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671FAB" w:rsidRPr="003C3D14" w14:paraId="20DE5F87" w14:textId="77777777" w:rsidTr="003F13AC">
        <w:trPr>
          <w:trHeight w:val="1249"/>
        </w:trPr>
        <w:tc>
          <w:tcPr>
            <w:tcW w:w="3119" w:type="dxa"/>
            <w:shd w:val="clear" w:color="auto" w:fill="auto"/>
          </w:tcPr>
          <w:p w14:paraId="17597943" w14:textId="77777777" w:rsidR="00671FAB" w:rsidRPr="003C3D14" w:rsidRDefault="00671FAB" w:rsidP="00FB310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eastAsia="Calibri" w:hAnsi="Times New Roman"/>
                <w:b/>
                <w:sz w:val="28"/>
                <w:szCs w:val="28"/>
              </w:rPr>
              <w:t>ỦY BAN NHÂN DÂN</w:t>
            </w:r>
          </w:p>
          <w:p w14:paraId="5E8DBE47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HUYỆN CHÂU PHÚ</w:t>
            </w:r>
          </w:p>
          <w:p w14:paraId="7EC999CF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2C01A4" wp14:editId="3F47E41E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56515</wp:posOffset>
                      </wp:positionV>
                      <wp:extent cx="423545" cy="0"/>
                      <wp:effectExtent l="10795" t="12700" r="1333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88508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2.35pt;margin-top:4.45pt;width:3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ZztwEAAFUDAAAOAAAAZHJzL2Uyb0RvYy54bWysU8Fu2zAMvQ/YPwi6L06yZti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"/>
                  </w:pict>
                </mc:Fallback>
              </mc:AlternateContent>
            </w:r>
          </w:p>
          <w:p w14:paraId="171E893F" w14:textId="5A654AC9" w:rsidR="00671FAB" w:rsidRPr="003C3D14" w:rsidRDefault="00671FAB" w:rsidP="00671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D14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824E41">
              <w:rPr>
                <w:rFonts w:ascii="Times New Roman" w:hAnsi="Times New Roman"/>
                <w:sz w:val="28"/>
                <w:szCs w:val="28"/>
              </w:rPr>
              <w:t>325</w:t>
            </w:r>
            <w:r>
              <w:rPr>
                <w:rFonts w:ascii="Times New Roman" w:hAnsi="Times New Roman"/>
                <w:sz w:val="28"/>
                <w:szCs w:val="28"/>
              </w:rPr>
              <w:t>/QĐ</w:t>
            </w:r>
            <w:r w:rsidRPr="003C3D14">
              <w:rPr>
                <w:rFonts w:ascii="Times New Roman" w:hAnsi="Times New Roman"/>
                <w:sz w:val="28"/>
                <w:szCs w:val="28"/>
              </w:rPr>
              <w:t>-UBND</w:t>
            </w:r>
          </w:p>
        </w:tc>
        <w:tc>
          <w:tcPr>
            <w:tcW w:w="6662" w:type="dxa"/>
            <w:shd w:val="clear" w:color="auto" w:fill="auto"/>
          </w:tcPr>
          <w:p w14:paraId="0983F0DC" w14:textId="77777777" w:rsidR="00671FAB" w:rsidRPr="00737997" w:rsidRDefault="00671FAB" w:rsidP="003F13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997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37997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25BBD987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3294CCF6" w14:textId="77777777" w:rsidR="00671FAB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073056" wp14:editId="62D61A1F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14605</wp:posOffset>
                      </wp:positionV>
                      <wp:extent cx="2232025" cy="0"/>
                      <wp:effectExtent l="5715" t="13335" r="1016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9869CEF" id="Straight Arrow Connector 2" o:spid="_x0000_s1026" type="#_x0000_t32" style="position:absolute;margin-left:73.75pt;margin-top:1.15pt;width:17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"/>
                  </w:pict>
                </mc:Fallback>
              </mc:AlternateContent>
            </w: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14:paraId="1187C6B2" w14:textId="2C53ADDF" w:rsidR="00671FAB" w:rsidRPr="00F800D5" w:rsidRDefault="00671FAB" w:rsidP="00AE08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 xml:space="preserve">Châu Phú, ngày </w:t>
            </w:r>
            <w:r w:rsidR="00824E41">
              <w:rPr>
                <w:rFonts w:ascii="Times New Roman" w:hAnsi="Times New Roman"/>
                <w:i/>
                <w:sz w:val="28"/>
                <w:szCs w:val="28"/>
              </w:rPr>
              <w:t>05</w:t>
            </w:r>
            <w:r w:rsidR="00D0686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42642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</w:t>
            </w:r>
            <w:r w:rsidR="00AE0826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545FF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4</w:t>
            </w:r>
          </w:p>
        </w:tc>
      </w:tr>
    </w:tbl>
    <w:p w14:paraId="0E036EC0" w14:textId="77777777" w:rsidR="00E85776" w:rsidRPr="00E85776" w:rsidRDefault="00E85776" w:rsidP="00A00E6D">
      <w:pPr>
        <w:pStyle w:val="Heading3"/>
        <w:spacing w:before="24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QUYẾT ĐỊNH</w:t>
      </w:r>
    </w:p>
    <w:p w14:paraId="34BC71C6" w14:textId="77777777" w:rsidR="00E85776" w:rsidRPr="00E85776" w:rsidRDefault="00E85776" w:rsidP="00E85776">
      <w:pPr>
        <w:pStyle w:val="Heading3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Xử phạt vi phạm hành chính</w:t>
      </w:r>
    </w:p>
    <w:p w14:paraId="3C659158" w14:textId="77777777" w:rsidR="00AA5DA6" w:rsidRDefault="00AA5DA6" w:rsidP="00E85776">
      <w:pPr>
        <w:spacing w:before="2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51105" wp14:editId="1F5ACD07">
                <wp:simplePos x="0" y="0"/>
                <wp:positionH relativeFrom="column">
                  <wp:posOffset>2512683</wp:posOffset>
                </wp:positionH>
                <wp:positionV relativeFrom="paragraph">
                  <wp:posOffset>62047</wp:posOffset>
                </wp:positionV>
                <wp:extent cx="796594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448661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5pt,4.9pt" to="260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1F85C3B3" w14:textId="77777777" w:rsidR="00E85776" w:rsidRPr="00E85776" w:rsidRDefault="00E85776" w:rsidP="00A00E6D">
      <w:pPr>
        <w:spacing w:before="12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CHỦ TỊCH ỦY BAN NHÂN DÂN </w:t>
      </w:r>
      <w:r w:rsidR="00671FA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HUYỆN CHÂU PHÚ</w:t>
      </w:r>
    </w:p>
    <w:p w14:paraId="69B15EA0" w14:textId="77777777" w:rsidR="00E85776" w:rsidRPr="00E85776" w:rsidRDefault="00E85776" w:rsidP="00E85776">
      <w:pPr>
        <w:spacing w:before="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10"/>
          <w:szCs w:val="28"/>
        </w:rPr>
      </w:pPr>
    </w:p>
    <w:p w14:paraId="23A60AD6" w14:textId="77777777" w:rsidR="00824E41" w:rsidRPr="003E6769" w:rsidRDefault="00824E41" w:rsidP="00824E41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Căn cứ Luật Xử lý vi phạm hành chính năm 2012; Luật sửa đổi, bổ sung một số điều của Luật Xử lý vi phạm hành chính năm 2020;</w:t>
      </w:r>
    </w:p>
    <w:p w14:paraId="33FA6E90" w14:textId="77777777" w:rsidR="00824E41" w:rsidRPr="003E6769" w:rsidRDefault="00824E41" w:rsidP="00824E41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Căn cứ Nghị định số 118/2021/NĐ-CP ngày 23/12/2021 của Chính phủ về  quy định chi tiết một số điều và biện pháp thi hành Luật Xử lý vi phạm hành chính;</w:t>
      </w:r>
    </w:p>
    <w:p w14:paraId="29705458" w14:textId="77777777" w:rsidR="00824E41" w:rsidRPr="003E6769" w:rsidRDefault="00824E41" w:rsidP="00824E41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lang w:val="pt-BR"/>
        </w:rPr>
        <w:t>Căn cứ Nghị định số 100/2019/NĐ-CP ngày 30/12/2019 của Chính phủ về quy định xử phạt vi phạm hành chính trong lĩnh vực giao thông đường bộ và đường sắt;</w:t>
      </w:r>
    </w:p>
    <w:p w14:paraId="55607920" w14:textId="77777777" w:rsidR="00824E41" w:rsidRPr="003E6769" w:rsidRDefault="00824E41" w:rsidP="00824E41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Căn cứ Nghị định số 123/2021/NĐ-CP ngày 28/12/2021 của Chính phủ về sửa đổi, bổ sung một số điều của các Nghị định quy định xử phạt vi phạm hành chính trong lĩnh vực hàng hải; giao thông đường bộ, đường sắt; hàng không dân dụng;</w:t>
      </w:r>
    </w:p>
    <w:p w14:paraId="7113B390" w14:textId="077BEDA1" w:rsidR="00824E41" w:rsidRPr="003E6769" w:rsidRDefault="00824E41" w:rsidP="00824E41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Cs/>
          <w:i/>
          <w:iCs/>
          <w:color w:val="000000" w:themeColor="text1"/>
          <w:spacing w:val="-2"/>
          <w:sz w:val="28"/>
          <w:szCs w:val="28"/>
          <w:lang w:val="pt-BR"/>
        </w:rPr>
        <w:t xml:space="preserve">Căn cứ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Biên bản vi phạm hành chính số 0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188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817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 xml:space="preserve">/BB-VPHC ngày 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30/01/2024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của Công an huyện Châu Phú;</w:t>
      </w:r>
    </w:p>
    <w:p w14:paraId="1BDC8D95" w14:textId="77777777" w:rsidR="00824E41" w:rsidRPr="003E6769" w:rsidRDefault="00824E41" w:rsidP="00824E41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Căn cứ kết quả xác minh và các tài liệu có trong hồ sơ;</w:t>
      </w:r>
    </w:p>
    <w:p w14:paraId="773040C0" w14:textId="215583F4" w:rsidR="00824E41" w:rsidRPr="003E6769" w:rsidRDefault="00824E41" w:rsidP="00824E41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vi-VN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Xét đề nghị của Trưởng Công an huyện tại Tờ trình </w:t>
      </w:r>
      <w:r w:rsidRPr="003E6769">
        <w:rPr>
          <w:rFonts w:ascii="Times New Roman" w:hAnsi="Times New Roman" w:cs="Times New Roman"/>
          <w:i/>
          <w:iCs/>
          <w:lang w:val="pt-BR"/>
        </w:rPr>
        <w:t xml:space="preserve">số </w:t>
      </w:r>
      <w:r>
        <w:rPr>
          <w:rFonts w:ascii="Times New Roman" w:hAnsi="Times New Roman" w:cs="Times New Roman"/>
          <w:i/>
          <w:iCs/>
          <w:lang w:val="pt-BR"/>
        </w:rPr>
        <w:t>103</w:t>
      </w:r>
      <w:r w:rsidRPr="003E6769">
        <w:rPr>
          <w:rFonts w:ascii="Times New Roman" w:hAnsi="Times New Roman" w:cs="Times New Roman"/>
          <w:i/>
          <w:iCs/>
          <w:lang w:val="pt-BR"/>
        </w:rPr>
        <w:t>/TTr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-CAH-CSGT ngày 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 xml:space="preserve"> 01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0</w:t>
      </w:r>
      <w:r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/202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4</w:t>
      </w:r>
      <w:r w:rsidRPr="003E6769">
        <w:rPr>
          <w:rFonts w:ascii="Times New Roman" w:hAnsi="Times New Roman" w:cs="Times New Roman"/>
          <w:i/>
          <w:color w:val="000000" w:themeColor="text1"/>
          <w:lang w:val="nl-NL"/>
        </w:rPr>
        <w:t>.</w:t>
      </w:r>
    </w:p>
    <w:p w14:paraId="104A0FC6" w14:textId="77777777" w:rsidR="00E85776" w:rsidRPr="00E7119B" w:rsidRDefault="00E85776" w:rsidP="00A00E6D">
      <w:pPr>
        <w:pStyle w:val="Heading4"/>
        <w:spacing w:before="24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lang w:val="pt-BR"/>
        </w:rPr>
        <w:t>QUYẾT ĐỊNH:</w:t>
      </w:r>
    </w:p>
    <w:p w14:paraId="044BD615" w14:textId="77777777" w:rsidR="00E85776" w:rsidRPr="00E7119B" w:rsidRDefault="00E85776" w:rsidP="00AC5B80">
      <w:pPr>
        <w:spacing w:before="24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1.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Xử phạt vi phạm hành chính đối với:</w:t>
      </w:r>
    </w:p>
    <w:p w14:paraId="6C608B1D" w14:textId="68B3FA6F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1. Họ và tên: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AE0826">
        <w:rPr>
          <w:rFonts w:ascii="Times New Roman" w:hAnsi="Times New Roman"/>
          <w:sz w:val="28"/>
          <w:szCs w:val="28"/>
          <w:lang w:val="vi-VN"/>
        </w:rPr>
        <w:t>Lê Hoàng Thân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824E4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Giới tính: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Nam</w:t>
      </w:r>
      <w:r w:rsidRPr="003F13A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4EC5CD2C" w14:textId="77777777" w:rsidR="00E85776" w:rsidRPr="00E7119B" w:rsidRDefault="003F13AC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Ngày, tháng, năm sinh</w:t>
      </w:r>
      <w:r w:rsidRPr="001A72F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: </w:t>
      </w:r>
      <w:r w:rsidR="00AE08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24/5/1980</w:t>
      </w:r>
      <w:r w:rsidR="00345D0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345D0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Quốc tịch: Việt Nam.</w:t>
      </w:r>
    </w:p>
    <w:p w14:paraId="155CF1B8" w14:textId="77777777" w:rsidR="003D3EBE" w:rsidRDefault="004F3316" w:rsidP="00345D00">
      <w:pPr>
        <w:spacing w:before="120" w:after="120" w:line="264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0B7EA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Nơi ở hiện tại</w:t>
      </w:r>
      <w:r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:</w:t>
      </w:r>
      <w:r w:rsidR="008A2157"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42642E">
        <w:rPr>
          <w:rFonts w:ascii="Times New Roman" w:hAnsi="Times New Roman"/>
          <w:sz w:val="28"/>
          <w:szCs w:val="28"/>
          <w:lang w:val="vi-VN"/>
        </w:rPr>
        <w:t xml:space="preserve">khóm </w:t>
      </w:r>
      <w:r w:rsidR="00AE0826">
        <w:rPr>
          <w:rFonts w:ascii="Times New Roman" w:hAnsi="Times New Roman"/>
          <w:sz w:val="28"/>
          <w:szCs w:val="28"/>
          <w:lang w:val="vi-VN"/>
        </w:rPr>
        <w:t>Đông Thịnh 7</w:t>
      </w:r>
      <w:r w:rsidR="002224A7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42642E">
        <w:rPr>
          <w:rFonts w:ascii="Times New Roman" w:hAnsi="Times New Roman"/>
          <w:sz w:val="28"/>
          <w:szCs w:val="28"/>
          <w:lang w:val="vi-VN"/>
        </w:rPr>
        <w:t xml:space="preserve">phường </w:t>
      </w:r>
      <w:r w:rsidR="00AE0826">
        <w:rPr>
          <w:rFonts w:ascii="Times New Roman" w:hAnsi="Times New Roman"/>
          <w:sz w:val="28"/>
          <w:szCs w:val="28"/>
          <w:lang w:val="vi-VN"/>
        </w:rPr>
        <w:t>Mỹ Phước</w:t>
      </w:r>
      <w:r w:rsidR="00ED72F0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42642E">
        <w:rPr>
          <w:rFonts w:ascii="Times New Roman" w:hAnsi="Times New Roman"/>
          <w:sz w:val="28"/>
          <w:szCs w:val="28"/>
          <w:lang w:val="vi-VN"/>
        </w:rPr>
        <w:t>thành phố Long Xuyên</w:t>
      </w:r>
      <w:r w:rsidR="003D3EBE" w:rsidRPr="003D3EBE">
        <w:rPr>
          <w:rFonts w:ascii="Times New Roman" w:hAnsi="Times New Roman"/>
          <w:sz w:val="28"/>
          <w:szCs w:val="28"/>
          <w:lang w:val="vi-VN"/>
        </w:rPr>
        <w:t>,</w:t>
      </w:r>
      <w:r w:rsidR="00D058F3">
        <w:rPr>
          <w:rFonts w:ascii="Times New Roman" w:hAnsi="Times New Roman"/>
          <w:sz w:val="28"/>
          <w:szCs w:val="28"/>
          <w:lang w:val="vi-VN"/>
        </w:rPr>
        <w:t xml:space="preserve"> tỉnh</w:t>
      </w:r>
      <w:r w:rsidR="003D3EBE" w:rsidRPr="003D3EBE">
        <w:rPr>
          <w:rFonts w:ascii="Times New Roman" w:hAnsi="Times New Roman"/>
          <w:sz w:val="28"/>
          <w:szCs w:val="28"/>
          <w:lang w:val="vi-VN"/>
        </w:rPr>
        <w:t xml:space="preserve"> An Giang</w:t>
      </w:r>
      <w:r w:rsidR="003D3EBE">
        <w:rPr>
          <w:rFonts w:ascii="Times New Roman" w:hAnsi="Times New Roman"/>
          <w:sz w:val="28"/>
          <w:szCs w:val="28"/>
          <w:lang w:val="vi-VN"/>
        </w:rPr>
        <w:t>.</w:t>
      </w:r>
    </w:p>
    <w:p w14:paraId="29B1E66E" w14:textId="5B9B6983" w:rsidR="003D3EBE" w:rsidRPr="00ED72F0" w:rsidRDefault="00E85776" w:rsidP="00824E41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2. Đã thực hiện hàn</w:t>
      </w:r>
      <w:r w:rsidRPr="00E61310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h vi vi phạm hành chính: </w:t>
      </w:r>
      <w:r w:rsidR="003D3EBE">
        <w:rPr>
          <w:rFonts w:ascii="Times New Roman" w:hAnsi="Times New Roman"/>
          <w:sz w:val="28"/>
          <w:szCs w:val="28"/>
          <w:lang w:val="vi-VN"/>
        </w:rPr>
        <w:t>Đ</w:t>
      </w:r>
      <w:r w:rsidR="003D3EBE" w:rsidRPr="003D3EBE">
        <w:rPr>
          <w:rFonts w:ascii="Times New Roman" w:hAnsi="Times New Roman"/>
          <w:sz w:val="28"/>
          <w:szCs w:val="28"/>
        </w:rPr>
        <w:t xml:space="preserve">iều khiển xe ô tô </w:t>
      </w:r>
      <w:r w:rsidR="003D3EBE" w:rsidRPr="003D3EBE">
        <w:rPr>
          <w:rFonts w:ascii="Times New Roman" w:hAnsi="Times New Roman"/>
          <w:sz w:val="28"/>
          <w:szCs w:val="28"/>
          <w:lang w:val="vi-VN"/>
        </w:rPr>
        <w:t xml:space="preserve">tải </w:t>
      </w:r>
      <w:r w:rsidR="003D3EBE" w:rsidRPr="003D3EBE">
        <w:rPr>
          <w:rFonts w:ascii="Times New Roman" w:hAnsi="Times New Roman"/>
          <w:sz w:val="28"/>
          <w:szCs w:val="28"/>
        </w:rPr>
        <w:t xml:space="preserve">biển số </w:t>
      </w:r>
      <w:r w:rsidR="00621EF0">
        <w:rPr>
          <w:rFonts w:ascii="Times New Roman" w:hAnsi="Times New Roman"/>
          <w:sz w:val="28"/>
          <w:szCs w:val="28"/>
          <w:lang w:val="vi-VN"/>
        </w:rPr>
        <w:t>67C-</w:t>
      </w:r>
      <w:r w:rsidR="00AE0826">
        <w:rPr>
          <w:rFonts w:ascii="Times New Roman" w:hAnsi="Times New Roman"/>
          <w:sz w:val="28"/>
          <w:szCs w:val="28"/>
          <w:lang w:val="vi-VN"/>
        </w:rPr>
        <w:t>140.79</w:t>
      </w:r>
      <w:r w:rsidR="003D3EBE" w:rsidRPr="003D3EBE">
        <w:rPr>
          <w:rFonts w:ascii="Times New Roman" w:hAnsi="Times New Roman"/>
          <w:sz w:val="28"/>
          <w:szCs w:val="28"/>
          <w:lang w:val="vi-VN"/>
        </w:rPr>
        <w:t xml:space="preserve"> chở hàng vượt trọng tải cho phép tham gia giao thông được ghi trong giấy chứng nhận kiểm định an toàn kỷ thuật </w:t>
      </w:r>
      <w:r w:rsidR="00D40918">
        <w:rPr>
          <w:rFonts w:ascii="Times New Roman" w:hAnsi="Times New Roman"/>
          <w:sz w:val="28"/>
          <w:szCs w:val="28"/>
          <w:lang w:val="vi-VN"/>
        </w:rPr>
        <w:t xml:space="preserve">và bảo vệ môi trường của xe </w:t>
      </w:r>
      <w:r w:rsidR="00FB73CE">
        <w:rPr>
          <w:rFonts w:ascii="Times New Roman" w:hAnsi="Times New Roman"/>
          <w:sz w:val="28"/>
          <w:szCs w:val="28"/>
          <w:lang w:val="vi-VN"/>
        </w:rPr>
        <w:t>từ 50% đến 100%</w:t>
      </w:r>
      <w:r w:rsidR="003D3EBE" w:rsidRPr="003D3EBE">
        <w:rPr>
          <w:rFonts w:ascii="Times New Roman" w:hAnsi="Times New Roman"/>
          <w:sz w:val="28"/>
          <w:szCs w:val="28"/>
          <w:lang w:val="vi-VN"/>
        </w:rPr>
        <w:t xml:space="preserve"> (</w:t>
      </w:r>
      <w:r w:rsidR="00ED72F0">
        <w:rPr>
          <w:rFonts w:ascii="Times New Roman" w:hAnsi="Times New Roman"/>
          <w:sz w:val="28"/>
          <w:szCs w:val="28"/>
          <w:lang w:val="vi-VN"/>
        </w:rPr>
        <w:t>Kết quả cân tải trọng:</w:t>
      </w:r>
      <w:r w:rsidR="00D058F3">
        <w:rPr>
          <w:rFonts w:ascii="Times New Roman" w:hAnsi="Times New Roman"/>
          <w:sz w:val="28"/>
          <w:szCs w:val="28"/>
          <w:lang w:val="vi-VN"/>
        </w:rPr>
        <w:t xml:space="preserve"> vượt quá tải trọng cho phép </w:t>
      </w:r>
      <w:r w:rsidR="00AE0826">
        <w:rPr>
          <w:rFonts w:ascii="Times New Roman" w:hAnsi="Times New Roman"/>
          <w:sz w:val="28"/>
          <w:szCs w:val="28"/>
          <w:lang w:val="vi-VN"/>
        </w:rPr>
        <w:t>7</w:t>
      </w:r>
      <w:r w:rsidR="00190867">
        <w:rPr>
          <w:rFonts w:ascii="Times New Roman" w:hAnsi="Times New Roman"/>
          <w:sz w:val="28"/>
          <w:szCs w:val="28"/>
          <w:lang w:val="vi-VN"/>
        </w:rPr>
        <w:t>3</w:t>
      </w:r>
      <w:r w:rsidR="00193BF9">
        <w:rPr>
          <w:rFonts w:ascii="Times New Roman" w:hAnsi="Times New Roman"/>
          <w:sz w:val="28"/>
          <w:szCs w:val="28"/>
          <w:lang w:val="vi-VN"/>
        </w:rPr>
        <w:t>.</w:t>
      </w:r>
      <w:r w:rsidR="00190867">
        <w:rPr>
          <w:rFonts w:ascii="Times New Roman" w:hAnsi="Times New Roman"/>
          <w:sz w:val="28"/>
          <w:szCs w:val="28"/>
          <w:lang w:val="vi-VN"/>
        </w:rPr>
        <w:t>8</w:t>
      </w:r>
      <w:r w:rsidR="003D3EBE" w:rsidRPr="003D3EBE">
        <w:rPr>
          <w:rFonts w:ascii="Times New Roman" w:hAnsi="Times New Roman"/>
          <w:sz w:val="28"/>
          <w:szCs w:val="28"/>
          <w:lang w:val="vi-VN"/>
        </w:rPr>
        <w:t>%</w:t>
      </w:r>
      <w:r w:rsidR="00ED72F0">
        <w:rPr>
          <w:rFonts w:ascii="Times New Roman" w:hAnsi="Times New Roman"/>
          <w:sz w:val="28"/>
          <w:szCs w:val="28"/>
          <w:lang w:val="vi-VN"/>
        </w:rPr>
        <w:t>)</w:t>
      </w:r>
      <w:r w:rsidR="003D3EBE" w:rsidRPr="00ED72F0">
        <w:rPr>
          <w:rFonts w:ascii="Times New Roman" w:hAnsi="Times New Roman"/>
          <w:sz w:val="28"/>
          <w:szCs w:val="28"/>
          <w:lang w:val="vi-VN"/>
        </w:rPr>
        <w:t>.</w:t>
      </w:r>
    </w:p>
    <w:p w14:paraId="28E1C17C" w14:textId="248486DC" w:rsidR="00E85776" w:rsidRPr="003D3EBE" w:rsidRDefault="008C3BDF" w:rsidP="00345D00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 xml:space="preserve">3. Quy định tại: Điểm </w:t>
      </w:r>
      <w:r w:rsidR="00E61310">
        <w:rPr>
          <w:rFonts w:ascii="Times New Roman" w:hAnsi="Times New Roman" w:cs="Times New Roman"/>
          <w:color w:val="000000" w:themeColor="text1"/>
          <w:lang w:val="vi-VN"/>
        </w:rPr>
        <w:t>a</w:t>
      </w:r>
      <w:r w:rsidR="00ED72F0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lang w:val="pt-BR"/>
        </w:rPr>
        <w:t xml:space="preserve">khoản </w:t>
      </w:r>
      <w:r w:rsidR="00FB73CE">
        <w:rPr>
          <w:rFonts w:ascii="Times New Roman" w:hAnsi="Times New Roman" w:cs="Times New Roman"/>
          <w:color w:val="000000" w:themeColor="text1"/>
          <w:lang w:val="vi-VN"/>
        </w:rPr>
        <w:t>6</w:t>
      </w:r>
      <w:r w:rsidR="002B1B73">
        <w:rPr>
          <w:rFonts w:ascii="Times New Roman" w:hAnsi="Times New Roman" w:cs="Times New Roman"/>
          <w:color w:val="000000" w:themeColor="text1"/>
          <w:lang w:val="pt-BR"/>
        </w:rPr>
        <w:t xml:space="preserve"> Điều </w:t>
      </w:r>
      <w:r w:rsidR="003D3EBE">
        <w:rPr>
          <w:rFonts w:ascii="Times New Roman" w:hAnsi="Times New Roman" w:cs="Times New Roman"/>
          <w:color w:val="000000" w:themeColor="text1"/>
          <w:lang w:val="vi-VN"/>
        </w:rPr>
        <w:t>24</w:t>
      </w:r>
      <w:r w:rsidR="002224A7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lang w:val="pt-BR"/>
        </w:rPr>
        <w:t xml:space="preserve">Nghị định số 100/2019/NĐ-CP </w:t>
      </w:r>
      <w:r w:rsidR="008F630B" w:rsidRPr="00E7119B">
        <w:rPr>
          <w:rFonts w:ascii="Times New Roman" w:hAnsi="Times New Roman" w:cs="Times New Roman"/>
          <w:color w:val="000000" w:themeColor="text1"/>
          <w:lang w:val="pt-BR"/>
        </w:rPr>
        <w:t>ngày 30/</w:t>
      </w:r>
      <w:r w:rsidR="00E85776" w:rsidRPr="00E7119B">
        <w:rPr>
          <w:rFonts w:ascii="Times New Roman" w:hAnsi="Times New Roman" w:cs="Times New Roman"/>
          <w:color w:val="000000" w:themeColor="text1"/>
          <w:lang w:val="pt-BR"/>
        </w:rPr>
        <w:t>12</w:t>
      </w:r>
      <w:r w:rsidR="008F630B" w:rsidRPr="00E7119B">
        <w:rPr>
          <w:rFonts w:ascii="Times New Roman" w:hAnsi="Times New Roman" w:cs="Times New Roman"/>
          <w:color w:val="000000" w:themeColor="text1"/>
          <w:lang w:val="pt-BR"/>
        </w:rPr>
        <w:t>/</w:t>
      </w:r>
      <w:r w:rsidR="00E85776" w:rsidRPr="00E7119B">
        <w:rPr>
          <w:rFonts w:ascii="Times New Roman" w:hAnsi="Times New Roman" w:cs="Times New Roman"/>
          <w:color w:val="000000" w:themeColor="text1"/>
          <w:lang w:val="pt-BR"/>
        </w:rPr>
        <w:t xml:space="preserve">2019 của Chính phủ quy định xử phạt vi phạm hành chính trong lĩnh vực giao thông đường bộ và đường sắt được sửa đổi </w:t>
      </w:r>
      <w:r w:rsidR="003D3EBE">
        <w:rPr>
          <w:rFonts w:ascii="Times New Roman" w:hAnsi="Times New Roman" w:cs="Times New Roman"/>
          <w:color w:val="000000" w:themeColor="text1"/>
          <w:lang w:val="vi-VN"/>
        </w:rPr>
        <w:t>bổ sung</w:t>
      </w:r>
      <w:r w:rsidR="00E85776" w:rsidRPr="00E7119B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824E41">
        <w:rPr>
          <w:rFonts w:ascii="Times New Roman" w:hAnsi="Times New Roman" w:cs="Times New Roman"/>
          <w:color w:val="000000" w:themeColor="text1"/>
          <w:lang w:val="pt-BR"/>
        </w:rPr>
        <w:t xml:space="preserve">tại </w:t>
      </w:r>
      <w:r w:rsidR="00E85776" w:rsidRPr="00E7119B">
        <w:rPr>
          <w:rFonts w:ascii="Times New Roman" w:hAnsi="Times New Roman" w:cs="Times New Roman"/>
          <w:color w:val="000000" w:themeColor="text1"/>
          <w:lang w:val="pt-BR"/>
        </w:rPr>
        <w:t>Nghị định số 123/2021/NĐ-CP ngày 28</w:t>
      </w:r>
      <w:r w:rsidR="008F630B" w:rsidRPr="00E7119B">
        <w:rPr>
          <w:rFonts w:ascii="Times New Roman" w:hAnsi="Times New Roman" w:cs="Times New Roman"/>
          <w:color w:val="000000" w:themeColor="text1"/>
          <w:lang w:val="pt-BR"/>
        </w:rPr>
        <w:t>/12/</w:t>
      </w:r>
      <w:r w:rsidR="00E85776" w:rsidRPr="00E7119B">
        <w:rPr>
          <w:rFonts w:ascii="Times New Roman" w:hAnsi="Times New Roman" w:cs="Times New Roman"/>
          <w:color w:val="000000" w:themeColor="text1"/>
          <w:lang w:val="pt-BR"/>
        </w:rPr>
        <w:t xml:space="preserve">2021 của Chính phủ </w:t>
      </w:r>
      <w:r w:rsidR="003D3EBE">
        <w:rPr>
          <w:rFonts w:ascii="Times New Roman" w:hAnsi="Times New Roman" w:cs="Times New Roman"/>
          <w:color w:val="000000" w:themeColor="text1"/>
          <w:lang w:val="vi-VN"/>
        </w:rPr>
        <w:t>.</w:t>
      </w:r>
    </w:p>
    <w:p w14:paraId="77C87C5F" w14:textId="77777777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lastRenderedPageBreak/>
        <w:t>4. Tình tiết giảm nhẹ: Không.</w:t>
      </w:r>
    </w:p>
    <w:p w14:paraId="61584FE8" w14:textId="77777777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5. Tình tiết tăng nặng: Không.</w:t>
      </w:r>
    </w:p>
    <w:p w14:paraId="13FE59D1" w14:textId="77777777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6. Bị áp dụng hình thức xử phạt và biện pháp khắc phục hậu quả như sau: </w:t>
      </w:r>
    </w:p>
    <w:p w14:paraId="1FC854EF" w14:textId="77777777" w:rsidR="00E85776" w:rsidRPr="00AC5B80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</w:pPr>
      <w:r w:rsidRPr="00AC5B8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a) Hình thức x</w:t>
      </w:r>
      <w:bookmarkStart w:id="0" w:name="khoan_20_5"/>
      <w:r w:rsidR="004F3316" w:rsidRPr="00AC5B8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ử phạt chính:</w:t>
      </w:r>
      <w:r w:rsidR="004F3316" w:rsidRPr="00AC5B8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AC5B8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Phạt tiền </w:t>
      </w:r>
      <w:r w:rsidR="00FB73CE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6</w:t>
      </w:r>
      <w:r w:rsidRPr="00AC5B8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>.</w:t>
      </w:r>
      <w:r w:rsidR="00FB73CE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0</w:t>
      </w:r>
      <w:r w:rsidRPr="00AC5B8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00.000 đồng </w:t>
      </w:r>
      <w:r w:rsidRPr="00AC5B80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(</w:t>
      </w:r>
      <w:r w:rsidR="00FB73CE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Sáu</w:t>
      </w:r>
      <w:r w:rsidR="002224A7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193BF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triệu </w:t>
      </w:r>
      <w:r w:rsidRPr="00AC5B80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đồng).</w:t>
      </w:r>
      <w:r w:rsidRPr="00AC5B8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 w:eastAsia="x-none"/>
        </w:rPr>
        <w:t xml:space="preserve"> </w:t>
      </w:r>
    </w:p>
    <w:p w14:paraId="636F1C87" w14:textId="68036FE7" w:rsidR="00014EB0" w:rsidRPr="00B020AB" w:rsidRDefault="00E85776" w:rsidP="00014EB0">
      <w:pP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D058F3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 Hình thức xử phạt</w:t>
      </w:r>
      <w:r w:rsidRPr="002224A7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 bổ sung</w:t>
      </w:r>
      <w:r w:rsidRPr="00B020A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:</w:t>
      </w:r>
      <w:bookmarkEnd w:id="0"/>
      <w:r w:rsidRPr="00B020A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190867" w:rsidRPr="00190867">
        <w:rPr>
          <w:rFonts w:ascii="Times New Roman" w:hAnsi="Times New Roman"/>
          <w:color w:val="000000"/>
          <w:sz w:val="28"/>
          <w:szCs w:val="28"/>
        </w:rPr>
        <w:t>Tước quyền sử dụng Giấy phép lái xe</w:t>
      </w:r>
      <w:r w:rsidR="00190867" w:rsidRPr="00190867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190867" w:rsidRPr="00190867">
        <w:rPr>
          <w:rFonts w:ascii="Times New Roman" w:hAnsi="Times New Roman"/>
          <w:color w:val="000000"/>
          <w:spacing w:val="-2"/>
          <w:sz w:val="28"/>
          <w:szCs w:val="28"/>
        </w:rPr>
        <w:t xml:space="preserve">hạng </w:t>
      </w:r>
      <w:r w:rsidR="00AE0826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C</w:t>
      </w:r>
      <w:r w:rsidR="00190867" w:rsidRPr="00190867">
        <w:rPr>
          <w:rFonts w:ascii="Times New Roman" w:hAnsi="Times New Roman"/>
          <w:color w:val="000000"/>
          <w:spacing w:val="-2"/>
          <w:sz w:val="28"/>
          <w:szCs w:val="28"/>
        </w:rPr>
        <w:t xml:space="preserve"> số </w:t>
      </w:r>
      <w:r w:rsidR="00AE0826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890180013578</w:t>
      </w:r>
      <w:r w:rsidR="00190867" w:rsidRPr="00190867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 xml:space="preserve"> </w:t>
      </w:r>
      <w:r w:rsidR="00190867" w:rsidRPr="00190867">
        <w:rPr>
          <w:rFonts w:ascii="Times New Roman" w:hAnsi="Times New Roman"/>
          <w:color w:val="000000"/>
          <w:spacing w:val="-2"/>
          <w:sz w:val="28"/>
          <w:szCs w:val="28"/>
        </w:rPr>
        <w:t xml:space="preserve">do Sở Giao thông </w:t>
      </w:r>
      <w:r w:rsidR="00824E41" w:rsidRPr="00190867">
        <w:rPr>
          <w:rFonts w:ascii="Times New Roman" w:hAnsi="Times New Roman"/>
          <w:color w:val="000000"/>
          <w:spacing w:val="-2"/>
          <w:sz w:val="28"/>
          <w:szCs w:val="28"/>
        </w:rPr>
        <w:t xml:space="preserve">Vận </w:t>
      </w:r>
      <w:r w:rsidR="00190867" w:rsidRPr="00190867">
        <w:rPr>
          <w:rFonts w:ascii="Times New Roman" w:hAnsi="Times New Roman"/>
          <w:color w:val="000000"/>
          <w:spacing w:val="-2"/>
          <w:sz w:val="28"/>
          <w:szCs w:val="28"/>
        </w:rPr>
        <w:t xml:space="preserve">tải </w:t>
      </w:r>
      <w:r w:rsidR="00190867" w:rsidRPr="00190867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tỉnh An Giang</w:t>
      </w:r>
      <w:r w:rsidR="00190867" w:rsidRPr="00190867">
        <w:rPr>
          <w:rFonts w:ascii="Times New Roman" w:hAnsi="Times New Roman"/>
          <w:color w:val="000000"/>
          <w:spacing w:val="-2"/>
          <w:sz w:val="28"/>
          <w:szCs w:val="28"/>
        </w:rPr>
        <w:t xml:space="preserve"> cấp ngày </w:t>
      </w:r>
      <w:r w:rsidR="00AE0826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18</w:t>
      </w:r>
      <w:r w:rsidR="00190867" w:rsidRPr="00190867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/</w:t>
      </w:r>
      <w:r w:rsidR="00AE0826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9</w:t>
      </w:r>
      <w:r w:rsidR="00190867" w:rsidRPr="00190867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/202</w:t>
      </w:r>
      <w:r w:rsidR="00AE0826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3</w:t>
      </w:r>
      <w:r w:rsidR="00190867" w:rsidRPr="00190867">
        <w:rPr>
          <w:rFonts w:ascii="Times New Roman" w:hAnsi="Times New Roman"/>
          <w:color w:val="000000"/>
          <w:spacing w:val="-2"/>
          <w:sz w:val="28"/>
          <w:szCs w:val="28"/>
        </w:rPr>
        <w:t xml:space="preserve">, còn giá trị đến ngày </w:t>
      </w:r>
      <w:r w:rsidR="00AE0826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18/9/2028</w:t>
      </w:r>
      <w:r w:rsidR="00190867" w:rsidRPr="00190867">
        <w:rPr>
          <w:rFonts w:ascii="Times New Roman" w:hAnsi="Times New Roman"/>
          <w:color w:val="000000"/>
          <w:sz w:val="28"/>
          <w:szCs w:val="28"/>
        </w:rPr>
        <w:t>, 0</w:t>
      </w:r>
      <w:r w:rsidR="00190867" w:rsidRPr="00190867">
        <w:rPr>
          <w:rFonts w:ascii="Times New Roman" w:hAnsi="Times New Roman"/>
          <w:color w:val="000000"/>
          <w:sz w:val="28"/>
          <w:szCs w:val="28"/>
          <w:lang w:val="vi-VN"/>
        </w:rPr>
        <w:t>2</w:t>
      </w:r>
      <w:r w:rsidR="00190867" w:rsidRPr="00190867">
        <w:rPr>
          <w:rFonts w:ascii="Times New Roman" w:hAnsi="Times New Roman"/>
          <w:color w:val="000000"/>
          <w:sz w:val="28"/>
          <w:szCs w:val="28"/>
        </w:rPr>
        <w:t xml:space="preserve"> tháng kể từ ngày quyết định xử phạt vi phạm hành chính có hiệu lực</w:t>
      </w:r>
      <w:r w:rsidR="00190867" w:rsidRPr="00190867">
        <w:rPr>
          <w:rFonts w:ascii="Times New Roman" w:hAnsi="Times New Roman"/>
          <w:color w:val="000000"/>
          <w:sz w:val="28"/>
          <w:szCs w:val="28"/>
          <w:lang w:val="vi-VN"/>
        </w:rPr>
        <w:t xml:space="preserve">, </w:t>
      </w:r>
      <w:r w:rsidR="00190867" w:rsidRPr="00190867">
        <w:rPr>
          <w:rFonts w:ascii="Times New Roman" w:hAnsi="Times New Roman"/>
          <w:bCs/>
          <w:color w:val="000000"/>
          <w:spacing w:val="-4"/>
          <w:sz w:val="28"/>
          <w:szCs w:val="28"/>
          <w:lang w:val="pt-BR"/>
        </w:rPr>
        <w:t xml:space="preserve">theo quy định tại điểm </w:t>
      </w:r>
      <w:r w:rsidR="00190867" w:rsidRPr="00190867">
        <w:rPr>
          <w:rFonts w:ascii="Times New Roman" w:hAnsi="Times New Roman"/>
          <w:bCs/>
          <w:color w:val="000000"/>
          <w:spacing w:val="-4"/>
          <w:sz w:val="28"/>
          <w:szCs w:val="28"/>
          <w:lang w:val="vi-VN"/>
        </w:rPr>
        <w:t>a</w:t>
      </w:r>
      <w:r w:rsidR="00190867" w:rsidRPr="00190867">
        <w:rPr>
          <w:rFonts w:ascii="Times New Roman" w:hAnsi="Times New Roman"/>
          <w:bCs/>
          <w:color w:val="000000"/>
          <w:spacing w:val="-4"/>
          <w:sz w:val="28"/>
          <w:szCs w:val="28"/>
          <w:lang w:val="pt-BR"/>
        </w:rPr>
        <w:t xml:space="preserve"> khoản </w:t>
      </w:r>
      <w:r w:rsidR="00190867" w:rsidRPr="00190867">
        <w:rPr>
          <w:rFonts w:ascii="Times New Roman" w:hAnsi="Times New Roman"/>
          <w:bCs/>
          <w:color w:val="000000"/>
          <w:spacing w:val="-4"/>
          <w:sz w:val="28"/>
          <w:szCs w:val="28"/>
          <w:lang w:val="vi-VN"/>
        </w:rPr>
        <w:t>9</w:t>
      </w:r>
      <w:r w:rsidR="00190867" w:rsidRPr="00190867">
        <w:rPr>
          <w:rFonts w:ascii="Times New Roman" w:hAnsi="Times New Roman"/>
          <w:bCs/>
          <w:color w:val="000000"/>
          <w:spacing w:val="-4"/>
          <w:sz w:val="28"/>
          <w:szCs w:val="28"/>
          <w:lang w:val="pt-BR"/>
        </w:rPr>
        <w:t xml:space="preserve"> Điều </w:t>
      </w:r>
      <w:r w:rsidR="00190867" w:rsidRPr="00190867">
        <w:rPr>
          <w:rFonts w:ascii="Times New Roman" w:hAnsi="Times New Roman"/>
          <w:bCs/>
          <w:color w:val="000000"/>
          <w:spacing w:val="-4"/>
          <w:sz w:val="28"/>
          <w:szCs w:val="28"/>
          <w:lang w:val="vi-VN"/>
        </w:rPr>
        <w:t>24</w:t>
      </w:r>
      <w:r w:rsidR="00190867" w:rsidRPr="00190867">
        <w:rPr>
          <w:rFonts w:ascii="Times New Roman" w:hAnsi="Times New Roman"/>
          <w:bCs/>
          <w:color w:val="000000"/>
          <w:spacing w:val="-4"/>
          <w:sz w:val="28"/>
          <w:szCs w:val="28"/>
          <w:lang w:val="pt-BR"/>
        </w:rPr>
        <w:t xml:space="preserve"> </w:t>
      </w:r>
      <w:r w:rsidR="00190867" w:rsidRPr="00190867">
        <w:rPr>
          <w:rFonts w:ascii="Times New Roman" w:hAnsi="Times New Roman"/>
          <w:color w:val="000000"/>
          <w:spacing w:val="-4"/>
          <w:sz w:val="28"/>
          <w:szCs w:val="28"/>
        </w:rPr>
        <w:t>Nghị định số 100/2019/NĐ-CP ngày 30</w:t>
      </w:r>
      <w:r w:rsidR="00190867" w:rsidRPr="00190867">
        <w:rPr>
          <w:rFonts w:ascii="Times New Roman" w:hAnsi="Times New Roman"/>
          <w:color w:val="000000"/>
          <w:spacing w:val="-4"/>
          <w:sz w:val="28"/>
          <w:szCs w:val="28"/>
          <w:lang w:val="vi-VN"/>
        </w:rPr>
        <w:t>/</w:t>
      </w:r>
      <w:r w:rsidR="00190867" w:rsidRPr="00190867">
        <w:rPr>
          <w:rFonts w:ascii="Times New Roman" w:hAnsi="Times New Roman"/>
          <w:color w:val="000000"/>
          <w:spacing w:val="-4"/>
          <w:sz w:val="28"/>
          <w:szCs w:val="28"/>
        </w:rPr>
        <w:t>12</w:t>
      </w:r>
      <w:r w:rsidR="00190867" w:rsidRPr="00190867">
        <w:rPr>
          <w:rFonts w:ascii="Times New Roman" w:hAnsi="Times New Roman"/>
          <w:color w:val="000000"/>
          <w:spacing w:val="-4"/>
          <w:sz w:val="28"/>
          <w:szCs w:val="28"/>
          <w:lang w:val="vi-VN"/>
        </w:rPr>
        <w:t>/</w:t>
      </w:r>
      <w:r w:rsidR="00190867" w:rsidRPr="00190867">
        <w:rPr>
          <w:rFonts w:ascii="Times New Roman" w:hAnsi="Times New Roman"/>
          <w:color w:val="000000"/>
          <w:spacing w:val="-4"/>
          <w:sz w:val="28"/>
          <w:szCs w:val="28"/>
        </w:rPr>
        <w:t xml:space="preserve">2019 của Chính phủ quy định xử phạt vi phạm hành chính trong lĩnh vực giao thông đường bộ và đường sắt được sửa đổi </w:t>
      </w:r>
      <w:r w:rsidR="00190867" w:rsidRPr="00190867">
        <w:rPr>
          <w:rFonts w:ascii="Times New Roman" w:hAnsi="Times New Roman"/>
          <w:color w:val="000000"/>
          <w:spacing w:val="-4"/>
          <w:sz w:val="28"/>
          <w:szCs w:val="28"/>
          <w:lang w:val="vi-VN"/>
        </w:rPr>
        <w:t>bổ sung</w:t>
      </w:r>
      <w:r w:rsidR="00190867" w:rsidRPr="0019086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824E41">
        <w:rPr>
          <w:rFonts w:ascii="Times New Roman" w:hAnsi="Times New Roman"/>
          <w:color w:val="000000"/>
          <w:spacing w:val="-4"/>
          <w:sz w:val="28"/>
          <w:szCs w:val="28"/>
        </w:rPr>
        <w:t xml:space="preserve">tại </w:t>
      </w:r>
      <w:r w:rsidR="00190867" w:rsidRPr="00190867">
        <w:rPr>
          <w:rFonts w:ascii="Times New Roman" w:hAnsi="Times New Roman"/>
          <w:color w:val="000000"/>
          <w:spacing w:val="-4"/>
          <w:sz w:val="28"/>
          <w:szCs w:val="28"/>
        </w:rPr>
        <w:t>Nghị định số 123/2021/NĐ-CP ngày 28</w:t>
      </w:r>
      <w:r w:rsidR="00190867" w:rsidRPr="00190867">
        <w:rPr>
          <w:rFonts w:ascii="Times New Roman" w:hAnsi="Times New Roman"/>
          <w:color w:val="000000"/>
          <w:spacing w:val="-4"/>
          <w:sz w:val="28"/>
          <w:szCs w:val="28"/>
          <w:lang w:val="vi-VN"/>
        </w:rPr>
        <w:t>/</w:t>
      </w:r>
      <w:r w:rsidR="00190867" w:rsidRPr="00190867">
        <w:rPr>
          <w:rFonts w:ascii="Times New Roman" w:hAnsi="Times New Roman"/>
          <w:color w:val="000000"/>
          <w:spacing w:val="-4"/>
          <w:sz w:val="28"/>
          <w:szCs w:val="28"/>
        </w:rPr>
        <w:t>12</w:t>
      </w:r>
      <w:r w:rsidR="00190867" w:rsidRPr="00190867">
        <w:rPr>
          <w:rFonts w:ascii="Times New Roman" w:hAnsi="Times New Roman"/>
          <w:color w:val="000000"/>
          <w:spacing w:val="-4"/>
          <w:sz w:val="28"/>
          <w:szCs w:val="28"/>
          <w:lang w:val="vi-VN"/>
        </w:rPr>
        <w:t>/</w:t>
      </w:r>
      <w:r w:rsidR="00190867" w:rsidRPr="00190867">
        <w:rPr>
          <w:rFonts w:ascii="Times New Roman" w:hAnsi="Times New Roman"/>
          <w:color w:val="000000"/>
          <w:spacing w:val="-4"/>
          <w:sz w:val="28"/>
          <w:szCs w:val="28"/>
        </w:rPr>
        <w:t>2021 của Chính phủ</w:t>
      </w:r>
      <w:r w:rsidR="00B020AB" w:rsidRPr="00190867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.</w:t>
      </w:r>
    </w:p>
    <w:p w14:paraId="38A660BA" w14:textId="77777777" w:rsidR="00E85776" w:rsidRDefault="00E85776" w:rsidP="00014EB0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E7119B">
        <w:rPr>
          <w:rFonts w:ascii="Times New Roman" w:hAnsi="Times New Roman" w:cs="Times New Roman"/>
          <w:bCs/>
          <w:color w:val="000000" w:themeColor="text1"/>
          <w:lang w:val="pt-BR"/>
        </w:rPr>
        <w:t>c) Biện pháp khắc phục hậu quả:</w:t>
      </w:r>
      <w:r w:rsidRPr="00E7119B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E7119B">
        <w:rPr>
          <w:rFonts w:ascii="Times New Roman" w:hAnsi="Times New Roman" w:cs="Times New Roman"/>
          <w:bCs/>
          <w:color w:val="000000" w:themeColor="text1"/>
          <w:lang w:val="pt-BR"/>
        </w:rPr>
        <w:t>Không.</w:t>
      </w:r>
    </w:p>
    <w:p w14:paraId="61D998CF" w14:textId="77777777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2.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có hiệu lực thi hành kể từ ngày ký.</w:t>
      </w:r>
    </w:p>
    <w:p w14:paraId="73C823D9" w14:textId="77777777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3.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được:</w:t>
      </w:r>
    </w:p>
    <w:p w14:paraId="60143630" w14:textId="77777777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1. Giao cho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AE0826">
        <w:rPr>
          <w:rFonts w:ascii="Times New Roman" w:hAnsi="Times New Roman"/>
          <w:sz w:val="28"/>
          <w:szCs w:val="28"/>
          <w:lang w:val="vi-VN"/>
        </w:rPr>
        <w:t>Lê Hoàng Thân</w:t>
      </w:r>
      <w:r w:rsidR="00AE082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là cá nhân bị xử phạt có tên tại Điều 1 Quyết định này để chấp hành.</w:t>
      </w:r>
    </w:p>
    <w:p w14:paraId="026FC11C" w14:textId="77777777" w:rsidR="00E85776" w:rsidRPr="00E7119B" w:rsidRDefault="00C1335C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AE0826">
        <w:rPr>
          <w:rFonts w:ascii="Times New Roman" w:hAnsi="Times New Roman"/>
          <w:sz w:val="28"/>
          <w:szCs w:val="28"/>
          <w:lang w:val="vi-VN"/>
        </w:rPr>
        <w:t>Lê Hoàng Thân</w:t>
      </w:r>
      <w:r w:rsidR="00AE082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nghiêm chỉnh chấp hành Quyết định xử phạt này. Nếu quá thời hạn mà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AE0826">
        <w:rPr>
          <w:rFonts w:ascii="Times New Roman" w:hAnsi="Times New Roman"/>
          <w:sz w:val="28"/>
          <w:szCs w:val="28"/>
          <w:lang w:val="vi-VN"/>
        </w:rPr>
        <w:t>Lê Hoàng Thân</w:t>
      </w:r>
      <w:r w:rsidR="00AE082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không tự nguyện chấp hành thì sẽ bị cưỡng chế thi hành theo quy định của pháp luật.</w:t>
      </w:r>
    </w:p>
    <w:p w14:paraId="144FF158" w14:textId="77777777" w:rsidR="00E85776" w:rsidRPr="00E7119B" w:rsidRDefault="00E85776" w:rsidP="00345D00">
      <w:pPr>
        <w:autoSpaceDE/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a)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Ông</w:t>
      </w:r>
      <w:r w:rsidR="00D3649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AE0826">
        <w:rPr>
          <w:rFonts w:ascii="Times New Roman" w:hAnsi="Times New Roman"/>
          <w:sz w:val="28"/>
          <w:szCs w:val="28"/>
          <w:lang w:val="vi-VN"/>
        </w:rPr>
        <w:t>Lê Hoàng Thân</w:t>
      </w:r>
      <w:r w:rsidR="00AE0826"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bị xử phạt có tên tại Điều 1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nộp tiền phạt tại </w:t>
      </w:r>
      <w:r w:rsidRPr="00345D00">
        <w:rPr>
          <w:rFonts w:ascii="Times New Roman" w:hAnsi="Times New Roman" w:cs="Times New Roman"/>
          <w:sz w:val="28"/>
          <w:szCs w:val="28"/>
          <w:lang w:val="pt-BR"/>
        </w:rPr>
        <w:t xml:space="preserve">Kho bạc nhà nước huyện Châu Phú,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trong thời hạn 10 ngày, kể từ ngày nhận được Quyết định này;</w:t>
      </w:r>
    </w:p>
    <w:p w14:paraId="59EA69DA" w14:textId="77777777" w:rsidR="00E85776" w:rsidRDefault="00E85776" w:rsidP="00345D00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E7119B">
        <w:rPr>
          <w:rFonts w:ascii="Times New Roman" w:hAnsi="Times New Roman"/>
          <w:color w:val="000000" w:themeColor="text1"/>
          <w:lang w:val="pt-BR"/>
        </w:rPr>
        <w:t xml:space="preserve">b) </w:t>
      </w:r>
      <w:r w:rsidR="00C1335C">
        <w:rPr>
          <w:rFonts w:ascii="Times New Roman" w:hAnsi="Times New Roman" w:cs="Times New Roman"/>
          <w:color w:val="000000" w:themeColor="text1"/>
          <w:lang w:val="vi-VN"/>
        </w:rPr>
        <w:t xml:space="preserve">Ông </w:t>
      </w:r>
      <w:r w:rsidR="00AE0826">
        <w:rPr>
          <w:rFonts w:ascii="Times New Roman" w:hAnsi="Times New Roman"/>
          <w:lang w:val="vi-VN"/>
        </w:rPr>
        <w:t>Lê Hoàng Thân</w:t>
      </w:r>
      <w:r w:rsidR="00AE0826" w:rsidRPr="00E7119B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lang w:val="pt-BR"/>
        </w:rPr>
        <w:t>có quyền khiếu nại hoặc khởi kiện hành chính đối với Quyết định này theo quy định của pháp luật.</w:t>
      </w:r>
    </w:p>
    <w:p w14:paraId="10EBB979" w14:textId="4951F839" w:rsidR="000B7EAA" w:rsidRPr="000B7EAA" w:rsidRDefault="000B7EAA" w:rsidP="000B7EA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c)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AE0826">
        <w:rPr>
          <w:rFonts w:ascii="Times New Roman" w:hAnsi="Times New Roman"/>
          <w:sz w:val="28"/>
          <w:szCs w:val="28"/>
          <w:lang w:val="vi-VN"/>
        </w:rPr>
        <w:t>Lê Hoàng Thân</w:t>
      </w:r>
      <w:r w:rsidR="00AE0826"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bị t</w:t>
      </w:r>
      <w:r w:rsidRPr="00D06864">
        <w:rPr>
          <w:rFonts w:ascii="Times New Roman" w:hAnsi="Times New Roman"/>
          <w:sz w:val="28"/>
          <w:szCs w:val="28"/>
          <w:lang w:val="vi-VN"/>
        </w:rPr>
        <w:t xml:space="preserve">ạm giữ </w:t>
      </w:r>
      <w:r w:rsidR="002224A7" w:rsidRPr="002224A7">
        <w:rPr>
          <w:rFonts w:ascii="Times New Roman" w:hAnsi="Times New Roman"/>
          <w:sz w:val="28"/>
          <w:szCs w:val="28"/>
          <w:lang w:val="vi-VN"/>
        </w:rPr>
        <w:t>01 (một)</w:t>
      </w:r>
      <w:r w:rsidR="002224A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224A7" w:rsidRPr="002224A7">
        <w:rPr>
          <w:rFonts w:ascii="Times New Roman" w:hAnsi="Times New Roman"/>
          <w:sz w:val="28"/>
          <w:szCs w:val="28"/>
          <w:lang w:val="vi-VN"/>
        </w:rPr>
        <w:t xml:space="preserve">giấy chứng nhận kiểm định an toàn kỹ thuật và bảo vệ môi trường </w:t>
      </w:r>
      <w:r w:rsidR="002224A7" w:rsidRPr="00AE0826">
        <w:rPr>
          <w:rFonts w:ascii="Times New Roman" w:hAnsi="Times New Roman"/>
          <w:sz w:val="28"/>
          <w:szCs w:val="28"/>
          <w:lang w:val="vi-VN"/>
        </w:rPr>
        <w:t xml:space="preserve">số </w:t>
      </w:r>
      <w:r w:rsidR="00824E41">
        <w:rPr>
          <w:rFonts w:ascii="Times New Roman" w:hAnsi="Times New Roman"/>
          <w:sz w:val="28"/>
          <w:szCs w:val="28"/>
        </w:rPr>
        <w:t xml:space="preserve">EA </w:t>
      </w:r>
      <w:r w:rsidR="00AE0826" w:rsidRPr="00AE0826">
        <w:rPr>
          <w:rFonts w:ascii="Times New Roman" w:hAnsi="Times New Roman"/>
          <w:sz w:val="28"/>
          <w:szCs w:val="28"/>
          <w:lang w:val="vi-VN"/>
        </w:rPr>
        <w:t xml:space="preserve">1781835 và 01 giấy biên nhận thế chấp số 01 </w:t>
      </w:r>
      <w:r w:rsidR="00824E41">
        <w:rPr>
          <w:rFonts w:ascii="Times New Roman" w:hAnsi="Times New Roman"/>
          <w:sz w:val="28"/>
          <w:szCs w:val="28"/>
        </w:rPr>
        <w:t xml:space="preserve">của Ngân hàng Thương mại cổ phần Việt Nam Thịnh Vượng </w:t>
      </w:r>
      <w:r w:rsidR="00824E41" w:rsidRPr="00AE0826">
        <w:rPr>
          <w:rFonts w:ascii="Times New Roman" w:hAnsi="Times New Roman"/>
          <w:sz w:val="28"/>
          <w:szCs w:val="28"/>
          <w:lang w:val="vi-VN"/>
        </w:rPr>
        <w:t xml:space="preserve">có </w:t>
      </w:r>
      <w:r w:rsidR="00AE0826" w:rsidRPr="00AE0826">
        <w:rPr>
          <w:rFonts w:ascii="Times New Roman" w:hAnsi="Times New Roman"/>
          <w:sz w:val="28"/>
          <w:szCs w:val="28"/>
          <w:lang w:val="vi-VN"/>
        </w:rPr>
        <w:t>giá trị đến 16/4/2024</w:t>
      </w:r>
      <w:r w:rsidRPr="00AE0826">
        <w:rPr>
          <w:rFonts w:ascii="Times New Roman" w:hAnsi="Times New Roman"/>
          <w:sz w:val="28"/>
          <w:szCs w:val="28"/>
          <w:lang w:val="vi-VN"/>
        </w:rPr>
        <w:t>,</w:t>
      </w:r>
      <w:r w:rsidRPr="002224A7">
        <w:rPr>
          <w:rFonts w:ascii="Times New Roman" w:hAnsi="Times New Roman"/>
          <w:sz w:val="28"/>
          <w:szCs w:val="28"/>
          <w:lang w:val="vi-VN"/>
        </w:rPr>
        <w:t xml:space="preserve"> để</w:t>
      </w:r>
      <w:r w:rsidRPr="000B7EAA">
        <w:rPr>
          <w:rFonts w:ascii="Times New Roman" w:hAnsi="Times New Roman"/>
          <w:sz w:val="28"/>
          <w:szCs w:val="28"/>
          <w:lang w:val="vi-VN"/>
        </w:rPr>
        <w:t xml:space="preserve"> đảm bảo thi hành quyết định xử phạt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14:paraId="3E37124D" w14:textId="77777777" w:rsidR="00E85776" w:rsidRPr="00E7119B" w:rsidRDefault="00E85776" w:rsidP="00345D00">
      <w:pPr>
        <w:tabs>
          <w:tab w:val="left" w:pos="709"/>
        </w:tabs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2. Gửi cho Kho bạc nhà nước huyện Châu Phú để phối hợp thu tiền phạt;</w:t>
      </w:r>
    </w:p>
    <w:p w14:paraId="61C5E86A" w14:textId="77777777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Gửi cho Công an huyện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Châu Phú để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tổ chức thực hiện./.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5"/>
        <w:gridCol w:w="4645"/>
      </w:tblGrid>
      <w:tr w:rsidR="00E85776" w:rsidRPr="00E85776" w14:paraId="1C5A49EB" w14:textId="77777777" w:rsidTr="003F13AC">
        <w:trPr>
          <w:trHeight w:val="80"/>
        </w:trPr>
        <w:tc>
          <w:tcPr>
            <w:tcW w:w="4645" w:type="dxa"/>
          </w:tcPr>
          <w:p w14:paraId="00721F8D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</w:pPr>
          </w:p>
          <w:p w14:paraId="35310D0F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0"/>
                <w:szCs w:val="10"/>
                <w:lang w:val="pt-BR"/>
              </w:rPr>
            </w:pPr>
          </w:p>
          <w:p w14:paraId="35CED211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Nơi nhận:</w:t>
            </w:r>
          </w:p>
          <w:p w14:paraId="5A5D9E71" w14:textId="77777777" w:rsidR="00E85776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Như Điều 3; </w:t>
            </w:r>
          </w:p>
          <w:p w14:paraId="5494497D" w14:textId="3BBCFDD6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</w:t>
            </w:r>
            <w:r w:rsidR="00824E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T. UBND huyện;</w:t>
            </w:r>
          </w:p>
          <w:p w14:paraId="57D42497" w14:textId="77777777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Lãnh đạo Văn phòng;</w:t>
            </w:r>
          </w:p>
          <w:p w14:paraId="008C8914" w14:textId="77777777" w:rsidR="00E85776" w:rsidRPr="00B020AB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vi-VN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Lưu: </w:t>
            </w:r>
            <w:r w:rsidR="00E711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VT.</w:t>
            </w:r>
            <w:r w:rsidR="00E7119B"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LV5</w:t>
            </w:r>
            <w:r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.</w:t>
            </w:r>
          </w:p>
        </w:tc>
        <w:tc>
          <w:tcPr>
            <w:tcW w:w="4645" w:type="dxa"/>
          </w:tcPr>
          <w:p w14:paraId="2A737E09" w14:textId="77777777" w:rsidR="00E85776" w:rsidRPr="00E85776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pt-BR"/>
              </w:rPr>
            </w:pPr>
          </w:p>
          <w:p w14:paraId="2BB6FAD6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pt-BR"/>
              </w:rPr>
            </w:pPr>
          </w:p>
          <w:p w14:paraId="25C1A15F" w14:textId="52BE4C45" w:rsid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CHỦ TỊCH</w:t>
            </w:r>
          </w:p>
          <w:p w14:paraId="6980D598" w14:textId="77777777" w:rsidR="000B4DE0" w:rsidRPr="00E85776" w:rsidRDefault="000B4DE0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10588F7F" w14:textId="77777777" w:rsidR="00E85776" w:rsidRPr="00671FAB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3085AC07" w14:textId="77777777" w:rsidR="00E85776" w:rsidRPr="000B7EAA" w:rsidRDefault="00E85776" w:rsidP="000B7EA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1325632C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ED27DAC" w14:textId="0E8F22F4" w:rsidR="000B4DE0" w:rsidRDefault="000B4DE0">
      <w:pPr>
        <w:rPr>
          <w:rFonts w:asciiTheme="minorHAnsi" w:hAnsiTheme="minorHAnsi"/>
          <w:color w:val="000000" w:themeColor="text1"/>
          <w:lang w:val="vi-VN"/>
        </w:rPr>
      </w:pPr>
    </w:p>
    <w:p w14:paraId="243CB259" w14:textId="4792D3A7" w:rsidR="000B4DE0" w:rsidRDefault="000B4DE0" w:rsidP="000B4DE0">
      <w:pPr>
        <w:rPr>
          <w:rFonts w:asciiTheme="minorHAnsi" w:hAnsiTheme="minorHAnsi"/>
          <w:lang w:val="vi-VN"/>
        </w:rPr>
      </w:pPr>
    </w:p>
    <w:p w14:paraId="66CE86E8" w14:textId="4AB7839C" w:rsidR="00344A26" w:rsidRPr="000B4DE0" w:rsidRDefault="000B4DE0" w:rsidP="000B4DE0">
      <w:pPr>
        <w:tabs>
          <w:tab w:val="left" w:pos="58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inorHAnsi" w:hAnsiTheme="minorHAnsi"/>
          <w:lang w:val="vi-VN"/>
        </w:rPr>
        <w:tab/>
      </w:r>
      <w:bookmarkStart w:id="1" w:name="_GoBack"/>
      <w:bookmarkEnd w:id="1"/>
      <w:r w:rsidRPr="000B4DE0">
        <w:rPr>
          <w:rFonts w:ascii="Times New Roman" w:hAnsi="Times New Roman" w:cs="Times New Roman"/>
          <w:b/>
          <w:sz w:val="28"/>
          <w:szCs w:val="28"/>
        </w:rPr>
        <w:t>Nguyễn Phước Nên</w:t>
      </w:r>
    </w:p>
    <w:sectPr w:rsidR="00344A26" w:rsidRPr="000B4DE0" w:rsidSect="000B4DE0">
      <w:pgSz w:w="11907" w:h="16840" w:code="9"/>
      <w:pgMar w:top="907" w:right="964" w:bottom="709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book-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76"/>
    <w:rsid w:val="00014EB0"/>
    <w:rsid w:val="00054774"/>
    <w:rsid w:val="000964D0"/>
    <w:rsid w:val="000A46BF"/>
    <w:rsid w:val="000B4DE0"/>
    <w:rsid w:val="000B7EAA"/>
    <w:rsid w:val="000F3FDC"/>
    <w:rsid w:val="00117874"/>
    <w:rsid w:val="00190867"/>
    <w:rsid w:val="00193BF9"/>
    <w:rsid w:val="001A72F7"/>
    <w:rsid w:val="002065B9"/>
    <w:rsid w:val="002224A7"/>
    <w:rsid w:val="00232466"/>
    <w:rsid w:val="00236153"/>
    <w:rsid w:val="00250484"/>
    <w:rsid w:val="00282C2F"/>
    <w:rsid w:val="002B1B73"/>
    <w:rsid w:val="002B568D"/>
    <w:rsid w:val="002D3668"/>
    <w:rsid w:val="00344A26"/>
    <w:rsid w:val="00345D00"/>
    <w:rsid w:val="003D3EBE"/>
    <w:rsid w:val="003E510A"/>
    <w:rsid w:val="003F13AC"/>
    <w:rsid w:val="0042045F"/>
    <w:rsid w:val="0042642E"/>
    <w:rsid w:val="004375CA"/>
    <w:rsid w:val="0048453C"/>
    <w:rsid w:val="00491845"/>
    <w:rsid w:val="004A6887"/>
    <w:rsid w:val="004B7C4B"/>
    <w:rsid w:val="004F3316"/>
    <w:rsid w:val="00506532"/>
    <w:rsid w:val="00545FF9"/>
    <w:rsid w:val="00561CD6"/>
    <w:rsid w:val="005A3688"/>
    <w:rsid w:val="005C5A2F"/>
    <w:rsid w:val="00621EF0"/>
    <w:rsid w:val="00671FAB"/>
    <w:rsid w:val="006948C0"/>
    <w:rsid w:val="006E6AF8"/>
    <w:rsid w:val="00716EA9"/>
    <w:rsid w:val="00773FB1"/>
    <w:rsid w:val="007E0C55"/>
    <w:rsid w:val="00824E41"/>
    <w:rsid w:val="008A2157"/>
    <w:rsid w:val="008C3BDF"/>
    <w:rsid w:val="008D5058"/>
    <w:rsid w:val="008F630B"/>
    <w:rsid w:val="0091679A"/>
    <w:rsid w:val="009703CD"/>
    <w:rsid w:val="009920E8"/>
    <w:rsid w:val="009E4D2F"/>
    <w:rsid w:val="00A00E6D"/>
    <w:rsid w:val="00AA5DA6"/>
    <w:rsid w:val="00AA7CB0"/>
    <w:rsid w:val="00AC5B80"/>
    <w:rsid w:val="00AC7835"/>
    <w:rsid w:val="00AD4880"/>
    <w:rsid w:val="00AE0826"/>
    <w:rsid w:val="00B020AB"/>
    <w:rsid w:val="00B11302"/>
    <w:rsid w:val="00BA0CDD"/>
    <w:rsid w:val="00BE57B5"/>
    <w:rsid w:val="00C03CB6"/>
    <w:rsid w:val="00C04AF0"/>
    <w:rsid w:val="00C05B09"/>
    <w:rsid w:val="00C1335C"/>
    <w:rsid w:val="00C2124C"/>
    <w:rsid w:val="00C2374E"/>
    <w:rsid w:val="00C437C8"/>
    <w:rsid w:val="00C64BB8"/>
    <w:rsid w:val="00D058F3"/>
    <w:rsid w:val="00D06864"/>
    <w:rsid w:val="00D3649C"/>
    <w:rsid w:val="00D40918"/>
    <w:rsid w:val="00D52390"/>
    <w:rsid w:val="00D553DF"/>
    <w:rsid w:val="00DA06E2"/>
    <w:rsid w:val="00E43FC3"/>
    <w:rsid w:val="00E61310"/>
    <w:rsid w:val="00E7119B"/>
    <w:rsid w:val="00E85776"/>
    <w:rsid w:val="00EB5005"/>
    <w:rsid w:val="00ED72F0"/>
    <w:rsid w:val="00F12BA8"/>
    <w:rsid w:val="00F56B26"/>
    <w:rsid w:val="00F800D5"/>
    <w:rsid w:val="00FB2904"/>
    <w:rsid w:val="00FB3109"/>
    <w:rsid w:val="00FB73CE"/>
    <w:rsid w:val="00FC3A3E"/>
    <w:rsid w:val="00FC5077"/>
    <w:rsid w:val="00FD480E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12F4FE45"/>
  <w15:docId w15:val="{4AF792DA-58B6-417A-9BBA-9DDF5863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776"/>
    <w:pPr>
      <w:keepNext/>
      <w:ind w:firstLine="72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76"/>
    <w:pPr>
      <w:keepNext/>
      <w:ind w:firstLine="720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85776"/>
    <w:rPr>
      <w:rFonts w:ascii="VNbook-Antiqua" w:eastAsia="Times New Roman" w:hAnsi="VNbook-Antiqua" w:cs="VNbook-Antiqu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E85776"/>
    <w:rPr>
      <w:rFonts w:ascii="VNbook-Antiqua" w:eastAsia="Times New Roman" w:hAnsi="VNbook-Antiqua" w:cs="VNbook-Antiqu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5776"/>
    <w:pPr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85776"/>
    <w:rPr>
      <w:rFonts w:ascii=".VnTime" w:eastAsia="Times New Roman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85776"/>
    <w:pPr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85776"/>
    <w:rPr>
      <w:rFonts w:ascii=".VnTime" w:eastAsia="Times New Roman" w:hAnsi=".VnTime" w:cs=".VnTime"/>
      <w:sz w:val="28"/>
      <w:szCs w:val="28"/>
    </w:rPr>
  </w:style>
  <w:style w:type="table" w:styleId="TableGrid">
    <w:name w:val="Table Grid"/>
    <w:basedOn w:val="TableNormal"/>
    <w:uiPriority w:val="99"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User-114</cp:lastModifiedBy>
  <cp:revision>3</cp:revision>
  <cp:lastPrinted>2024-01-01T04:03:00Z</cp:lastPrinted>
  <dcterms:created xsi:type="dcterms:W3CDTF">2024-02-29T08:25:00Z</dcterms:created>
  <dcterms:modified xsi:type="dcterms:W3CDTF">2024-03-01T08:05:00Z</dcterms:modified>
</cp:coreProperties>
</file>