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40FFB5DA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55B99450" w14:textId="77777777" w:rsidR="00671FAB" w:rsidRPr="003C3D14" w:rsidRDefault="00671FAB" w:rsidP="003F13A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eastAsia="Calibri" w:hAnsi="Times New Roman"/>
                <w:b/>
                <w:sz w:val="28"/>
                <w:szCs w:val="28"/>
              </w:rPr>
              <w:t>ỦY BAN NHÂN DÂN</w:t>
            </w:r>
          </w:p>
          <w:p w14:paraId="4B7B9BCD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HUYỆN CHÂU PHÚ</w:t>
            </w:r>
          </w:p>
          <w:p w14:paraId="6014F70A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DA15A8" wp14:editId="597DB46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14D9A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1F56263B" w14:textId="1A766FAB" w:rsidR="00671FAB" w:rsidRPr="003C3D14" w:rsidRDefault="00671FAB" w:rsidP="003207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sz w:val="28"/>
                <w:szCs w:val="28"/>
              </w:rPr>
              <w:t>Số:</w:t>
            </w:r>
            <w:r w:rsidR="0032078E">
              <w:rPr>
                <w:rFonts w:ascii="Times New Roman" w:hAnsi="Times New Roman"/>
                <w:sz w:val="28"/>
                <w:szCs w:val="28"/>
              </w:rPr>
              <w:t xml:space="preserve"> 382</w:t>
            </w:r>
            <w:r>
              <w:rPr>
                <w:rFonts w:ascii="Times New Roman" w:hAnsi="Times New Roman"/>
                <w:sz w:val="28"/>
                <w:szCs w:val="28"/>
              </w:rPr>
              <w:t>/QĐ</w:t>
            </w:r>
            <w:r w:rsidRPr="003C3D14">
              <w:rPr>
                <w:rFonts w:ascii="Times New Roman" w:hAnsi="Times New Roman"/>
                <w:sz w:val="28"/>
                <w:szCs w:val="28"/>
              </w:rPr>
              <w:t>-UBND</w:t>
            </w:r>
          </w:p>
        </w:tc>
        <w:tc>
          <w:tcPr>
            <w:tcW w:w="6662" w:type="dxa"/>
            <w:shd w:val="clear" w:color="auto" w:fill="auto"/>
          </w:tcPr>
          <w:p w14:paraId="470578FB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7FEFCF7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4C3B6A05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7DF216" wp14:editId="68BD11B4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6976FC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1E5F16F0" w14:textId="0A9C9B5C" w:rsidR="00671FAB" w:rsidRPr="004C3872" w:rsidRDefault="00671FAB" w:rsidP="003207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Châu Phú, ngày </w:t>
            </w:r>
            <w:r w:rsidR="0032078E">
              <w:rPr>
                <w:rFonts w:ascii="Times New Roman" w:hAnsi="Times New Roman"/>
                <w:i/>
                <w:sz w:val="28"/>
                <w:szCs w:val="28"/>
              </w:rPr>
              <w:t xml:space="preserve">29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74735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4C387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351EE42E" w14:textId="77777777" w:rsidR="0023678D" w:rsidRPr="00E85776" w:rsidRDefault="0023678D" w:rsidP="0023678D">
      <w:pPr>
        <w:pStyle w:val="Heading3"/>
        <w:spacing w:before="48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7D248CB4" w14:textId="77777777" w:rsidR="0023678D" w:rsidRPr="00E85776" w:rsidRDefault="0023678D" w:rsidP="0023678D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7E36C6FA" w14:textId="77777777" w:rsidR="0023678D" w:rsidRDefault="0023678D" w:rsidP="0023678D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047C7" wp14:editId="5CAE95ED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95DDB9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167C731D" w14:textId="77777777" w:rsidR="0023678D" w:rsidRPr="00E85776" w:rsidRDefault="0023678D" w:rsidP="0023678D">
      <w:pPr>
        <w:spacing w:before="120" w:after="24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3F58D09D" w14:textId="77777777" w:rsidR="0023678D" w:rsidRPr="00E85776" w:rsidRDefault="0023678D" w:rsidP="0023678D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4D47EFE6" w14:textId="77777777" w:rsidR="0023678D" w:rsidRPr="003E6769" w:rsidRDefault="0023678D" w:rsidP="0023678D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Căn cứ Luật Xử lý vi phạm hành chính năm 2012; Luật sửa đổi, bổ sung một số điều của Luật Xử lý vi phạm hành chính năm 2020;</w:t>
      </w:r>
    </w:p>
    <w:p w14:paraId="5BCB34BA" w14:textId="77777777" w:rsidR="0023678D" w:rsidRPr="003E6769" w:rsidRDefault="0023678D" w:rsidP="0023678D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23/12/2021 của Chính phủ về  quy định chi tiết một số điều và biện pháp thi hành Luật Xử lý vi phạm hành chính;</w:t>
      </w:r>
    </w:p>
    <w:p w14:paraId="1DB2AC2C" w14:textId="77777777" w:rsidR="0023678D" w:rsidRPr="003E6769" w:rsidRDefault="0023678D" w:rsidP="0023678D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100/2019/NĐ-CP ngày 30/12/2019 của Chính phủ về quy định xử phạt vi phạm hành chính trong lĩnh vực giao thông đường bộ và đường sắt;</w:t>
      </w:r>
    </w:p>
    <w:p w14:paraId="6A83DD56" w14:textId="77777777" w:rsidR="0023678D" w:rsidRPr="003E6769" w:rsidRDefault="0023678D" w:rsidP="0023678D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123/2021/NĐ-CP ngày 28/12/2021 của Chính phủ về sửa đổi, bổ sung một số điều của các Nghị định quy định xử phạt vi phạm hành chính trong lĩnh vực hàng hải; giao thông đường bộ, đường sắt; hàng không dân dụng;</w:t>
      </w:r>
    </w:p>
    <w:p w14:paraId="5FCF25C6" w14:textId="002E31A3" w:rsidR="0023678D" w:rsidRPr="003E6769" w:rsidRDefault="0023678D" w:rsidP="0023678D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  <w:lang w:val="pt-BR"/>
        </w:rPr>
        <w:t xml:space="preserve">Căn cứ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Biên bản vi phạm hành chính số 0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18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9143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 xml:space="preserve">/BB-VPHC ngày 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21/02/2024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của Công an huyện Châu Phú;</w:t>
      </w:r>
    </w:p>
    <w:p w14:paraId="28E90E99" w14:textId="77777777" w:rsidR="0023678D" w:rsidRPr="003E6769" w:rsidRDefault="0023678D" w:rsidP="0023678D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0FE1CC1E" w14:textId="462C041D" w:rsidR="0023678D" w:rsidRPr="003E6769" w:rsidRDefault="0023678D" w:rsidP="0023678D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đề nghị của Trưởng Công an huyện tại Tờ trình </w:t>
      </w:r>
      <w:r w:rsidRPr="003E6769">
        <w:rPr>
          <w:rFonts w:ascii="Times New Roman" w:hAnsi="Times New Roman" w:cs="Times New Roman"/>
          <w:i/>
          <w:iCs/>
          <w:lang w:val="pt-BR"/>
        </w:rPr>
        <w:t xml:space="preserve">số </w:t>
      </w:r>
      <w:r>
        <w:rPr>
          <w:rFonts w:ascii="Times New Roman" w:hAnsi="Times New Roman" w:cs="Times New Roman"/>
          <w:i/>
          <w:iCs/>
          <w:lang w:val="pt-BR"/>
        </w:rPr>
        <w:t>139</w:t>
      </w:r>
      <w:r w:rsidRPr="003E6769">
        <w:rPr>
          <w:rFonts w:ascii="Times New Roman" w:hAnsi="Times New Roman" w:cs="Times New Roman"/>
          <w:i/>
          <w:iCs/>
          <w:lang w:val="pt-BR"/>
        </w:rPr>
        <w:t>/TTr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-CAH-CSGT ngày 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27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3E6769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5612F2C8" w14:textId="77777777" w:rsidR="00E85776" w:rsidRPr="00E7119B" w:rsidRDefault="00E85776" w:rsidP="0023678D">
      <w:pPr>
        <w:pStyle w:val="Heading4"/>
        <w:spacing w:before="120" w:after="240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2FF8B408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731F546B" w14:textId="77777777" w:rsidR="000A546A" w:rsidRDefault="004C3872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0A546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Hợp tác xã Thắng Lợi</w:t>
      </w:r>
    </w:p>
    <w:p w14:paraId="13F691F2" w14:textId="77777777" w:rsidR="000A546A" w:rsidRPr="000A546A" w:rsidRDefault="000A546A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Địa chỉ: Số 540 Võ Thị Sáu, phường Đông An 4, phường Mỹ Xuyên, thành phố Long Xuyên, tỉnh An Giang.</w:t>
      </w:r>
    </w:p>
    <w:p w14:paraId="7549BB2A" w14:textId="77777777" w:rsidR="004C3872" w:rsidRPr="00E7119B" w:rsidRDefault="000A546A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vi-VN"/>
        </w:rPr>
        <w:t>Người đại diện: Ngô Quan Dự</w:t>
      </w:r>
      <w:r w:rsidR="004C3872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C3872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Giới tính: 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8430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am</w:t>
      </w:r>
      <w:r w:rsidR="004C3872" w:rsidRPr="003F13A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289E3AB0" w14:textId="21A6B068" w:rsidR="004C3872" w:rsidRPr="00E7119B" w:rsidRDefault="000A546A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Chức vụ: Giám đốc</w:t>
      </w:r>
      <w:r w:rsidR="003B708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23678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C3872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593E324D" w14:textId="300A6514" w:rsidR="00566323" w:rsidRPr="003D4784" w:rsidRDefault="004C3872" w:rsidP="004C3872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0B7EA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Nơi ở hiện tại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: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0A546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Số 540</w:t>
      </w:r>
      <w:r w:rsidR="0023678D">
        <w:rPr>
          <w:rFonts w:ascii="Times New Roman" w:hAnsi="Times New Roman" w:cs="Times New Roman"/>
          <w:color w:val="000000" w:themeColor="text1"/>
          <w:sz w:val="28"/>
          <w:szCs w:val="28"/>
        </w:rPr>
        <w:t>, đường</w:t>
      </w:r>
      <w:r w:rsidR="000A546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Võ Thị Sáu, phường Đông An 4, phường Mỹ Xuyên, thành phố Long Xuyên, tỉnh An Giang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421C8EF0" w14:textId="3A66EAE0" w:rsidR="00E85776" w:rsidRPr="003D4784" w:rsidRDefault="00E85776" w:rsidP="00566323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0758D0"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G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iao phương tiện</w:t>
      </w:r>
      <w:r w:rsidR="000758D0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ô</w:t>
      </w:r>
      <w:r w:rsidR="000758D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tô tải biển số </w:t>
      </w:r>
      <w:r w:rsidR="0023678D">
        <w:rPr>
          <w:rFonts w:ascii="Times New Roman" w:hAnsi="Times New Roman" w:cs="Times New Roman"/>
          <w:sz w:val="28"/>
          <w:szCs w:val="28"/>
          <w:lang w:val="vi-VN"/>
        </w:rPr>
        <w:t>67H</w:t>
      </w:r>
      <w:r w:rsidR="0023678D" w:rsidRPr="00876338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23678D">
        <w:rPr>
          <w:rFonts w:ascii="Times New Roman" w:hAnsi="Times New Roman" w:cs="Times New Roman"/>
          <w:sz w:val="28"/>
          <w:szCs w:val="28"/>
          <w:lang w:val="vi-VN"/>
        </w:rPr>
        <w:t>004.37</w:t>
      </w:r>
      <w:r w:rsidR="0023678D">
        <w:rPr>
          <w:rFonts w:ascii="Times New Roman" w:hAnsi="Times New Roman" w:cs="Times New Roman"/>
          <w:sz w:val="28"/>
          <w:szCs w:val="28"/>
        </w:rPr>
        <w:t xml:space="preserve"> </w:t>
      </w:r>
      <w:r w:rsidR="00742FC2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cho người làm công</w:t>
      </w:r>
      <w:r w:rsidR="00742FC2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khiển phương tiện thực hiện hành vi vi 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phạm quy định tại điểm a</w:t>
      </w:r>
      <w:r w:rsidR="00566323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khoản </w:t>
      </w:r>
      <w:r w:rsidR="000A546A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AC5B8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</w:t>
      </w:r>
      <w:r w:rsidR="003B7089">
        <w:rPr>
          <w:rFonts w:ascii="Times New Roman" w:hAnsi="Times New Roman" w:cs="Times New Roman"/>
          <w:color w:val="000000"/>
          <w:sz w:val="28"/>
          <w:szCs w:val="28"/>
          <w:lang w:val="vi-VN"/>
        </w:rPr>
        <w:t>24</w:t>
      </w:r>
      <w:r w:rsidR="000A546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; </w:t>
      </w:r>
      <w:r w:rsidR="000A546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điểm </w:t>
      </w:r>
      <w:r w:rsidR="000A546A">
        <w:rPr>
          <w:rFonts w:ascii="Times New Roman" w:hAnsi="Times New Roman" w:cs="Times New Roman"/>
          <w:color w:val="000000"/>
          <w:sz w:val="28"/>
          <w:szCs w:val="28"/>
          <w:lang w:val="vi-VN"/>
        </w:rPr>
        <w:t>d</w:t>
      </w:r>
      <w:r w:rsidR="000A546A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0A546A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khoản </w:t>
      </w:r>
      <w:r w:rsidR="000A546A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="000A546A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Điều </w:t>
      </w:r>
      <w:r w:rsidR="000A546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24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Nghị định </w:t>
      </w:r>
      <w:r w:rsidR="00AC5B8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số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100/2019/NĐ-CP </w:t>
      </w:r>
      <w:r w:rsidR="00AC5B80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 30/12/2019 </w:t>
      </w:r>
      <w:r w:rsidR="0023678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của Chính phủ được </w:t>
      </w:r>
      <w:r w:rsidR="00A21684" w:rsidRPr="003D478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sửa đổi bổ sung</w:t>
      </w:r>
      <w:r w:rsidR="00AC5B80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23678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tại </w:t>
      </w:r>
      <w:r w:rsidR="00A21684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Nghị </w:t>
      </w:r>
      <w:r w:rsidR="00A21684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lastRenderedPageBreak/>
        <w:t>định số 123/2021/NĐ-CP ngày 28/12/2021 của Chính phủ</w:t>
      </w:r>
      <w:r w:rsidR="000A546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và </w:t>
      </w:r>
      <w:r w:rsidR="0023678D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="000A546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iao phương tiện cho người không đủ điều khiện </w:t>
      </w:r>
      <w:r w:rsidR="0023678D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r w:rsidR="000A546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quy định tại khoản 1 </w:t>
      </w:r>
      <w:r w:rsidR="0023678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Điều </w:t>
      </w:r>
      <w:r w:rsidR="000A546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58 Luật Giao thông đường bộ.</w:t>
      </w:r>
    </w:p>
    <w:p w14:paraId="5CA4544B" w14:textId="3BD6D04A" w:rsidR="00E85776" w:rsidRPr="003D4784" w:rsidRDefault="008C3BDF" w:rsidP="00B16C6F">
      <w:pPr>
        <w:pStyle w:val="BodyText2"/>
        <w:spacing w:before="120" w:after="120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3D4784"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3B7089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khoản </w:t>
      </w:r>
      <w:r w:rsidR="00A21684" w:rsidRPr="003D4784">
        <w:rPr>
          <w:rFonts w:ascii="Times New Roman" w:hAnsi="Times New Roman" w:cs="Times New Roman"/>
          <w:color w:val="000000" w:themeColor="text1"/>
          <w:lang w:val="vi-VN"/>
        </w:rPr>
        <w:t>1</w:t>
      </w:r>
      <w:r w:rsidR="000A546A">
        <w:rPr>
          <w:rFonts w:ascii="Times New Roman" w:hAnsi="Times New Roman" w:cs="Times New Roman"/>
          <w:color w:val="000000" w:themeColor="text1"/>
          <w:lang w:val="vi-VN"/>
        </w:rPr>
        <w:t>0</w:t>
      </w:r>
      <w:r w:rsidR="00566323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2B1B73" w:rsidRPr="003D4784">
        <w:rPr>
          <w:rFonts w:ascii="Times New Roman" w:hAnsi="Times New Roman" w:cs="Times New Roman"/>
          <w:color w:val="000000" w:themeColor="text1"/>
          <w:lang w:val="pt-BR"/>
        </w:rPr>
        <w:t xml:space="preserve">Điều </w:t>
      </w:r>
      <w:r w:rsidR="002B1B73" w:rsidRPr="003D4784">
        <w:rPr>
          <w:rFonts w:ascii="Times New Roman" w:hAnsi="Times New Roman" w:cs="Times New Roman"/>
          <w:color w:val="000000" w:themeColor="text1"/>
          <w:lang w:val="vi-VN"/>
        </w:rPr>
        <w:t>30</w:t>
      </w:r>
      <w:r w:rsidR="000A546A">
        <w:rPr>
          <w:rFonts w:ascii="Times New Roman" w:hAnsi="Times New Roman" w:cs="Times New Roman"/>
          <w:color w:val="000000" w:themeColor="text1"/>
          <w:lang w:val="vi-VN"/>
        </w:rPr>
        <w:t xml:space="preserve">; </w:t>
      </w:r>
      <w:r w:rsidR="0023678D" w:rsidRPr="003D4784">
        <w:rPr>
          <w:rFonts w:ascii="Times New Roman" w:hAnsi="Times New Roman" w:cs="Times New Roman"/>
          <w:color w:val="000000" w:themeColor="text1"/>
          <w:lang w:val="pt-BR"/>
        </w:rPr>
        <w:t>đ</w:t>
      </w:r>
      <w:r w:rsidR="000A546A" w:rsidRPr="003D4784">
        <w:rPr>
          <w:rFonts w:ascii="Times New Roman" w:hAnsi="Times New Roman" w:cs="Times New Roman"/>
          <w:color w:val="000000" w:themeColor="text1"/>
          <w:lang w:val="pt-BR"/>
        </w:rPr>
        <w:t xml:space="preserve">iểm </w:t>
      </w:r>
      <w:r w:rsidR="000A546A">
        <w:rPr>
          <w:rFonts w:ascii="Times New Roman" w:hAnsi="Times New Roman" w:cs="Times New Roman"/>
          <w:color w:val="000000" w:themeColor="text1"/>
          <w:lang w:val="vi-VN"/>
        </w:rPr>
        <w:t>h</w:t>
      </w:r>
      <w:r w:rsidR="000A546A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khoản </w:t>
      </w:r>
      <w:r w:rsidR="000A546A">
        <w:rPr>
          <w:rFonts w:ascii="Times New Roman" w:hAnsi="Times New Roman" w:cs="Times New Roman"/>
          <w:color w:val="000000" w:themeColor="text1"/>
          <w:lang w:val="vi-VN"/>
        </w:rPr>
        <w:t>9</w:t>
      </w:r>
      <w:r w:rsidR="000A546A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0A546A" w:rsidRPr="003D4784">
        <w:rPr>
          <w:rFonts w:ascii="Times New Roman" w:hAnsi="Times New Roman" w:cs="Times New Roman"/>
          <w:color w:val="000000" w:themeColor="text1"/>
          <w:lang w:val="pt-BR"/>
        </w:rPr>
        <w:t xml:space="preserve">Điều </w:t>
      </w:r>
      <w:r w:rsidR="000A546A" w:rsidRPr="003D4784">
        <w:rPr>
          <w:rFonts w:ascii="Times New Roman" w:hAnsi="Times New Roman" w:cs="Times New Roman"/>
          <w:color w:val="000000" w:themeColor="text1"/>
          <w:lang w:val="vi-VN"/>
        </w:rPr>
        <w:t>30</w:t>
      </w:r>
      <w:r w:rsidR="000A546A">
        <w:rPr>
          <w:rFonts w:ascii="Times New Roman" w:hAnsi="Times New Roman" w:cs="Times New Roman"/>
          <w:color w:val="000000" w:themeColor="text1"/>
          <w:lang w:val="vi-VN"/>
        </w:rPr>
        <w:t xml:space="preserve"> và </w:t>
      </w:r>
      <w:r w:rsidR="0023678D" w:rsidRPr="003D4784">
        <w:rPr>
          <w:rFonts w:ascii="Times New Roman" w:hAnsi="Times New Roman" w:cs="Times New Roman"/>
          <w:color w:val="000000" w:themeColor="text1"/>
          <w:lang w:val="pt-BR"/>
        </w:rPr>
        <w:t xml:space="preserve">điểm </w:t>
      </w:r>
      <w:r w:rsidR="000A546A">
        <w:rPr>
          <w:rFonts w:ascii="Times New Roman" w:hAnsi="Times New Roman" w:cs="Times New Roman"/>
          <w:color w:val="000000" w:themeColor="text1"/>
          <w:lang w:val="vi-VN"/>
        </w:rPr>
        <w:t>h</w:t>
      </w:r>
      <w:r w:rsidR="000A546A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khoản </w:t>
      </w:r>
      <w:r w:rsidR="000A546A">
        <w:rPr>
          <w:rFonts w:ascii="Times New Roman" w:hAnsi="Times New Roman" w:cs="Times New Roman"/>
          <w:color w:val="000000" w:themeColor="text1"/>
          <w:lang w:val="vi-VN"/>
        </w:rPr>
        <w:t>8</w:t>
      </w:r>
      <w:r w:rsidR="000A546A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0A546A" w:rsidRPr="003D4784">
        <w:rPr>
          <w:rFonts w:ascii="Times New Roman" w:hAnsi="Times New Roman" w:cs="Times New Roman"/>
          <w:color w:val="000000" w:themeColor="text1"/>
          <w:lang w:val="pt-BR"/>
        </w:rPr>
        <w:t xml:space="preserve">Điều </w:t>
      </w:r>
      <w:r w:rsidR="000A546A" w:rsidRPr="003D4784">
        <w:rPr>
          <w:rFonts w:ascii="Times New Roman" w:hAnsi="Times New Roman" w:cs="Times New Roman"/>
          <w:color w:val="000000" w:themeColor="text1"/>
          <w:lang w:val="vi-VN"/>
        </w:rPr>
        <w:t xml:space="preserve">30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sửa đổi </w:t>
      </w:r>
      <w:r w:rsidR="00CF1E80" w:rsidRPr="003D4784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23678D">
        <w:rPr>
          <w:rFonts w:ascii="Times New Roman" w:hAnsi="Times New Roman" w:cs="Times New Roman"/>
          <w:color w:val="000000" w:themeColor="text1"/>
          <w:lang w:val="pt-BR"/>
        </w:rPr>
        <w:t xml:space="preserve">tại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Nghị định số 123/2021/NĐ-CP ngày 28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2021 của Chính phủ sửa đổi, bổ sung một số điều của các Nghị định quy định xử phạt vi phạm hành chính trong lĩnh vực hàng hải; giao thông đường bộ, đường sắt; hàng không dân dụng.</w:t>
      </w:r>
    </w:p>
    <w:p w14:paraId="2742A98C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436F33B4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1C1F640C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42D0F519" w14:textId="77777777" w:rsidR="0023678D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a) Hình thức x</w:t>
      </w:r>
      <w:bookmarkStart w:id="0" w:name="khoan_20_5"/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ử phạt chính:</w:t>
      </w:r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  <w:t xml:space="preserve"> </w:t>
      </w:r>
    </w:p>
    <w:p w14:paraId="7B4DEA29" w14:textId="3B017ACE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Phạt tiền </w:t>
      </w:r>
      <w:r w:rsidR="000A546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54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.000.000 đồng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(</w:t>
      </w:r>
      <w:r w:rsidR="000A546A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Năm mươi bốn</w:t>
      </w:r>
      <w:r w:rsidR="009436B8"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triệu đồng).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 w:eastAsia="x-none"/>
        </w:rPr>
        <w:t xml:space="preserve"> </w:t>
      </w:r>
    </w:p>
    <w:p w14:paraId="771D23DF" w14:textId="77777777" w:rsidR="00CF1E80" w:rsidRPr="003D4784" w:rsidRDefault="00F325C0" w:rsidP="00CF1E8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</w:t>
      </w: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E85776"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Hình thức xử phạt bổ sung:</w:t>
      </w:r>
      <w:bookmarkEnd w:id="0"/>
      <w:r w:rsidR="007F7FBC" w:rsidRPr="003D478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C3872">
        <w:rPr>
          <w:rFonts w:ascii="Times New Roman" w:hAnsi="Times New Roman"/>
          <w:color w:val="000000"/>
          <w:sz w:val="28"/>
          <w:szCs w:val="28"/>
          <w:lang w:val="vi-VN"/>
        </w:rPr>
        <w:t>Không</w:t>
      </w:r>
      <w:r w:rsidR="004117B5" w:rsidRPr="003D4784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33F62151" w14:textId="77777777" w:rsidR="00E85776" w:rsidRPr="003D4784" w:rsidRDefault="00E85776" w:rsidP="00CF1E80">
      <w:pPr>
        <w:pStyle w:val="BodyText2"/>
        <w:spacing w:before="120" w:after="120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3D4784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0468EB48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4816EE3D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32BE8622" w14:textId="27565E96" w:rsidR="00E85776" w:rsidRPr="00D83F85" w:rsidRDefault="00E85776" w:rsidP="00ED792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1. Giao cho</w:t>
      </w:r>
      <w:r w:rsidR="008430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ông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0A546A">
        <w:rPr>
          <w:rFonts w:ascii="Times New Roman" w:hAnsi="Times New Roman"/>
          <w:sz w:val="28"/>
          <w:szCs w:val="28"/>
          <w:lang w:val="vi-VN"/>
        </w:rPr>
        <w:t>Ngô Quan Dự</w:t>
      </w:r>
      <w:r w:rsidR="0023678D">
        <w:rPr>
          <w:rFonts w:ascii="Times New Roman" w:hAnsi="Times New Roman"/>
          <w:sz w:val="28"/>
          <w:szCs w:val="28"/>
        </w:rPr>
        <w:t>,</w:t>
      </w:r>
      <w:r w:rsidR="000A546A">
        <w:rPr>
          <w:rFonts w:ascii="Times New Roman" w:hAnsi="Times New Roman"/>
          <w:sz w:val="28"/>
          <w:szCs w:val="28"/>
          <w:lang w:val="vi-VN"/>
        </w:rPr>
        <w:t xml:space="preserve"> người đại diện Hợp tác xã Thắng </w:t>
      </w:r>
      <w:r w:rsidR="0023678D">
        <w:rPr>
          <w:rFonts w:ascii="Times New Roman" w:hAnsi="Times New Roman"/>
          <w:sz w:val="28"/>
          <w:szCs w:val="28"/>
          <w:lang w:val="vi-VN"/>
        </w:rPr>
        <w:t>L</w:t>
      </w:r>
      <w:r w:rsidR="000A546A">
        <w:rPr>
          <w:rFonts w:ascii="Times New Roman" w:hAnsi="Times New Roman"/>
          <w:sz w:val="28"/>
          <w:szCs w:val="28"/>
          <w:lang w:val="vi-VN"/>
        </w:rPr>
        <w:t>ợi</w:t>
      </w:r>
      <w:r w:rsidR="000A546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792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là </w:t>
      </w:r>
      <w:r w:rsidR="000A546A">
        <w:rPr>
          <w:rFonts w:ascii="Times New Roman" w:hAnsi="Times New Roman" w:cs="Times New Roman"/>
          <w:color w:val="000000"/>
          <w:sz w:val="28"/>
          <w:szCs w:val="28"/>
          <w:lang w:val="vi-VN"/>
        </w:rPr>
        <w:t>tổ chức</w:t>
      </w:r>
      <w:r w:rsidR="001E34B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bị xử phạt có tên tại Điều 1 Quyết định này để chấp hành.</w:t>
      </w:r>
    </w:p>
    <w:p w14:paraId="522C9660" w14:textId="77777777" w:rsidR="00E85776" w:rsidRPr="00E7119B" w:rsidRDefault="00843007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Ông </w:t>
      </w:r>
      <w:r w:rsidR="000A546A">
        <w:rPr>
          <w:rFonts w:ascii="Times New Roman" w:hAnsi="Times New Roman"/>
          <w:sz w:val="28"/>
          <w:szCs w:val="28"/>
          <w:lang w:val="vi-VN"/>
        </w:rPr>
        <w:t>Ngô Quan Dự</w:t>
      </w:r>
      <w:r w:rsidR="003B7089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 w:rsidRPr="007473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0A546A">
        <w:rPr>
          <w:rFonts w:ascii="Times New Roman" w:hAnsi="Times New Roman"/>
          <w:sz w:val="28"/>
          <w:szCs w:val="28"/>
          <w:lang w:val="vi-VN"/>
        </w:rPr>
        <w:t>Ngô Quan Dự</w:t>
      </w:r>
      <w:r w:rsidR="00747354" w:rsidRPr="0074735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1391BA6B" w14:textId="77777777" w:rsidR="00E85776" w:rsidRPr="00E7119B" w:rsidRDefault="00E85776" w:rsidP="00B16C6F">
      <w:pPr>
        <w:autoSpaceDE/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Ông </w:t>
      </w:r>
      <w:r w:rsidR="000A546A">
        <w:rPr>
          <w:rFonts w:ascii="Times New Roman" w:hAnsi="Times New Roman"/>
          <w:sz w:val="28"/>
          <w:szCs w:val="28"/>
          <w:lang w:val="vi-VN"/>
        </w:rPr>
        <w:t>Ngô Quan Dự</w:t>
      </w:r>
      <w:r w:rsidR="003B7089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58A950AB" w14:textId="77777777" w:rsidR="00E85776" w:rsidRDefault="00E85776" w:rsidP="00B16C6F">
      <w:pPr>
        <w:pStyle w:val="BodyText2"/>
        <w:spacing w:before="120" w:after="120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843007">
        <w:rPr>
          <w:rFonts w:ascii="Times New Roman" w:hAnsi="Times New Roman"/>
          <w:color w:val="000000" w:themeColor="text1"/>
          <w:lang w:val="vi-VN"/>
        </w:rPr>
        <w:t xml:space="preserve">Ông </w:t>
      </w:r>
      <w:r w:rsidR="000A546A">
        <w:rPr>
          <w:rFonts w:ascii="Times New Roman" w:hAnsi="Times New Roman"/>
          <w:lang w:val="vi-VN"/>
        </w:rPr>
        <w:t>Ngô Quan Dự</w:t>
      </w:r>
      <w:r w:rsidR="003B7089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728899FE" w14:textId="4131F6F8" w:rsidR="004117B5" w:rsidRPr="004117B5" w:rsidRDefault="000B7EAA" w:rsidP="004117B5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Ông </w:t>
      </w:r>
      <w:r w:rsidR="000A546A">
        <w:rPr>
          <w:rFonts w:ascii="Times New Roman" w:hAnsi="Times New Roman"/>
          <w:sz w:val="28"/>
          <w:szCs w:val="28"/>
          <w:lang w:val="vi-VN"/>
        </w:rPr>
        <w:t>Ngô Quan Dự</w:t>
      </w:r>
      <w:r w:rsidR="00747354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>ạm giữ 01 (một) giấy</w:t>
      </w:r>
      <w:r w:rsidR="0023678D">
        <w:rPr>
          <w:rFonts w:ascii="Times New Roman" w:hAnsi="Times New Roman"/>
          <w:sz w:val="28"/>
          <w:szCs w:val="28"/>
        </w:rPr>
        <w:t xml:space="preserve"> Biên nhận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A546A">
        <w:rPr>
          <w:rFonts w:ascii="Times New Roman" w:hAnsi="Times New Roman"/>
          <w:sz w:val="28"/>
          <w:szCs w:val="28"/>
          <w:lang w:val="vi-VN"/>
        </w:rPr>
        <w:t>thế chấp số 67H-004.37/TPBank/08</w:t>
      </w:r>
      <w:r w:rsidR="0023678D">
        <w:rPr>
          <w:rFonts w:ascii="Times New Roman" w:hAnsi="Times New Roman"/>
          <w:sz w:val="28"/>
          <w:szCs w:val="28"/>
        </w:rPr>
        <w:t xml:space="preserve"> của Ngân hàng Thương mại cổ phần Tiên Phong</w:t>
      </w:r>
      <w:r w:rsidR="0023678D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 </w:t>
      </w:r>
      <w:r w:rsidR="004117B5" w:rsidRPr="00566323">
        <w:rPr>
          <w:rFonts w:ascii="Times New Roman" w:hAnsi="Times New Roman"/>
          <w:color w:val="000000"/>
          <w:spacing w:val="-2"/>
          <w:sz w:val="28"/>
          <w:szCs w:val="28"/>
        </w:rPr>
        <w:t xml:space="preserve">để 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</w:rPr>
        <w:t>đảm bảo thi hành Quyết định xử phạt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.</w:t>
      </w:r>
    </w:p>
    <w:p w14:paraId="7D88985C" w14:textId="77777777" w:rsidR="00E85776" w:rsidRPr="00E7119B" w:rsidRDefault="00E85776" w:rsidP="004117B5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7C4A019F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E85776" w:rsidRPr="00E85776" w14:paraId="493DF540" w14:textId="77777777" w:rsidTr="003F13AC">
        <w:trPr>
          <w:trHeight w:val="80"/>
        </w:trPr>
        <w:tc>
          <w:tcPr>
            <w:tcW w:w="4645" w:type="dxa"/>
          </w:tcPr>
          <w:p w14:paraId="3E2D28DF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6585D371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5A0D8D7C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54F9BC6A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0BBE1DB4" w14:textId="05B9FE98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23678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17864B26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15FDB298" w14:textId="77777777" w:rsidR="00E85776" w:rsidRPr="00E7119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  <w:p w14:paraId="40B93721" w14:textId="77777777" w:rsidR="00E85776" w:rsidRPr="000B7EAA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4645" w:type="dxa"/>
          </w:tcPr>
          <w:p w14:paraId="1C84B286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29C187BD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008114F6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730DD6CA" w14:textId="77777777" w:rsidR="00E85776" w:rsidRPr="00671FAB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74F5F0C7" w14:textId="77777777" w:rsidR="00E85776" w:rsidRPr="000B7EAA" w:rsidRDefault="00E85776" w:rsidP="000B7E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1A22EF2B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8F66DAB" w14:textId="218440B8" w:rsidR="00344A26" w:rsidRPr="0032078E" w:rsidRDefault="0032078E" w:rsidP="0032078E">
      <w:pPr>
        <w:tabs>
          <w:tab w:val="left" w:pos="581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lang w:val="vi-VN"/>
        </w:rPr>
        <w:tab/>
      </w:r>
      <w:r>
        <w:rPr>
          <w:rFonts w:asciiTheme="minorHAnsi" w:hAnsiTheme="minorHAnsi"/>
          <w:color w:val="000000" w:themeColor="text1"/>
        </w:rPr>
        <w:t xml:space="preserve"> </w:t>
      </w:r>
      <w:bookmarkStart w:id="1" w:name="_GoBack"/>
      <w:bookmarkEnd w:id="1"/>
      <w:r w:rsidRPr="00320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Nguyễn Phước Nên</w:t>
      </w:r>
    </w:p>
    <w:sectPr w:rsidR="00344A26" w:rsidRPr="0032078E" w:rsidSect="00674D51">
      <w:pgSz w:w="11907" w:h="16840" w:code="9"/>
      <w:pgMar w:top="907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54382"/>
    <w:rsid w:val="00054774"/>
    <w:rsid w:val="000758D0"/>
    <w:rsid w:val="00080BEF"/>
    <w:rsid w:val="000964D0"/>
    <w:rsid w:val="000A46BF"/>
    <w:rsid w:val="000A546A"/>
    <w:rsid w:val="000B1232"/>
    <w:rsid w:val="000B7EAA"/>
    <w:rsid w:val="001725E7"/>
    <w:rsid w:val="00177E1B"/>
    <w:rsid w:val="001C3EB2"/>
    <w:rsid w:val="001E34BC"/>
    <w:rsid w:val="00232466"/>
    <w:rsid w:val="00236153"/>
    <w:rsid w:val="0023678D"/>
    <w:rsid w:val="002B1B73"/>
    <w:rsid w:val="002B488F"/>
    <w:rsid w:val="002B568D"/>
    <w:rsid w:val="002D3668"/>
    <w:rsid w:val="002E3987"/>
    <w:rsid w:val="0032078E"/>
    <w:rsid w:val="00344A26"/>
    <w:rsid w:val="00345D00"/>
    <w:rsid w:val="003B7089"/>
    <w:rsid w:val="003D4784"/>
    <w:rsid w:val="003D6237"/>
    <w:rsid w:val="003E510A"/>
    <w:rsid w:val="003F13AC"/>
    <w:rsid w:val="003F2765"/>
    <w:rsid w:val="004117B5"/>
    <w:rsid w:val="004375CA"/>
    <w:rsid w:val="004B7C4B"/>
    <w:rsid w:val="004C3872"/>
    <w:rsid w:val="004F3316"/>
    <w:rsid w:val="00566323"/>
    <w:rsid w:val="00634F14"/>
    <w:rsid w:val="00671FAB"/>
    <w:rsid w:val="00674D51"/>
    <w:rsid w:val="00701285"/>
    <w:rsid w:val="00742FC2"/>
    <w:rsid w:val="00747354"/>
    <w:rsid w:val="007D3315"/>
    <w:rsid w:val="007E0C55"/>
    <w:rsid w:val="007F7FBC"/>
    <w:rsid w:val="00825BD6"/>
    <w:rsid w:val="00834E53"/>
    <w:rsid w:val="00843007"/>
    <w:rsid w:val="008A2157"/>
    <w:rsid w:val="008C3BDF"/>
    <w:rsid w:val="008D5058"/>
    <w:rsid w:val="008F630B"/>
    <w:rsid w:val="009436B8"/>
    <w:rsid w:val="009703CD"/>
    <w:rsid w:val="009920E8"/>
    <w:rsid w:val="009B30EB"/>
    <w:rsid w:val="009E4D2F"/>
    <w:rsid w:val="00A00E6D"/>
    <w:rsid w:val="00A01FD8"/>
    <w:rsid w:val="00A21684"/>
    <w:rsid w:val="00AA5DA6"/>
    <w:rsid w:val="00AA73C1"/>
    <w:rsid w:val="00AA76B9"/>
    <w:rsid w:val="00AA7CB0"/>
    <w:rsid w:val="00AC5B80"/>
    <w:rsid w:val="00AC7835"/>
    <w:rsid w:val="00AD4880"/>
    <w:rsid w:val="00B11302"/>
    <w:rsid w:val="00B16C6F"/>
    <w:rsid w:val="00B94A18"/>
    <w:rsid w:val="00BA0CDD"/>
    <w:rsid w:val="00BD470C"/>
    <w:rsid w:val="00C03CB6"/>
    <w:rsid w:val="00C05B09"/>
    <w:rsid w:val="00C1335C"/>
    <w:rsid w:val="00C437C8"/>
    <w:rsid w:val="00C64BB8"/>
    <w:rsid w:val="00CB5A63"/>
    <w:rsid w:val="00CF1E80"/>
    <w:rsid w:val="00D06864"/>
    <w:rsid w:val="00D24498"/>
    <w:rsid w:val="00D25221"/>
    <w:rsid w:val="00D3649C"/>
    <w:rsid w:val="00D83F85"/>
    <w:rsid w:val="00D85584"/>
    <w:rsid w:val="00DB51BF"/>
    <w:rsid w:val="00E45C10"/>
    <w:rsid w:val="00E65982"/>
    <w:rsid w:val="00E7119B"/>
    <w:rsid w:val="00E85776"/>
    <w:rsid w:val="00EB5005"/>
    <w:rsid w:val="00EC6D31"/>
    <w:rsid w:val="00ED7928"/>
    <w:rsid w:val="00F12BA8"/>
    <w:rsid w:val="00F325C0"/>
    <w:rsid w:val="00F406E9"/>
    <w:rsid w:val="00F56B26"/>
    <w:rsid w:val="00F760A3"/>
    <w:rsid w:val="00FB2904"/>
    <w:rsid w:val="00FD480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5C691DC"/>
  <w15:docId w15:val="{4AF792DA-58B6-417A-9BBA-9DDF586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2023-12-06T01:58:00Z</cp:lastPrinted>
  <dcterms:created xsi:type="dcterms:W3CDTF">2024-02-29T09:00:00Z</dcterms:created>
  <dcterms:modified xsi:type="dcterms:W3CDTF">2024-03-01T08:15:00Z</dcterms:modified>
</cp:coreProperties>
</file>