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6" w:type="dxa"/>
        <w:jc w:val="center"/>
        <w:tblInd w:w="-648" w:type="dxa"/>
        <w:tblLayout w:type="fixed"/>
        <w:tblLook w:val="0000" w:firstRow="0" w:lastRow="0" w:firstColumn="0" w:lastColumn="0" w:noHBand="0" w:noVBand="0"/>
      </w:tblPr>
      <w:tblGrid>
        <w:gridCol w:w="4025"/>
        <w:gridCol w:w="5951"/>
      </w:tblGrid>
      <w:tr w:rsidR="000A7402" w:rsidRPr="00751EBC" w:rsidTr="001260A6">
        <w:tblPrEx>
          <w:tblCellMar>
            <w:top w:w="0" w:type="dxa"/>
            <w:bottom w:w="0" w:type="dxa"/>
          </w:tblCellMar>
        </w:tblPrEx>
        <w:trPr>
          <w:jc w:val="center"/>
        </w:trPr>
        <w:tc>
          <w:tcPr>
            <w:tcW w:w="4025" w:type="dxa"/>
          </w:tcPr>
          <w:p w:rsidR="000A7402" w:rsidRPr="00F81D0D" w:rsidRDefault="00F81D0D" w:rsidP="001260A6">
            <w:pPr>
              <w:jc w:val="center"/>
              <w:rPr>
                <w:color w:val="000000"/>
                <w:sz w:val="26"/>
                <w:szCs w:val="26"/>
              </w:rPr>
            </w:pPr>
            <w:bookmarkStart w:id="0" w:name="_GoBack"/>
            <w:bookmarkEnd w:id="0"/>
            <w:r w:rsidRPr="00F81D0D">
              <w:rPr>
                <w:color w:val="000000"/>
                <w:sz w:val="26"/>
                <w:szCs w:val="26"/>
              </w:rPr>
              <w:t>UBND HUYỆN CHÂU PHÚ</w:t>
            </w:r>
          </w:p>
        </w:tc>
        <w:tc>
          <w:tcPr>
            <w:tcW w:w="5951" w:type="dxa"/>
          </w:tcPr>
          <w:p w:rsidR="000A7402" w:rsidRPr="00751EBC" w:rsidRDefault="000A7402" w:rsidP="0099391F">
            <w:pPr>
              <w:ind w:right="-169"/>
              <w:jc w:val="center"/>
              <w:rPr>
                <w:b/>
                <w:bCs/>
                <w:color w:val="000000"/>
                <w:sz w:val="26"/>
                <w:szCs w:val="26"/>
              </w:rPr>
            </w:pPr>
            <w:r w:rsidRPr="00751EBC">
              <w:rPr>
                <w:b/>
                <w:bCs/>
                <w:color w:val="000000"/>
                <w:sz w:val="26"/>
                <w:szCs w:val="26"/>
              </w:rPr>
              <w:t>CỘNG HÒA XÃ HỘI CHỦ NGHĨA VIỆT NAM</w:t>
            </w:r>
          </w:p>
        </w:tc>
      </w:tr>
      <w:tr w:rsidR="000A7402" w:rsidRPr="00751EBC" w:rsidTr="001260A6">
        <w:tblPrEx>
          <w:tblCellMar>
            <w:top w:w="0" w:type="dxa"/>
            <w:bottom w:w="0" w:type="dxa"/>
          </w:tblCellMar>
        </w:tblPrEx>
        <w:trPr>
          <w:trHeight w:val="396"/>
          <w:jc w:val="center"/>
        </w:trPr>
        <w:tc>
          <w:tcPr>
            <w:tcW w:w="4025" w:type="dxa"/>
          </w:tcPr>
          <w:p w:rsidR="000A7402" w:rsidRPr="00751EBC" w:rsidRDefault="00572445" w:rsidP="001260A6">
            <w:pPr>
              <w:jc w:val="center"/>
              <w:rPr>
                <w:b/>
                <w:bCs/>
                <w:color w:val="000000"/>
                <w:sz w:val="26"/>
                <w:szCs w:val="26"/>
              </w:rPr>
            </w:pPr>
            <w:r>
              <w:rPr>
                <w:bCs/>
                <w:noProof/>
                <w:color w:val="000000"/>
                <w:sz w:val="14"/>
                <w:szCs w:val="14"/>
              </w:rPr>
              <mc:AlternateContent>
                <mc:Choice Requires="wps">
                  <w:drawing>
                    <wp:anchor distT="0" distB="0" distL="114300" distR="114300" simplePos="0" relativeHeight="251657216" behindDoc="0" locked="0" layoutInCell="1" allowOverlap="1">
                      <wp:simplePos x="0" y="0"/>
                      <wp:positionH relativeFrom="column">
                        <wp:posOffset>854710</wp:posOffset>
                      </wp:positionH>
                      <wp:positionV relativeFrom="paragraph">
                        <wp:posOffset>203200</wp:posOffset>
                      </wp:positionV>
                      <wp:extent cx="815340" cy="0"/>
                      <wp:effectExtent l="6985" t="12700" r="6350"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16pt" to="13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o5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"/>
                  </w:pict>
                </mc:Fallback>
              </mc:AlternateContent>
            </w:r>
            <w:r w:rsidR="00F81D0D">
              <w:rPr>
                <w:b/>
                <w:bCs/>
                <w:color w:val="000000"/>
                <w:sz w:val="26"/>
                <w:szCs w:val="26"/>
              </w:rPr>
              <w:t>VĂN PHÒNG HĐND VÀ</w:t>
            </w:r>
            <w:r w:rsidR="001260A6">
              <w:rPr>
                <w:b/>
                <w:bCs/>
                <w:color w:val="000000"/>
                <w:sz w:val="26"/>
                <w:szCs w:val="26"/>
              </w:rPr>
              <w:t xml:space="preserve"> U</w:t>
            </w:r>
            <w:r w:rsidR="00F81D0D">
              <w:rPr>
                <w:b/>
                <w:bCs/>
                <w:color w:val="000000"/>
                <w:sz w:val="26"/>
                <w:szCs w:val="26"/>
              </w:rPr>
              <w:t>BND</w:t>
            </w:r>
          </w:p>
        </w:tc>
        <w:tc>
          <w:tcPr>
            <w:tcW w:w="5951" w:type="dxa"/>
          </w:tcPr>
          <w:p w:rsidR="000A7402" w:rsidRPr="00751EBC" w:rsidRDefault="00572445" w:rsidP="00AA0E40">
            <w:pPr>
              <w:jc w:val="center"/>
              <w:rPr>
                <w:b/>
                <w:bCs/>
                <w:color w:val="000000"/>
                <w:sz w:val="28"/>
                <w:szCs w:val="28"/>
              </w:rPr>
            </w:pPr>
            <w:r>
              <w:rPr>
                <w:i/>
                <w:iCs/>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704215</wp:posOffset>
                      </wp:positionH>
                      <wp:positionV relativeFrom="paragraph">
                        <wp:posOffset>227330</wp:posOffset>
                      </wp:positionV>
                      <wp:extent cx="2148205" cy="0"/>
                      <wp:effectExtent l="8890" t="8255" r="5080"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7.9pt" to="224.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8u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"/>
                  </w:pict>
                </mc:Fallback>
              </mc:AlternateContent>
            </w:r>
            <w:r w:rsidR="000A7402" w:rsidRPr="00751EBC">
              <w:rPr>
                <w:rFonts w:hint="eastAsia"/>
                <w:b/>
                <w:bCs/>
                <w:color w:val="000000"/>
                <w:sz w:val="28"/>
                <w:szCs w:val="28"/>
              </w:rPr>
              <w:t>Đ</w:t>
            </w:r>
            <w:r w:rsidR="000A7402" w:rsidRPr="00751EBC">
              <w:rPr>
                <w:b/>
                <w:bCs/>
                <w:color w:val="000000"/>
                <w:sz w:val="28"/>
                <w:szCs w:val="28"/>
              </w:rPr>
              <w:t>ộc lập - Tự do - Hạnh phúc</w:t>
            </w:r>
          </w:p>
        </w:tc>
      </w:tr>
      <w:tr w:rsidR="000A7402" w:rsidRPr="00751EBC" w:rsidTr="001260A6">
        <w:tblPrEx>
          <w:tblCellMar>
            <w:top w:w="0" w:type="dxa"/>
            <w:bottom w:w="0" w:type="dxa"/>
          </w:tblCellMar>
        </w:tblPrEx>
        <w:trPr>
          <w:jc w:val="center"/>
        </w:trPr>
        <w:tc>
          <w:tcPr>
            <w:tcW w:w="4025" w:type="dxa"/>
          </w:tcPr>
          <w:p w:rsidR="000A7402" w:rsidRPr="00AE3659" w:rsidRDefault="00AE3659" w:rsidP="001260A6">
            <w:pPr>
              <w:spacing w:before="240"/>
              <w:ind w:left="40"/>
              <w:jc w:val="center"/>
              <w:rPr>
                <w:color w:val="000000"/>
                <w:sz w:val="28"/>
                <w:szCs w:val="28"/>
              </w:rPr>
            </w:pPr>
            <w:r>
              <w:rPr>
                <w:color w:val="000000"/>
                <w:sz w:val="26"/>
                <w:szCs w:val="26"/>
              </w:rPr>
              <w:t xml:space="preserve">  </w:t>
            </w:r>
            <w:r w:rsidR="000A7402" w:rsidRPr="00AE3659">
              <w:rPr>
                <w:color w:val="000000"/>
                <w:sz w:val="28"/>
                <w:szCs w:val="28"/>
              </w:rPr>
              <w:t xml:space="preserve">Số: </w:t>
            </w:r>
            <w:r w:rsidR="00FF3551" w:rsidRPr="00AE3659">
              <w:rPr>
                <w:color w:val="000000"/>
                <w:sz w:val="28"/>
                <w:szCs w:val="28"/>
              </w:rPr>
              <w:t xml:space="preserve"> </w:t>
            </w:r>
            <w:r w:rsidR="009F5243">
              <w:rPr>
                <w:color w:val="000000"/>
                <w:sz w:val="28"/>
                <w:szCs w:val="28"/>
              </w:rPr>
              <w:t xml:space="preserve">      </w:t>
            </w:r>
            <w:r w:rsidR="00A54772" w:rsidRPr="00AE3659">
              <w:rPr>
                <w:color w:val="000000"/>
                <w:sz w:val="28"/>
                <w:szCs w:val="28"/>
              </w:rPr>
              <w:t xml:space="preserve"> </w:t>
            </w:r>
            <w:r w:rsidR="00674AE8" w:rsidRPr="00AE3659">
              <w:rPr>
                <w:color w:val="000000"/>
                <w:sz w:val="28"/>
                <w:szCs w:val="28"/>
              </w:rPr>
              <w:t xml:space="preserve"> </w:t>
            </w:r>
            <w:r w:rsidR="000A7402" w:rsidRPr="00AE3659">
              <w:rPr>
                <w:color w:val="000000"/>
                <w:sz w:val="28"/>
                <w:szCs w:val="28"/>
              </w:rPr>
              <w:t>/</w:t>
            </w:r>
            <w:r w:rsidR="004E1007">
              <w:rPr>
                <w:color w:val="000000"/>
                <w:sz w:val="28"/>
                <w:szCs w:val="28"/>
              </w:rPr>
              <w:t>VP</w:t>
            </w:r>
            <w:r w:rsidR="00F81D0D">
              <w:rPr>
                <w:color w:val="000000"/>
                <w:sz w:val="28"/>
                <w:szCs w:val="28"/>
              </w:rPr>
              <w:t>-NCTH</w:t>
            </w:r>
          </w:p>
          <w:p w:rsidR="000A7402" w:rsidRPr="00751EBC" w:rsidRDefault="001D0930" w:rsidP="00E436CA">
            <w:pPr>
              <w:ind w:right="-14"/>
              <w:jc w:val="center"/>
              <w:rPr>
                <w:color w:val="000000"/>
                <w:sz w:val="22"/>
                <w:szCs w:val="22"/>
              </w:rPr>
            </w:pPr>
            <w:r w:rsidRPr="00C82BA3">
              <w:rPr>
                <w:color w:val="000000"/>
                <w:spacing w:val="-4"/>
              </w:rPr>
              <w:t xml:space="preserve">V/v </w:t>
            </w:r>
            <w:r w:rsidR="00E436CA">
              <w:t>tham mưu Ủy ban nhân dân huyện kiểm tra tính pháp lý đối với Hợp đồng thuê xe của cá nhân vi phạm hành chính để củng cố hồ sơ xử phạt</w:t>
            </w:r>
          </w:p>
        </w:tc>
        <w:tc>
          <w:tcPr>
            <w:tcW w:w="5951" w:type="dxa"/>
          </w:tcPr>
          <w:p w:rsidR="000A7402" w:rsidRPr="00751EBC" w:rsidRDefault="009F5243" w:rsidP="00E762F4">
            <w:pPr>
              <w:spacing w:before="240"/>
              <w:jc w:val="center"/>
              <w:rPr>
                <w:i/>
                <w:iCs/>
                <w:color w:val="000000"/>
                <w:sz w:val="28"/>
                <w:szCs w:val="28"/>
              </w:rPr>
            </w:pPr>
            <w:r>
              <w:rPr>
                <w:i/>
                <w:iCs/>
                <w:color w:val="000000"/>
                <w:sz w:val="28"/>
                <w:szCs w:val="28"/>
              </w:rPr>
              <w:t>Châu Phú</w:t>
            </w:r>
            <w:r w:rsidR="000A7402" w:rsidRPr="00751EBC">
              <w:rPr>
                <w:i/>
                <w:iCs/>
                <w:color w:val="000000"/>
                <w:sz w:val="28"/>
                <w:szCs w:val="28"/>
              </w:rPr>
              <w:t>,</w:t>
            </w:r>
            <w:r>
              <w:rPr>
                <w:i/>
                <w:iCs/>
                <w:color w:val="000000"/>
                <w:sz w:val="28"/>
                <w:szCs w:val="28"/>
              </w:rPr>
              <w:t xml:space="preserve"> </w:t>
            </w:r>
            <w:r w:rsidR="000A7402" w:rsidRPr="00751EBC">
              <w:rPr>
                <w:i/>
                <w:iCs/>
                <w:color w:val="000000"/>
                <w:sz w:val="28"/>
                <w:szCs w:val="28"/>
              </w:rPr>
              <w:t xml:space="preserve">ngày </w:t>
            </w:r>
            <w:r w:rsidR="00FF3551" w:rsidRPr="00751EBC">
              <w:rPr>
                <w:i/>
                <w:iCs/>
                <w:color w:val="000000"/>
                <w:sz w:val="28"/>
                <w:szCs w:val="28"/>
              </w:rPr>
              <w:t xml:space="preserve"> </w:t>
            </w:r>
            <w:r>
              <w:rPr>
                <w:i/>
                <w:iCs/>
                <w:color w:val="000000"/>
                <w:sz w:val="28"/>
                <w:szCs w:val="28"/>
              </w:rPr>
              <w:t xml:space="preserve">    </w:t>
            </w:r>
            <w:r w:rsidR="00FF3551" w:rsidRPr="00751EBC">
              <w:rPr>
                <w:i/>
                <w:iCs/>
                <w:color w:val="000000"/>
                <w:sz w:val="28"/>
                <w:szCs w:val="28"/>
              </w:rPr>
              <w:t xml:space="preserve"> </w:t>
            </w:r>
            <w:r w:rsidR="000A7402" w:rsidRPr="00751EBC">
              <w:rPr>
                <w:i/>
                <w:iCs/>
                <w:color w:val="000000"/>
                <w:sz w:val="28"/>
                <w:szCs w:val="28"/>
              </w:rPr>
              <w:t>tháng</w:t>
            </w:r>
            <w:r w:rsidR="00C17884" w:rsidRPr="00751EBC">
              <w:rPr>
                <w:i/>
                <w:iCs/>
                <w:color w:val="000000"/>
                <w:sz w:val="28"/>
                <w:szCs w:val="28"/>
              </w:rPr>
              <w:t xml:space="preserve"> </w:t>
            </w:r>
            <w:r w:rsidR="00E762F4">
              <w:rPr>
                <w:i/>
                <w:iCs/>
                <w:color w:val="000000"/>
                <w:sz w:val="28"/>
                <w:szCs w:val="28"/>
              </w:rPr>
              <w:t>0</w:t>
            </w:r>
            <w:r w:rsidR="00DC5A72">
              <w:rPr>
                <w:i/>
                <w:iCs/>
                <w:color w:val="000000"/>
                <w:sz w:val="28"/>
                <w:szCs w:val="28"/>
              </w:rPr>
              <w:t>2</w:t>
            </w:r>
            <w:r w:rsidR="00C82BA3">
              <w:rPr>
                <w:i/>
                <w:iCs/>
                <w:color w:val="000000"/>
                <w:sz w:val="28"/>
                <w:szCs w:val="28"/>
              </w:rPr>
              <w:t xml:space="preserve"> </w:t>
            </w:r>
            <w:r w:rsidR="000A7402" w:rsidRPr="00751EBC">
              <w:rPr>
                <w:i/>
                <w:iCs/>
                <w:color w:val="000000"/>
                <w:sz w:val="28"/>
                <w:szCs w:val="28"/>
              </w:rPr>
              <w:t>năm 20</w:t>
            </w:r>
            <w:r w:rsidR="00342A6F" w:rsidRPr="00751EBC">
              <w:rPr>
                <w:i/>
                <w:iCs/>
                <w:color w:val="000000"/>
                <w:sz w:val="28"/>
                <w:szCs w:val="28"/>
              </w:rPr>
              <w:t>2</w:t>
            </w:r>
            <w:r w:rsidR="005B0046">
              <w:rPr>
                <w:i/>
                <w:iCs/>
                <w:color w:val="000000"/>
                <w:sz w:val="28"/>
                <w:szCs w:val="28"/>
              </w:rPr>
              <w:t>4</w:t>
            </w:r>
          </w:p>
        </w:tc>
      </w:tr>
    </w:tbl>
    <w:p w:rsidR="00740E91" w:rsidRDefault="00740E91" w:rsidP="00E762F4">
      <w:pPr>
        <w:spacing w:before="240"/>
        <w:ind w:left="720" w:firstLine="720"/>
        <w:rPr>
          <w:bCs/>
          <w:color w:val="000000"/>
          <w:sz w:val="28"/>
          <w:szCs w:val="28"/>
        </w:rPr>
      </w:pPr>
    </w:p>
    <w:p w:rsidR="00D66056" w:rsidRDefault="00D324B7" w:rsidP="008642CC">
      <w:pPr>
        <w:spacing w:before="240"/>
        <w:jc w:val="center"/>
        <w:rPr>
          <w:bCs/>
          <w:color w:val="000000"/>
          <w:sz w:val="28"/>
          <w:szCs w:val="28"/>
        </w:rPr>
      </w:pPr>
      <w:r w:rsidRPr="00B749E2">
        <w:rPr>
          <w:bCs/>
          <w:color w:val="000000"/>
          <w:sz w:val="28"/>
          <w:szCs w:val="28"/>
        </w:rPr>
        <w:t>Kính gửi:</w:t>
      </w:r>
      <w:r w:rsidR="008642CC">
        <w:rPr>
          <w:bCs/>
          <w:color w:val="000000"/>
          <w:sz w:val="28"/>
          <w:szCs w:val="28"/>
        </w:rPr>
        <w:t xml:space="preserve"> </w:t>
      </w:r>
      <w:r w:rsidR="00E436CA">
        <w:rPr>
          <w:bCs/>
          <w:color w:val="000000"/>
          <w:sz w:val="28"/>
          <w:szCs w:val="28"/>
        </w:rPr>
        <w:t>Phòng</w:t>
      </w:r>
      <w:r w:rsidR="000D284F">
        <w:rPr>
          <w:bCs/>
          <w:color w:val="000000"/>
          <w:sz w:val="28"/>
          <w:szCs w:val="28"/>
        </w:rPr>
        <w:t xml:space="preserve"> </w:t>
      </w:r>
      <w:r w:rsidR="008642CC">
        <w:rPr>
          <w:bCs/>
          <w:color w:val="000000"/>
          <w:sz w:val="28"/>
          <w:szCs w:val="28"/>
        </w:rPr>
        <w:t xml:space="preserve">Tư pháp </w:t>
      </w:r>
      <w:r w:rsidR="00E436CA">
        <w:rPr>
          <w:bCs/>
          <w:color w:val="000000"/>
          <w:sz w:val="28"/>
          <w:szCs w:val="28"/>
        </w:rPr>
        <w:t>huyện</w:t>
      </w:r>
    </w:p>
    <w:p w:rsidR="005F4DF6" w:rsidRDefault="00D324B7" w:rsidP="008642CC">
      <w:pPr>
        <w:tabs>
          <w:tab w:val="left" w:pos="2552"/>
        </w:tabs>
        <w:ind w:left="720" w:firstLine="720"/>
        <w:rPr>
          <w:b/>
          <w:bCs/>
          <w:color w:val="000000"/>
          <w:sz w:val="28"/>
          <w:szCs w:val="28"/>
        </w:rPr>
      </w:pPr>
      <w:r>
        <w:rPr>
          <w:bCs/>
          <w:color w:val="000000"/>
          <w:sz w:val="28"/>
          <w:szCs w:val="28"/>
        </w:rPr>
        <w:tab/>
      </w:r>
      <w:r>
        <w:rPr>
          <w:bCs/>
          <w:color w:val="000000"/>
          <w:spacing w:val="-6"/>
          <w:sz w:val="28"/>
          <w:szCs w:val="28"/>
        </w:rPr>
        <w:tab/>
        <w:t xml:space="preserve">    </w:t>
      </w:r>
      <w:r w:rsidR="00DC73FE">
        <w:rPr>
          <w:b/>
          <w:bCs/>
          <w:color w:val="000000"/>
          <w:sz w:val="28"/>
          <w:szCs w:val="28"/>
        </w:rPr>
        <w:tab/>
        <w:t xml:space="preserve">  </w:t>
      </w:r>
    </w:p>
    <w:p w:rsidR="00E436CA" w:rsidRDefault="00E436CA" w:rsidP="008642CC">
      <w:pPr>
        <w:spacing w:before="360" w:after="120" w:line="276" w:lineRule="auto"/>
        <w:ind w:firstLine="567"/>
        <w:jc w:val="both"/>
        <w:rPr>
          <w:spacing w:val="-3"/>
          <w:sz w:val="28"/>
          <w:szCs w:val="28"/>
        </w:rPr>
      </w:pPr>
      <w:r>
        <w:rPr>
          <w:spacing w:val="2"/>
          <w:sz w:val="28"/>
          <w:szCs w:val="28"/>
        </w:rPr>
        <w:t xml:space="preserve">Ủy ban nhân dân huyện Châu Phú nhận được Tờ trình số 150/TTr-CAH-CSGT ngày 28/07/2024 của Công an huyện Châu Phú </w:t>
      </w:r>
      <w:r w:rsidR="00740E7E" w:rsidRPr="004956E4">
        <w:rPr>
          <w:bCs/>
          <w:color w:val="000000"/>
          <w:sz w:val="28"/>
          <w:szCs w:val="28"/>
        </w:rPr>
        <w:t>về việc đề nghị xử phạt vi phạm hành chính trong lĩnh vực trật tự an toàn giao thông đường bộ</w:t>
      </w:r>
      <w:r w:rsidR="00740E7E">
        <w:rPr>
          <w:bCs/>
          <w:color w:val="000000"/>
          <w:sz w:val="28"/>
          <w:szCs w:val="28"/>
        </w:rPr>
        <w:t>.</w:t>
      </w:r>
    </w:p>
    <w:p w:rsidR="00740E7E" w:rsidRPr="006B58AF" w:rsidRDefault="00740E7E" w:rsidP="00740E7E">
      <w:pPr>
        <w:spacing w:before="120" w:after="120" w:line="276" w:lineRule="auto"/>
        <w:ind w:firstLine="567"/>
        <w:jc w:val="both"/>
        <w:rPr>
          <w:spacing w:val="2"/>
          <w:sz w:val="28"/>
          <w:szCs w:val="28"/>
          <w:lang w:val="vi-VN"/>
        </w:rPr>
      </w:pPr>
      <w:r w:rsidRPr="006B58AF">
        <w:rPr>
          <w:spacing w:val="2"/>
          <w:sz w:val="28"/>
          <w:szCs w:val="28"/>
          <w:lang w:val="vi-VN"/>
        </w:rPr>
        <w:t xml:space="preserve">Về việc này, Chủ tịch </w:t>
      </w:r>
      <w:r>
        <w:rPr>
          <w:spacing w:val="2"/>
          <w:sz w:val="28"/>
          <w:szCs w:val="28"/>
        </w:rPr>
        <w:t>Ủy ban nhân dân</w:t>
      </w:r>
      <w:r w:rsidRPr="006B58AF">
        <w:rPr>
          <w:spacing w:val="2"/>
          <w:sz w:val="28"/>
          <w:szCs w:val="28"/>
          <w:lang w:val="vi-VN"/>
        </w:rPr>
        <w:t xml:space="preserve"> huyện có ý kiến như sau:</w:t>
      </w:r>
    </w:p>
    <w:p w:rsidR="00740E7E" w:rsidRPr="00740E7E" w:rsidRDefault="00740E7E" w:rsidP="00740E7E">
      <w:pPr>
        <w:spacing w:before="120" w:after="120" w:line="276" w:lineRule="auto"/>
        <w:ind w:firstLine="567"/>
        <w:jc w:val="both"/>
        <w:rPr>
          <w:spacing w:val="-3"/>
          <w:sz w:val="28"/>
          <w:szCs w:val="28"/>
        </w:rPr>
      </w:pPr>
      <w:r w:rsidRPr="00740E7E">
        <w:rPr>
          <w:bCs/>
          <w:color w:val="000000"/>
          <w:sz w:val="28"/>
          <w:szCs w:val="28"/>
        </w:rPr>
        <w:t>Phòng Tư pháp huyện</w:t>
      </w:r>
      <w:r w:rsidRPr="00740E7E">
        <w:rPr>
          <w:spacing w:val="-3"/>
          <w:sz w:val="28"/>
          <w:szCs w:val="28"/>
        </w:rPr>
        <w:t xml:space="preserve"> chủ trì, phối hợp các đơn vị có liên quan tham mưu Ủy ban nhân dân huyện</w:t>
      </w:r>
      <w:r w:rsidRPr="00740E7E">
        <w:rPr>
          <w:sz w:val="28"/>
          <w:szCs w:val="28"/>
        </w:rPr>
        <w:t xml:space="preserve"> kiểm tra tính pháp lý đối với Hợp đồng thuê xe của ông Nguyễn Minh Trí, nhằm củng cố hồ sơ đề xuất </w:t>
      </w:r>
      <w:r w:rsidRPr="00740E7E">
        <w:rPr>
          <w:spacing w:val="2"/>
          <w:sz w:val="28"/>
          <w:szCs w:val="28"/>
        </w:rPr>
        <w:t xml:space="preserve">Ủy ban nhân dân tỉnh An Giang ban hành </w:t>
      </w:r>
      <w:r w:rsidRPr="00740E7E">
        <w:rPr>
          <w:color w:val="000000"/>
          <w:spacing w:val="-2"/>
          <w:sz w:val="28"/>
          <w:szCs w:val="28"/>
          <w:lang w:val="nl-NL"/>
        </w:rPr>
        <w:t xml:space="preserve">quyết định xử phạt vi phạm hành chính đối với </w:t>
      </w:r>
      <w:r w:rsidRPr="00740E7E">
        <w:rPr>
          <w:sz w:val="28"/>
          <w:szCs w:val="28"/>
        </w:rPr>
        <w:t xml:space="preserve">ông </w:t>
      </w:r>
      <w:r w:rsidRPr="00740E7E">
        <w:rPr>
          <w:sz w:val="28"/>
          <w:szCs w:val="28"/>
          <w:lang w:val="vi-VN"/>
        </w:rPr>
        <w:t>Nguyễn Minh Trí</w:t>
      </w:r>
      <w:r w:rsidRPr="00740E7E">
        <w:rPr>
          <w:spacing w:val="6"/>
          <w:sz w:val="28"/>
          <w:szCs w:val="28"/>
        </w:rPr>
        <w:t xml:space="preserve"> về hành vi vi phạm </w:t>
      </w:r>
      <w:r w:rsidRPr="00740E7E">
        <w:rPr>
          <w:sz w:val="28"/>
          <w:szCs w:val="28"/>
          <w:lang w:val="vi-VN"/>
        </w:rPr>
        <w:t xml:space="preserve">được quy đinh tại </w:t>
      </w:r>
      <w:r w:rsidRPr="00740E7E">
        <w:rPr>
          <w:sz w:val="28"/>
          <w:szCs w:val="28"/>
        </w:rPr>
        <w:t xml:space="preserve">điểm </w:t>
      </w:r>
      <w:r w:rsidRPr="00740E7E">
        <w:rPr>
          <w:sz w:val="28"/>
          <w:szCs w:val="28"/>
          <w:lang w:val="vi-VN"/>
        </w:rPr>
        <w:t>a</w:t>
      </w:r>
      <w:r w:rsidRPr="00740E7E">
        <w:rPr>
          <w:sz w:val="28"/>
          <w:szCs w:val="28"/>
        </w:rPr>
        <w:t xml:space="preserve"> khoản </w:t>
      </w:r>
      <w:r w:rsidRPr="00740E7E">
        <w:rPr>
          <w:sz w:val="28"/>
          <w:szCs w:val="28"/>
          <w:lang w:val="vi-VN"/>
        </w:rPr>
        <w:t>5</w:t>
      </w:r>
      <w:r w:rsidRPr="00740E7E">
        <w:rPr>
          <w:sz w:val="28"/>
          <w:szCs w:val="28"/>
        </w:rPr>
        <w:t xml:space="preserve"> Điều </w:t>
      </w:r>
      <w:r w:rsidRPr="00740E7E">
        <w:rPr>
          <w:sz w:val="28"/>
          <w:szCs w:val="28"/>
          <w:lang w:val="vi-VN"/>
        </w:rPr>
        <w:t xml:space="preserve">33 </w:t>
      </w:r>
      <w:r w:rsidRPr="00740E7E">
        <w:rPr>
          <w:sz w:val="28"/>
          <w:szCs w:val="28"/>
        </w:rPr>
        <w:t xml:space="preserve">Nghị định số 100/2019/NĐ-CP của Chính phủ </w:t>
      </w:r>
      <w:r w:rsidRPr="00740E7E">
        <w:rPr>
          <w:bCs/>
          <w:sz w:val="28"/>
          <w:szCs w:val="28"/>
          <w:lang w:val="vi-VN"/>
        </w:rPr>
        <w:t xml:space="preserve">được sửa đổi, bổ sung tại </w:t>
      </w:r>
      <w:r w:rsidRPr="00740E7E">
        <w:rPr>
          <w:bCs/>
          <w:sz w:val="28"/>
          <w:szCs w:val="28"/>
        </w:rPr>
        <w:t xml:space="preserve">Nghị định số </w:t>
      </w:r>
      <w:r w:rsidRPr="00740E7E">
        <w:rPr>
          <w:sz w:val="28"/>
          <w:szCs w:val="28"/>
          <w:lang w:val="vi-VN"/>
        </w:rPr>
        <w:t xml:space="preserve">123/2021/NĐ-CP </w:t>
      </w:r>
      <w:r w:rsidRPr="00740E7E">
        <w:rPr>
          <w:sz w:val="28"/>
          <w:szCs w:val="28"/>
        </w:rPr>
        <w:t xml:space="preserve">của Chính phủ </w:t>
      </w:r>
      <w:r w:rsidRPr="00740E7E">
        <w:rPr>
          <w:sz w:val="28"/>
          <w:szCs w:val="28"/>
          <w:lang w:val="vi-VN"/>
        </w:rPr>
        <w:t xml:space="preserve">(tổng trọng lượng </w:t>
      </w:r>
      <w:r w:rsidRPr="00740E7E">
        <w:rPr>
          <w:sz w:val="28"/>
          <w:szCs w:val="28"/>
        </w:rPr>
        <w:t>của</w:t>
      </w:r>
      <w:r w:rsidRPr="00740E7E">
        <w:rPr>
          <w:sz w:val="28"/>
          <w:szCs w:val="28"/>
          <w:lang w:val="vi-VN"/>
        </w:rPr>
        <w:t xml:space="preserve"> toàn bộ xe vượt quá tải trọng cho phép của đường trên 50%</w:t>
      </w:r>
      <w:r w:rsidRPr="00740E7E">
        <w:rPr>
          <w:sz w:val="28"/>
          <w:szCs w:val="28"/>
        </w:rPr>
        <w:t>, k</w:t>
      </w:r>
      <w:r w:rsidRPr="00740E7E">
        <w:rPr>
          <w:sz w:val="28"/>
          <w:szCs w:val="28"/>
          <w:lang w:val="vi-VN"/>
        </w:rPr>
        <w:t>ết quả cân tải trọng xe là 16.560kg/</w:t>
      </w:r>
      <w:r w:rsidRPr="00740E7E">
        <w:rPr>
          <w:sz w:val="28"/>
          <w:szCs w:val="28"/>
        </w:rPr>
        <w:t>t</w:t>
      </w:r>
      <w:r w:rsidRPr="00740E7E">
        <w:rPr>
          <w:sz w:val="28"/>
          <w:szCs w:val="28"/>
          <w:lang w:val="vi-VN"/>
        </w:rPr>
        <w:t>ải trọng đường Nam Kênh 10</w:t>
      </w:r>
      <w:r w:rsidRPr="00740E7E">
        <w:rPr>
          <w:sz w:val="28"/>
          <w:szCs w:val="28"/>
        </w:rPr>
        <w:t xml:space="preserve"> là</w:t>
      </w:r>
      <w:r w:rsidRPr="00740E7E">
        <w:rPr>
          <w:sz w:val="28"/>
          <w:szCs w:val="28"/>
          <w:lang w:val="vi-VN"/>
        </w:rPr>
        <w:t xml:space="preserve"> 8.000kg) </w:t>
      </w:r>
      <w:r w:rsidRPr="00740E7E">
        <w:rPr>
          <w:sz w:val="28"/>
          <w:szCs w:val="28"/>
        </w:rPr>
        <w:t xml:space="preserve">được quy định tại khoản </w:t>
      </w:r>
      <w:r w:rsidRPr="00740E7E">
        <w:rPr>
          <w:sz w:val="28"/>
          <w:szCs w:val="28"/>
          <w:lang w:val="vi-VN"/>
        </w:rPr>
        <w:t>14</w:t>
      </w:r>
      <w:r w:rsidRPr="00740E7E">
        <w:rPr>
          <w:sz w:val="28"/>
          <w:szCs w:val="28"/>
        </w:rPr>
        <w:t xml:space="preserve"> Điều </w:t>
      </w:r>
      <w:r w:rsidRPr="00740E7E">
        <w:rPr>
          <w:sz w:val="28"/>
          <w:szCs w:val="28"/>
          <w:lang w:val="vi-VN"/>
        </w:rPr>
        <w:t xml:space="preserve">30 </w:t>
      </w:r>
      <w:r w:rsidRPr="00740E7E">
        <w:rPr>
          <w:sz w:val="28"/>
          <w:szCs w:val="28"/>
        </w:rPr>
        <w:t xml:space="preserve">Nghị định số 100/2019/NĐ-CP của Chính phủ </w:t>
      </w:r>
      <w:r w:rsidRPr="00740E7E">
        <w:rPr>
          <w:bCs/>
          <w:sz w:val="28"/>
          <w:szCs w:val="28"/>
          <w:lang w:val="vi-VN"/>
        </w:rPr>
        <w:t xml:space="preserve">được sửa đổi bổ sung tại </w:t>
      </w:r>
      <w:r w:rsidRPr="00740E7E">
        <w:rPr>
          <w:bCs/>
          <w:sz w:val="28"/>
          <w:szCs w:val="28"/>
        </w:rPr>
        <w:t xml:space="preserve">Nghị định số </w:t>
      </w:r>
      <w:r w:rsidRPr="00740E7E">
        <w:rPr>
          <w:sz w:val="28"/>
          <w:szCs w:val="28"/>
          <w:lang w:val="vi-VN"/>
        </w:rPr>
        <w:t>123/2021/NĐ-CP</w:t>
      </w:r>
      <w:r w:rsidRPr="00740E7E">
        <w:rPr>
          <w:sz w:val="28"/>
          <w:szCs w:val="28"/>
        </w:rPr>
        <w:t xml:space="preserve"> của Chính phủ.</w:t>
      </w:r>
    </w:p>
    <w:p w:rsidR="00740E7E" w:rsidRPr="00EF40BC" w:rsidRDefault="00740E7E" w:rsidP="00740E7E">
      <w:pPr>
        <w:spacing w:before="120" w:after="120" w:line="276" w:lineRule="auto"/>
        <w:ind w:firstLine="567"/>
        <w:jc w:val="both"/>
        <w:rPr>
          <w:color w:val="000000"/>
          <w:sz w:val="28"/>
          <w:szCs w:val="28"/>
          <w:lang w:val="vi-VN"/>
        </w:rPr>
      </w:pPr>
      <w:r w:rsidRPr="006B58AF">
        <w:rPr>
          <w:spacing w:val="2"/>
          <w:sz w:val="28"/>
          <w:szCs w:val="28"/>
          <w:lang w:val="vi-VN"/>
        </w:rPr>
        <w:t xml:space="preserve">Văn phòng </w:t>
      </w:r>
      <w:r>
        <w:rPr>
          <w:spacing w:val="2"/>
          <w:sz w:val="28"/>
          <w:szCs w:val="28"/>
        </w:rPr>
        <w:t>Hội đồng nhân dân</w:t>
      </w:r>
      <w:r w:rsidRPr="006B58AF">
        <w:rPr>
          <w:spacing w:val="2"/>
          <w:sz w:val="28"/>
          <w:szCs w:val="28"/>
          <w:lang w:val="vi-VN"/>
        </w:rPr>
        <w:t xml:space="preserve"> và </w:t>
      </w:r>
      <w:r>
        <w:rPr>
          <w:spacing w:val="2"/>
          <w:sz w:val="28"/>
          <w:szCs w:val="28"/>
        </w:rPr>
        <w:t>Ủy ban nhân dân</w:t>
      </w:r>
      <w:r w:rsidRPr="006B58AF">
        <w:rPr>
          <w:spacing w:val="2"/>
          <w:sz w:val="28"/>
          <w:szCs w:val="28"/>
          <w:lang w:val="vi-VN"/>
        </w:rPr>
        <w:t xml:space="preserve"> huyện truyền đạt ý kiến chỉ đạo của Chủ tịch </w:t>
      </w:r>
      <w:r>
        <w:rPr>
          <w:spacing w:val="2"/>
          <w:sz w:val="28"/>
          <w:szCs w:val="28"/>
        </w:rPr>
        <w:t>Ủy ban nhân dân</w:t>
      </w:r>
      <w:r w:rsidRPr="006B58AF">
        <w:rPr>
          <w:spacing w:val="2"/>
          <w:sz w:val="28"/>
          <w:szCs w:val="28"/>
          <w:lang w:val="vi-VN"/>
        </w:rPr>
        <w:t xml:space="preserve"> huyện đến đơn vị biết, tổ chức thực hiện./.</w:t>
      </w:r>
    </w:p>
    <w:p w:rsidR="00740E7E" w:rsidRPr="00751EBC" w:rsidRDefault="00740E7E" w:rsidP="00740E7E">
      <w:pPr>
        <w:pStyle w:val="NormalWeb"/>
        <w:spacing w:before="0" w:beforeAutospacing="0" w:after="0" w:afterAutospacing="0"/>
        <w:ind w:firstLine="720"/>
        <w:jc w:val="both"/>
        <w:rPr>
          <w:color w:val="000000"/>
          <w:sz w:val="30"/>
          <w:lang w:val="vi-VN"/>
        </w:rPr>
      </w:pPr>
    </w:p>
    <w:tbl>
      <w:tblPr>
        <w:tblW w:w="9180" w:type="dxa"/>
        <w:tblLook w:val="04A0" w:firstRow="1" w:lastRow="0" w:firstColumn="1" w:lastColumn="0" w:noHBand="0" w:noVBand="1"/>
      </w:tblPr>
      <w:tblGrid>
        <w:gridCol w:w="4503"/>
        <w:gridCol w:w="4677"/>
      </w:tblGrid>
      <w:tr w:rsidR="00740E7E" w:rsidRPr="00751EBC">
        <w:tc>
          <w:tcPr>
            <w:tcW w:w="4503" w:type="dxa"/>
            <w:hideMark/>
          </w:tcPr>
          <w:p w:rsidR="00740E7E" w:rsidRPr="00DC73FE" w:rsidRDefault="00740E7E">
            <w:pPr>
              <w:rPr>
                <w:b/>
                <w:bCs/>
                <w:i/>
                <w:iCs/>
                <w:color w:val="000000"/>
                <w:lang w:val="vi-VN"/>
              </w:rPr>
            </w:pPr>
            <w:r w:rsidRPr="00751EBC">
              <w:rPr>
                <w:b/>
                <w:bCs/>
                <w:i/>
                <w:iCs/>
                <w:color w:val="000000"/>
                <w:lang w:val="vi-VN"/>
              </w:rPr>
              <w:t>Nơi nhận:</w:t>
            </w:r>
          </w:p>
          <w:p w:rsidR="00740E7E" w:rsidRDefault="00740E7E">
            <w:pPr>
              <w:rPr>
                <w:bCs/>
                <w:iCs/>
                <w:color w:val="000000"/>
                <w:sz w:val="22"/>
                <w:lang w:val="vi-VN"/>
              </w:rPr>
            </w:pPr>
            <w:r w:rsidRPr="00DC73FE">
              <w:rPr>
                <w:bCs/>
                <w:iCs/>
                <w:color w:val="000000"/>
                <w:sz w:val="22"/>
                <w:lang w:val="vi-VN"/>
              </w:rPr>
              <w:t>-</w:t>
            </w:r>
            <w:r w:rsidRPr="00DC73FE">
              <w:rPr>
                <w:bCs/>
                <w:i/>
                <w:iCs/>
                <w:color w:val="000000"/>
                <w:sz w:val="22"/>
                <w:lang w:val="vi-VN"/>
              </w:rPr>
              <w:t xml:space="preserve"> </w:t>
            </w:r>
            <w:r w:rsidRPr="00DC73FE">
              <w:rPr>
                <w:bCs/>
                <w:iCs/>
                <w:color w:val="000000"/>
                <w:sz w:val="22"/>
                <w:lang w:val="vi-VN"/>
              </w:rPr>
              <w:t>Như trên;</w:t>
            </w:r>
          </w:p>
          <w:p w:rsidR="00740E7E" w:rsidRPr="00EF40BC" w:rsidRDefault="00740E7E">
            <w:pPr>
              <w:rPr>
                <w:bCs/>
                <w:iCs/>
                <w:color w:val="000000"/>
                <w:sz w:val="22"/>
                <w:lang w:val="vi-VN"/>
              </w:rPr>
            </w:pPr>
            <w:r w:rsidRPr="00EF40BC">
              <w:rPr>
                <w:bCs/>
                <w:iCs/>
                <w:color w:val="000000"/>
                <w:sz w:val="22"/>
                <w:lang w:val="vi-VN"/>
              </w:rPr>
              <w:t xml:space="preserve">- </w:t>
            </w:r>
            <w:r>
              <w:rPr>
                <w:bCs/>
                <w:iCs/>
                <w:color w:val="000000"/>
                <w:sz w:val="22"/>
              </w:rPr>
              <w:t>CT, Phó CT</w:t>
            </w:r>
            <w:r w:rsidRPr="00EF40BC">
              <w:rPr>
                <w:bCs/>
                <w:iCs/>
                <w:color w:val="000000"/>
                <w:sz w:val="22"/>
                <w:lang w:val="vi-VN"/>
              </w:rPr>
              <w:t>. UBND huyện;</w:t>
            </w:r>
          </w:p>
          <w:p w:rsidR="00740E7E" w:rsidRPr="00EF40BC" w:rsidRDefault="00740E7E">
            <w:pPr>
              <w:rPr>
                <w:rFonts w:eastAsia="Calibri"/>
                <w:bCs/>
                <w:iCs/>
                <w:color w:val="000000"/>
                <w:sz w:val="22"/>
                <w:lang w:val="vi-VN"/>
              </w:rPr>
            </w:pPr>
            <w:r w:rsidRPr="00EF40BC">
              <w:rPr>
                <w:bCs/>
                <w:iCs/>
                <w:color w:val="000000"/>
                <w:sz w:val="22"/>
                <w:lang w:val="vi-VN"/>
              </w:rPr>
              <w:t>- Lãnh đạo Văn phòng;</w:t>
            </w:r>
          </w:p>
          <w:p w:rsidR="00740E7E" w:rsidRDefault="00740E7E">
            <w:pPr>
              <w:rPr>
                <w:color w:val="000000"/>
                <w:sz w:val="14"/>
                <w:szCs w:val="14"/>
                <w:lang w:val="vi-VN"/>
              </w:rPr>
            </w:pPr>
            <w:r w:rsidRPr="00751EBC">
              <w:rPr>
                <w:color w:val="000000"/>
                <w:sz w:val="22"/>
                <w:lang w:val="vi-VN"/>
              </w:rPr>
              <w:t xml:space="preserve">- </w:t>
            </w:r>
            <w:r w:rsidRPr="00FF3891">
              <w:rPr>
                <w:color w:val="000000"/>
                <w:sz w:val="22"/>
                <w:lang w:val="vi-VN"/>
              </w:rPr>
              <w:t>Lưu: VT</w:t>
            </w:r>
            <w:r w:rsidRPr="00D324B7">
              <w:rPr>
                <w:color w:val="000000"/>
                <w:sz w:val="22"/>
                <w:lang w:val="vi-VN"/>
              </w:rPr>
              <w:t>.</w:t>
            </w:r>
            <w:r w:rsidRPr="00FF3891">
              <w:rPr>
                <w:color w:val="000000"/>
                <w:sz w:val="22"/>
                <w:lang w:val="vi-VN"/>
              </w:rPr>
              <w:t xml:space="preserve"> </w:t>
            </w:r>
            <w:r w:rsidRPr="00EF40BC">
              <w:rPr>
                <w:color w:val="000000"/>
                <w:sz w:val="14"/>
                <w:szCs w:val="14"/>
                <w:lang w:val="vi-VN"/>
              </w:rPr>
              <w:t>LV2.</w:t>
            </w:r>
          </w:p>
          <w:p w:rsidR="00740E7E" w:rsidRDefault="00740E7E">
            <w:pPr>
              <w:rPr>
                <w:color w:val="000000"/>
                <w:sz w:val="14"/>
                <w:szCs w:val="14"/>
                <w:lang w:val="vi-VN"/>
              </w:rPr>
            </w:pPr>
          </w:p>
          <w:p w:rsidR="00740E7E" w:rsidRDefault="00740E7E">
            <w:pPr>
              <w:rPr>
                <w:color w:val="000000"/>
                <w:lang w:val="vi-VN"/>
              </w:rPr>
            </w:pPr>
            <w:r w:rsidRPr="001260A6">
              <w:rPr>
                <w:color w:val="000000"/>
                <w:lang w:val="vi-VN"/>
              </w:rPr>
              <w:t xml:space="preserve">* </w:t>
            </w:r>
            <w:r w:rsidRPr="000D7CFE">
              <w:rPr>
                <w:color w:val="000000"/>
                <w:lang w:val="vi-VN"/>
              </w:rPr>
              <w:t xml:space="preserve">Đính kèm: </w:t>
            </w:r>
          </w:p>
          <w:p w:rsidR="00740E7E" w:rsidRDefault="00740E7E">
            <w:pPr>
              <w:rPr>
                <w:color w:val="000000"/>
              </w:rPr>
            </w:pPr>
            <w:r w:rsidRPr="00740E7E">
              <w:rPr>
                <w:color w:val="000000"/>
              </w:rPr>
              <w:t>Tờ trình số 150/TTr-CAH-CSGT</w:t>
            </w:r>
          </w:p>
          <w:p w:rsidR="00740E7E" w:rsidRPr="00740E7E" w:rsidRDefault="00740E7E">
            <w:pPr>
              <w:rPr>
                <w:rFonts w:eastAsia="Calibri"/>
                <w:color w:val="000000"/>
              </w:rPr>
            </w:pPr>
            <w:r>
              <w:rPr>
                <w:rFonts w:eastAsia="Calibri"/>
                <w:color w:val="000000"/>
              </w:rPr>
              <w:t>và tài liệu có liên quan</w:t>
            </w:r>
          </w:p>
        </w:tc>
        <w:tc>
          <w:tcPr>
            <w:tcW w:w="4677" w:type="dxa"/>
          </w:tcPr>
          <w:p w:rsidR="00740E7E" w:rsidRPr="00D324B7" w:rsidRDefault="00740E7E">
            <w:pPr>
              <w:jc w:val="center"/>
              <w:rPr>
                <w:b/>
                <w:color w:val="000000"/>
                <w:sz w:val="28"/>
                <w:szCs w:val="28"/>
                <w:lang w:val="vi-VN"/>
              </w:rPr>
            </w:pPr>
            <w:r>
              <w:rPr>
                <w:b/>
                <w:color w:val="000000"/>
                <w:sz w:val="28"/>
                <w:szCs w:val="28"/>
              </w:rPr>
              <w:t xml:space="preserve">     KT. </w:t>
            </w:r>
            <w:r w:rsidRPr="00D324B7">
              <w:rPr>
                <w:b/>
                <w:color w:val="000000"/>
                <w:sz w:val="28"/>
                <w:szCs w:val="28"/>
                <w:lang w:val="vi-VN"/>
              </w:rPr>
              <w:t>CHÁNH VĂN PHÒNG</w:t>
            </w:r>
          </w:p>
          <w:p w:rsidR="00740E7E" w:rsidRPr="00740E91" w:rsidRDefault="00740E7E">
            <w:pPr>
              <w:jc w:val="center"/>
              <w:rPr>
                <w:b/>
                <w:color w:val="000000"/>
                <w:sz w:val="28"/>
                <w:szCs w:val="28"/>
              </w:rPr>
            </w:pPr>
            <w:r>
              <w:rPr>
                <w:b/>
                <w:color w:val="000000"/>
                <w:sz w:val="28"/>
                <w:szCs w:val="28"/>
              </w:rPr>
              <w:t xml:space="preserve">     PHÓ CHÁNH VĂN PHÒNG</w:t>
            </w:r>
          </w:p>
          <w:p w:rsidR="00740E7E" w:rsidRDefault="00740E7E">
            <w:pPr>
              <w:rPr>
                <w:b/>
                <w:color w:val="000000"/>
                <w:sz w:val="28"/>
                <w:szCs w:val="28"/>
                <w:lang w:val="vi-VN"/>
              </w:rPr>
            </w:pPr>
          </w:p>
          <w:p w:rsidR="00740E7E" w:rsidRDefault="00740E7E">
            <w:pPr>
              <w:rPr>
                <w:b/>
                <w:color w:val="000000"/>
                <w:sz w:val="28"/>
                <w:szCs w:val="28"/>
                <w:lang w:val="vi-VN"/>
              </w:rPr>
            </w:pPr>
          </w:p>
          <w:p w:rsidR="00740E7E" w:rsidRDefault="00740E7E">
            <w:pPr>
              <w:rPr>
                <w:b/>
                <w:color w:val="000000"/>
                <w:sz w:val="28"/>
                <w:szCs w:val="28"/>
                <w:lang w:val="vi-VN"/>
              </w:rPr>
            </w:pPr>
          </w:p>
          <w:p w:rsidR="00740E7E" w:rsidRDefault="00740E7E">
            <w:pPr>
              <w:rPr>
                <w:b/>
                <w:color w:val="000000"/>
                <w:sz w:val="28"/>
                <w:szCs w:val="28"/>
                <w:lang w:val="vi-VN"/>
              </w:rPr>
            </w:pPr>
          </w:p>
          <w:p w:rsidR="00740E7E" w:rsidRPr="00E762F4" w:rsidRDefault="00740E7E">
            <w:pPr>
              <w:jc w:val="center"/>
              <w:rPr>
                <w:rFonts w:eastAsia="Calibri"/>
                <w:b/>
                <w:color w:val="000000"/>
                <w:sz w:val="28"/>
                <w:szCs w:val="28"/>
              </w:rPr>
            </w:pPr>
          </w:p>
        </w:tc>
      </w:tr>
    </w:tbl>
    <w:p w:rsidR="000A7402" w:rsidRPr="00FF3891" w:rsidRDefault="000A7402" w:rsidP="00D66056">
      <w:pPr>
        <w:spacing w:before="120"/>
        <w:ind w:firstLine="720"/>
        <w:jc w:val="both"/>
        <w:rPr>
          <w:b/>
          <w:bCs/>
          <w:color w:val="000000"/>
          <w:lang w:val="vi-VN"/>
        </w:rPr>
      </w:pPr>
    </w:p>
    <w:sectPr w:rsidR="000A7402" w:rsidRPr="00FF3891" w:rsidSect="00E26E2C">
      <w:headerReference w:type="even" r:id="rId8"/>
      <w:footerReference w:type="even" r:id="rId9"/>
      <w:footerReference w:type="default" r:id="rId10"/>
      <w:pgSz w:w="11907" w:h="16840" w:code="9"/>
      <w:pgMar w:top="907" w:right="1021" w:bottom="57" w:left="1588" w:header="454" w:footer="454" w:gutter="0"/>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9F9" w:rsidRDefault="000D09F9">
      <w:r>
        <w:separator/>
      </w:r>
    </w:p>
  </w:endnote>
  <w:endnote w:type="continuationSeparator" w:id="0">
    <w:p w:rsidR="000D09F9" w:rsidRDefault="000D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00"/>
    <w:family w:val="roman"/>
    <w:pitch w:val="default"/>
    <w:sig w:usb0="00000000" w:usb1="00000000" w:usb2="00000010" w:usb3="00000000" w:csb0="0002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4E" w:rsidRDefault="00362D4E" w:rsidP="00C57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2D4E" w:rsidRDefault="00362D4E" w:rsidP="00362D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4E" w:rsidRDefault="00362D4E" w:rsidP="00C57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143E">
      <w:rPr>
        <w:rStyle w:val="PageNumber"/>
        <w:noProof/>
      </w:rPr>
      <w:t>2</w:t>
    </w:r>
    <w:r>
      <w:rPr>
        <w:rStyle w:val="PageNumber"/>
      </w:rPr>
      <w:fldChar w:fldCharType="end"/>
    </w:r>
  </w:p>
  <w:p w:rsidR="00362D4E" w:rsidRDefault="00362D4E" w:rsidP="00362D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9F9" w:rsidRDefault="000D09F9">
      <w:r>
        <w:separator/>
      </w:r>
    </w:p>
  </w:footnote>
  <w:footnote w:type="continuationSeparator" w:id="0">
    <w:p w:rsidR="000D09F9" w:rsidRDefault="000D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F0" w:rsidRDefault="00F97A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7AF0" w:rsidRDefault="00F97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6A3C"/>
    <w:multiLevelType w:val="hybridMultilevel"/>
    <w:tmpl w:val="F18E89CE"/>
    <w:lvl w:ilvl="0" w:tplc="E0049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991A1D"/>
    <w:multiLevelType w:val="hybridMultilevel"/>
    <w:tmpl w:val="D04A5E7A"/>
    <w:lvl w:ilvl="0" w:tplc="90684EC2">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418131CA"/>
    <w:multiLevelType w:val="hybridMultilevel"/>
    <w:tmpl w:val="F07EAFD4"/>
    <w:lvl w:ilvl="0" w:tplc="FC782F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D0F2394"/>
    <w:multiLevelType w:val="hybridMultilevel"/>
    <w:tmpl w:val="98569AB6"/>
    <w:lvl w:ilvl="0" w:tplc="101A2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3629F6"/>
    <w:multiLevelType w:val="hybridMultilevel"/>
    <w:tmpl w:val="2BD4F0C6"/>
    <w:lvl w:ilvl="0" w:tplc="45C4D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37"/>
    <w:rsid w:val="00001DA3"/>
    <w:rsid w:val="00002F9A"/>
    <w:rsid w:val="0000425A"/>
    <w:rsid w:val="000068B0"/>
    <w:rsid w:val="00011E97"/>
    <w:rsid w:val="0001259C"/>
    <w:rsid w:val="000148A2"/>
    <w:rsid w:val="000151E4"/>
    <w:rsid w:val="00021E43"/>
    <w:rsid w:val="00023BF0"/>
    <w:rsid w:val="00027BBA"/>
    <w:rsid w:val="000353F3"/>
    <w:rsid w:val="00036EB1"/>
    <w:rsid w:val="0004379A"/>
    <w:rsid w:val="00054804"/>
    <w:rsid w:val="00063568"/>
    <w:rsid w:val="00063DD2"/>
    <w:rsid w:val="000765F4"/>
    <w:rsid w:val="00076E74"/>
    <w:rsid w:val="00077CF3"/>
    <w:rsid w:val="000821FA"/>
    <w:rsid w:val="000935A6"/>
    <w:rsid w:val="0009737F"/>
    <w:rsid w:val="000A1523"/>
    <w:rsid w:val="000A35E5"/>
    <w:rsid w:val="000A4F37"/>
    <w:rsid w:val="000A7402"/>
    <w:rsid w:val="000B3F0D"/>
    <w:rsid w:val="000B49A6"/>
    <w:rsid w:val="000C0674"/>
    <w:rsid w:val="000C12CD"/>
    <w:rsid w:val="000C2BE2"/>
    <w:rsid w:val="000C56C4"/>
    <w:rsid w:val="000C64DB"/>
    <w:rsid w:val="000C79A9"/>
    <w:rsid w:val="000D09F9"/>
    <w:rsid w:val="000D284F"/>
    <w:rsid w:val="000D2D95"/>
    <w:rsid w:val="000D4B50"/>
    <w:rsid w:val="000D5698"/>
    <w:rsid w:val="000D7CFE"/>
    <w:rsid w:val="000E2508"/>
    <w:rsid w:val="000E6AC8"/>
    <w:rsid w:val="000F556A"/>
    <w:rsid w:val="000F5D77"/>
    <w:rsid w:val="00104B51"/>
    <w:rsid w:val="001060E7"/>
    <w:rsid w:val="00110758"/>
    <w:rsid w:val="00112150"/>
    <w:rsid w:val="001146DD"/>
    <w:rsid w:val="001260A6"/>
    <w:rsid w:val="0012611A"/>
    <w:rsid w:val="00143721"/>
    <w:rsid w:val="001532E2"/>
    <w:rsid w:val="00153DEE"/>
    <w:rsid w:val="00164851"/>
    <w:rsid w:val="00176583"/>
    <w:rsid w:val="00177C10"/>
    <w:rsid w:val="00181494"/>
    <w:rsid w:val="0019388E"/>
    <w:rsid w:val="00194267"/>
    <w:rsid w:val="001A39B8"/>
    <w:rsid w:val="001A7476"/>
    <w:rsid w:val="001A7D02"/>
    <w:rsid w:val="001B3440"/>
    <w:rsid w:val="001C53C2"/>
    <w:rsid w:val="001C69B3"/>
    <w:rsid w:val="001C7F52"/>
    <w:rsid w:val="001D0930"/>
    <w:rsid w:val="001E25D2"/>
    <w:rsid w:val="001E420F"/>
    <w:rsid w:val="001E4730"/>
    <w:rsid w:val="001E5B82"/>
    <w:rsid w:val="00202B18"/>
    <w:rsid w:val="002040C0"/>
    <w:rsid w:val="00211E61"/>
    <w:rsid w:val="00213D85"/>
    <w:rsid w:val="0022260B"/>
    <w:rsid w:val="00235501"/>
    <w:rsid w:val="002363A0"/>
    <w:rsid w:val="0024230F"/>
    <w:rsid w:val="00244238"/>
    <w:rsid w:val="002504E8"/>
    <w:rsid w:val="002514BB"/>
    <w:rsid w:val="002522D7"/>
    <w:rsid w:val="0025564E"/>
    <w:rsid w:val="00263234"/>
    <w:rsid w:val="00267F14"/>
    <w:rsid w:val="0027209E"/>
    <w:rsid w:val="00273849"/>
    <w:rsid w:val="00275A98"/>
    <w:rsid w:val="00280183"/>
    <w:rsid w:val="0028338E"/>
    <w:rsid w:val="002B14F3"/>
    <w:rsid w:val="002B6693"/>
    <w:rsid w:val="002C7CCE"/>
    <w:rsid w:val="002D0E0B"/>
    <w:rsid w:val="002D4D24"/>
    <w:rsid w:val="002D5184"/>
    <w:rsid w:val="002E052D"/>
    <w:rsid w:val="002E3465"/>
    <w:rsid w:val="00307DD1"/>
    <w:rsid w:val="00310148"/>
    <w:rsid w:val="0031518B"/>
    <w:rsid w:val="00315F37"/>
    <w:rsid w:val="003206B2"/>
    <w:rsid w:val="00330330"/>
    <w:rsid w:val="003310E1"/>
    <w:rsid w:val="0033271E"/>
    <w:rsid w:val="003375D2"/>
    <w:rsid w:val="00341EB6"/>
    <w:rsid w:val="00342A6F"/>
    <w:rsid w:val="003471D6"/>
    <w:rsid w:val="00351634"/>
    <w:rsid w:val="00357A1E"/>
    <w:rsid w:val="00362D4E"/>
    <w:rsid w:val="00362F2F"/>
    <w:rsid w:val="0037220F"/>
    <w:rsid w:val="003930D4"/>
    <w:rsid w:val="003954C8"/>
    <w:rsid w:val="00395C34"/>
    <w:rsid w:val="003A33C2"/>
    <w:rsid w:val="003A5BD7"/>
    <w:rsid w:val="003A709C"/>
    <w:rsid w:val="003B0569"/>
    <w:rsid w:val="003B543C"/>
    <w:rsid w:val="003C2EB3"/>
    <w:rsid w:val="003C5211"/>
    <w:rsid w:val="003C5360"/>
    <w:rsid w:val="003C5A3B"/>
    <w:rsid w:val="003E0CF8"/>
    <w:rsid w:val="003E512C"/>
    <w:rsid w:val="003E5B27"/>
    <w:rsid w:val="00401302"/>
    <w:rsid w:val="00415622"/>
    <w:rsid w:val="0042007B"/>
    <w:rsid w:val="0042131C"/>
    <w:rsid w:val="00424A05"/>
    <w:rsid w:val="00435503"/>
    <w:rsid w:val="00437FF4"/>
    <w:rsid w:val="0045398A"/>
    <w:rsid w:val="00460C91"/>
    <w:rsid w:val="00462F8C"/>
    <w:rsid w:val="00470C9B"/>
    <w:rsid w:val="00473DBF"/>
    <w:rsid w:val="0048599D"/>
    <w:rsid w:val="00487767"/>
    <w:rsid w:val="00496DD7"/>
    <w:rsid w:val="004A74C5"/>
    <w:rsid w:val="004A7998"/>
    <w:rsid w:val="004B27F7"/>
    <w:rsid w:val="004B685A"/>
    <w:rsid w:val="004C1178"/>
    <w:rsid w:val="004C6C25"/>
    <w:rsid w:val="004E1007"/>
    <w:rsid w:val="004F4606"/>
    <w:rsid w:val="004F478B"/>
    <w:rsid w:val="00512010"/>
    <w:rsid w:val="00514586"/>
    <w:rsid w:val="00523C3E"/>
    <w:rsid w:val="0052513C"/>
    <w:rsid w:val="00525E5E"/>
    <w:rsid w:val="00530D06"/>
    <w:rsid w:val="00543A98"/>
    <w:rsid w:val="00551376"/>
    <w:rsid w:val="005531A9"/>
    <w:rsid w:val="00554D05"/>
    <w:rsid w:val="0056282E"/>
    <w:rsid w:val="00572445"/>
    <w:rsid w:val="00587B1B"/>
    <w:rsid w:val="005A7D0C"/>
    <w:rsid w:val="005B0046"/>
    <w:rsid w:val="005C13E1"/>
    <w:rsid w:val="005C34B3"/>
    <w:rsid w:val="005C3B99"/>
    <w:rsid w:val="005E5641"/>
    <w:rsid w:val="005E66BA"/>
    <w:rsid w:val="005F1449"/>
    <w:rsid w:val="005F36BD"/>
    <w:rsid w:val="005F4DF6"/>
    <w:rsid w:val="006013B1"/>
    <w:rsid w:val="00606A7B"/>
    <w:rsid w:val="00610FD8"/>
    <w:rsid w:val="00617B2E"/>
    <w:rsid w:val="006220E9"/>
    <w:rsid w:val="006269D2"/>
    <w:rsid w:val="00632C25"/>
    <w:rsid w:val="006363A5"/>
    <w:rsid w:val="00636CCE"/>
    <w:rsid w:val="00640E8E"/>
    <w:rsid w:val="006424BE"/>
    <w:rsid w:val="00645D72"/>
    <w:rsid w:val="00656E36"/>
    <w:rsid w:val="00667CE3"/>
    <w:rsid w:val="00674AE8"/>
    <w:rsid w:val="006803A2"/>
    <w:rsid w:val="00681913"/>
    <w:rsid w:val="006876D8"/>
    <w:rsid w:val="0069379A"/>
    <w:rsid w:val="006A1CCC"/>
    <w:rsid w:val="006A3075"/>
    <w:rsid w:val="006A36E9"/>
    <w:rsid w:val="006A4D6A"/>
    <w:rsid w:val="006A7B69"/>
    <w:rsid w:val="006B36BD"/>
    <w:rsid w:val="006B4A4D"/>
    <w:rsid w:val="006C38C4"/>
    <w:rsid w:val="006C74A9"/>
    <w:rsid w:val="006D6C53"/>
    <w:rsid w:val="006E5C53"/>
    <w:rsid w:val="006F529E"/>
    <w:rsid w:val="006F6721"/>
    <w:rsid w:val="00702046"/>
    <w:rsid w:val="00703156"/>
    <w:rsid w:val="00705FA8"/>
    <w:rsid w:val="00707296"/>
    <w:rsid w:val="00707503"/>
    <w:rsid w:val="00712B62"/>
    <w:rsid w:val="007161D7"/>
    <w:rsid w:val="00716876"/>
    <w:rsid w:val="00724822"/>
    <w:rsid w:val="007319AD"/>
    <w:rsid w:val="007327F2"/>
    <w:rsid w:val="00735D7D"/>
    <w:rsid w:val="0073663C"/>
    <w:rsid w:val="00737C0F"/>
    <w:rsid w:val="00740E7E"/>
    <w:rsid w:val="00740E91"/>
    <w:rsid w:val="00744893"/>
    <w:rsid w:val="00751EBC"/>
    <w:rsid w:val="00754160"/>
    <w:rsid w:val="00755E7B"/>
    <w:rsid w:val="0076653F"/>
    <w:rsid w:val="0077542B"/>
    <w:rsid w:val="00776228"/>
    <w:rsid w:val="007767D0"/>
    <w:rsid w:val="0077734A"/>
    <w:rsid w:val="007831DD"/>
    <w:rsid w:val="00786A50"/>
    <w:rsid w:val="0079373C"/>
    <w:rsid w:val="007A1BC1"/>
    <w:rsid w:val="007B2EDC"/>
    <w:rsid w:val="007B5B24"/>
    <w:rsid w:val="007B7416"/>
    <w:rsid w:val="007C0B1F"/>
    <w:rsid w:val="007C5DEA"/>
    <w:rsid w:val="007D4B56"/>
    <w:rsid w:val="007E63E1"/>
    <w:rsid w:val="007F25FE"/>
    <w:rsid w:val="007F271D"/>
    <w:rsid w:val="007F4389"/>
    <w:rsid w:val="007F714C"/>
    <w:rsid w:val="0080664B"/>
    <w:rsid w:val="0081281A"/>
    <w:rsid w:val="00813FCF"/>
    <w:rsid w:val="0081429E"/>
    <w:rsid w:val="00816921"/>
    <w:rsid w:val="00834D17"/>
    <w:rsid w:val="00842161"/>
    <w:rsid w:val="00842853"/>
    <w:rsid w:val="00842ADB"/>
    <w:rsid w:val="00856EA4"/>
    <w:rsid w:val="008614DB"/>
    <w:rsid w:val="008642CC"/>
    <w:rsid w:val="00865C13"/>
    <w:rsid w:val="00867721"/>
    <w:rsid w:val="0087404A"/>
    <w:rsid w:val="00881694"/>
    <w:rsid w:val="00882DAD"/>
    <w:rsid w:val="0088461D"/>
    <w:rsid w:val="008A342F"/>
    <w:rsid w:val="008A6182"/>
    <w:rsid w:val="008A6BA1"/>
    <w:rsid w:val="008B3A03"/>
    <w:rsid w:val="008B5AAC"/>
    <w:rsid w:val="008C12EE"/>
    <w:rsid w:val="008D2DCE"/>
    <w:rsid w:val="008E0EAD"/>
    <w:rsid w:val="008F1092"/>
    <w:rsid w:val="008F700A"/>
    <w:rsid w:val="00912847"/>
    <w:rsid w:val="0091328D"/>
    <w:rsid w:val="00913D66"/>
    <w:rsid w:val="00916043"/>
    <w:rsid w:val="00916ED1"/>
    <w:rsid w:val="00921C89"/>
    <w:rsid w:val="009229E7"/>
    <w:rsid w:val="00922BF7"/>
    <w:rsid w:val="00926542"/>
    <w:rsid w:val="009365B1"/>
    <w:rsid w:val="00944C5F"/>
    <w:rsid w:val="009614BD"/>
    <w:rsid w:val="00965912"/>
    <w:rsid w:val="00965C5C"/>
    <w:rsid w:val="00972127"/>
    <w:rsid w:val="0098086B"/>
    <w:rsid w:val="00982E82"/>
    <w:rsid w:val="00982EAD"/>
    <w:rsid w:val="009930D4"/>
    <w:rsid w:val="0099391F"/>
    <w:rsid w:val="00994633"/>
    <w:rsid w:val="0099716E"/>
    <w:rsid w:val="009B2A91"/>
    <w:rsid w:val="009B652D"/>
    <w:rsid w:val="009B7A96"/>
    <w:rsid w:val="009C181B"/>
    <w:rsid w:val="009C2C17"/>
    <w:rsid w:val="009C3035"/>
    <w:rsid w:val="009C3E33"/>
    <w:rsid w:val="009E05EE"/>
    <w:rsid w:val="009F01D8"/>
    <w:rsid w:val="009F0619"/>
    <w:rsid w:val="009F5243"/>
    <w:rsid w:val="009F770F"/>
    <w:rsid w:val="00A05D6E"/>
    <w:rsid w:val="00A06012"/>
    <w:rsid w:val="00A061B4"/>
    <w:rsid w:val="00A11750"/>
    <w:rsid w:val="00A1522A"/>
    <w:rsid w:val="00A15884"/>
    <w:rsid w:val="00A27DE8"/>
    <w:rsid w:val="00A30AD4"/>
    <w:rsid w:val="00A36A88"/>
    <w:rsid w:val="00A47568"/>
    <w:rsid w:val="00A47A24"/>
    <w:rsid w:val="00A54772"/>
    <w:rsid w:val="00A57472"/>
    <w:rsid w:val="00A602A4"/>
    <w:rsid w:val="00A60FC7"/>
    <w:rsid w:val="00A625D0"/>
    <w:rsid w:val="00A70CC5"/>
    <w:rsid w:val="00A779A5"/>
    <w:rsid w:val="00A77A8D"/>
    <w:rsid w:val="00A8487C"/>
    <w:rsid w:val="00A952D1"/>
    <w:rsid w:val="00A961D8"/>
    <w:rsid w:val="00AA0E40"/>
    <w:rsid w:val="00AA1159"/>
    <w:rsid w:val="00AA26AA"/>
    <w:rsid w:val="00AA5A12"/>
    <w:rsid w:val="00AB7A72"/>
    <w:rsid w:val="00AC1B52"/>
    <w:rsid w:val="00AC5287"/>
    <w:rsid w:val="00AC5803"/>
    <w:rsid w:val="00AC60A1"/>
    <w:rsid w:val="00AD1056"/>
    <w:rsid w:val="00AD21FB"/>
    <w:rsid w:val="00AE3659"/>
    <w:rsid w:val="00AE5B4F"/>
    <w:rsid w:val="00AF346D"/>
    <w:rsid w:val="00B02DDB"/>
    <w:rsid w:val="00B073D8"/>
    <w:rsid w:val="00B159F0"/>
    <w:rsid w:val="00B306CC"/>
    <w:rsid w:val="00B31C2C"/>
    <w:rsid w:val="00B36EB0"/>
    <w:rsid w:val="00B435DD"/>
    <w:rsid w:val="00B554D7"/>
    <w:rsid w:val="00B65F64"/>
    <w:rsid w:val="00B67982"/>
    <w:rsid w:val="00B70C08"/>
    <w:rsid w:val="00B749E2"/>
    <w:rsid w:val="00B74E93"/>
    <w:rsid w:val="00B80605"/>
    <w:rsid w:val="00B91752"/>
    <w:rsid w:val="00B949CD"/>
    <w:rsid w:val="00BA0FE1"/>
    <w:rsid w:val="00BA4CAB"/>
    <w:rsid w:val="00BA64F0"/>
    <w:rsid w:val="00BC0BFD"/>
    <w:rsid w:val="00BC7F60"/>
    <w:rsid w:val="00BD2288"/>
    <w:rsid w:val="00BD361D"/>
    <w:rsid w:val="00BD49EA"/>
    <w:rsid w:val="00BD65C6"/>
    <w:rsid w:val="00BE7D55"/>
    <w:rsid w:val="00BF0294"/>
    <w:rsid w:val="00BF162B"/>
    <w:rsid w:val="00BF170F"/>
    <w:rsid w:val="00BF3023"/>
    <w:rsid w:val="00BF398F"/>
    <w:rsid w:val="00BF5F3F"/>
    <w:rsid w:val="00C17884"/>
    <w:rsid w:val="00C224B2"/>
    <w:rsid w:val="00C261CA"/>
    <w:rsid w:val="00C26FF1"/>
    <w:rsid w:val="00C35044"/>
    <w:rsid w:val="00C507DD"/>
    <w:rsid w:val="00C57A26"/>
    <w:rsid w:val="00C61B6F"/>
    <w:rsid w:val="00C65503"/>
    <w:rsid w:val="00C66327"/>
    <w:rsid w:val="00C67B14"/>
    <w:rsid w:val="00C82140"/>
    <w:rsid w:val="00C82BA3"/>
    <w:rsid w:val="00C845D5"/>
    <w:rsid w:val="00C9037B"/>
    <w:rsid w:val="00C912F1"/>
    <w:rsid w:val="00C91406"/>
    <w:rsid w:val="00C974F6"/>
    <w:rsid w:val="00CA0DAE"/>
    <w:rsid w:val="00CA433B"/>
    <w:rsid w:val="00CB3BB6"/>
    <w:rsid w:val="00CC7015"/>
    <w:rsid w:val="00CC787C"/>
    <w:rsid w:val="00CD6F2F"/>
    <w:rsid w:val="00CD7521"/>
    <w:rsid w:val="00CE4A85"/>
    <w:rsid w:val="00CF00BD"/>
    <w:rsid w:val="00D031A7"/>
    <w:rsid w:val="00D151E9"/>
    <w:rsid w:val="00D21A26"/>
    <w:rsid w:val="00D23BF8"/>
    <w:rsid w:val="00D23F22"/>
    <w:rsid w:val="00D324B7"/>
    <w:rsid w:val="00D328B9"/>
    <w:rsid w:val="00D34438"/>
    <w:rsid w:val="00D377BF"/>
    <w:rsid w:val="00D4291A"/>
    <w:rsid w:val="00D46514"/>
    <w:rsid w:val="00D50A81"/>
    <w:rsid w:val="00D56885"/>
    <w:rsid w:val="00D66056"/>
    <w:rsid w:val="00D66D4D"/>
    <w:rsid w:val="00D739A3"/>
    <w:rsid w:val="00D7646E"/>
    <w:rsid w:val="00D8204E"/>
    <w:rsid w:val="00DA6144"/>
    <w:rsid w:val="00DB50C3"/>
    <w:rsid w:val="00DB646A"/>
    <w:rsid w:val="00DC143E"/>
    <w:rsid w:val="00DC177D"/>
    <w:rsid w:val="00DC2951"/>
    <w:rsid w:val="00DC2A0D"/>
    <w:rsid w:val="00DC48B5"/>
    <w:rsid w:val="00DC5A72"/>
    <w:rsid w:val="00DC7379"/>
    <w:rsid w:val="00DC73FE"/>
    <w:rsid w:val="00DE3196"/>
    <w:rsid w:val="00DE38F0"/>
    <w:rsid w:val="00DE5331"/>
    <w:rsid w:val="00DE61E4"/>
    <w:rsid w:val="00DF0487"/>
    <w:rsid w:val="00DF1253"/>
    <w:rsid w:val="00DF15AA"/>
    <w:rsid w:val="00E00BA8"/>
    <w:rsid w:val="00E0248E"/>
    <w:rsid w:val="00E0378C"/>
    <w:rsid w:val="00E03E44"/>
    <w:rsid w:val="00E17980"/>
    <w:rsid w:val="00E26E2C"/>
    <w:rsid w:val="00E30CCB"/>
    <w:rsid w:val="00E40545"/>
    <w:rsid w:val="00E42887"/>
    <w:rsid w:val="00E436CA"/>
    <w:rsid w:val="00E5028A"/>
    <w:rsid w:val="00E50F97"/>
    <w:rsid w:val="00E74643"/>
    <w:rsid w:val="00E74F8A"/>
    <w:rsid w:val="00E762F4"/>
    <w:rsid w:val="00E769E7"/>
    <w:rsid w:val="00E80681"/>
    <w:rsid w:val="00E81E23"/>
    <w:rsid w:val="00E8384A"/>
    <w:rsid w:val="00E851F9"/>
    <w:rsid w:val="00E86B62"/>
    <w:rsid w:val="00E933C3"/>
    <w:rsid w:val="00E962DD"/>
    <w:rsid w:val="00EA228B"/>
    <w:rsid w:val="00EB1FDC"/>
    <w:rsid w:val="00EB60FC"/>
    <w:rsid w:val="00EC557E"/>
    <w:rsid w:val="00ED07E4"/>
    <w:rsid w:val="00ED279E"/>
    <w:rsid w:val="00ED4A96"/>
    <w:rsid w:val="00ED73B2"/>
    <w:rsid w:val="00EF40BC"/>
    <w:rsid w:val="00EF431C"/>
    <w:rsid w:val="00F00365"/>
    <w:rsid w:val="00F006E0"/>
    <w:rsid w:val="00F02165"/>
    <w:rsid w:val="00F04A3F"/>
    <w:rsid w:val="00F1159F"/>
    <w:rsid w:val="00F14322"/>
    <w:rsid w:val="00F231A5"/>
    <w:rsid w:val="00F246EE"/>
    <w:rsid w:val="00F2641D"/>
    <w:rsid w:val="00F27AEA"/>
    <w:rsid w:val="00F3719E"/>
    <w:rsid w:val="00F417F4"/>
    <w:rsid w:val="00F673C0"/>
    <w:rsid w:val="00F715C3"/>
    <w:rsid w:val="00F71674"/>
    <w:rsid w:val="00F80356"/>
    <w:rsid w:val="00F81D0D"/>
    <w:rsid w:val="00F860E2"/>
    <w:rsid w:val="00F86939"/>
    <w:rsid w:val="00F97AF0"/>
    <w:rsid w:val="00FA12F0"/>
    <w:rsid w:val="00FB22F2"/>
    <w:rsid w:val="00FB25E6"/>
    <w:rsid w:val="00FB5151"/>
    <w:rsid w:val="00FB7EF8"/>
    <w:rsid w:val="00FC31ED"/>
    <w:rsid w:val="00FC6019"/>
    <w:rsid w:val="00FD3330"/>
    <w:rsid w:val="00FD6041"/>
    <w:rsid w:val="00FE3559"/>
    <w:rsid w:val="00FE479A"/>
    <w:rsid w:val="00FF05F2"/>
    <w:rsid w:val="00FF3551"/>
    <w:rsid w:val="00FF3891"/>
    <w:rsid w:val="00FF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921"/>
    <w:rPr>
      <w:sz w:val="24"/>
      <w:szCs w:val="24"/>
    </w:rPr>
  </w:style>
  <w:style w:type="paragraph" w:styleId="Heading5">
    <w:name w:val="heading 5"/>
    <w:basedOn w:val="Normal"/>
    <w:next w:val="Normal"/>
    <w:qFormat/>
    <w:pPr>
      <w:keepNext/>
      <w:spacing w:line="280" w:lineRule="atLeast"/>
      <w:jc w:val="center"/>
      <w:outlineLvl w:val="4"/>
    </w:pPr>
    <w:rPr>
      <w:rFonts w:ascii=".VnTimeH" w:hAnsi=".VnTimeH"/>
      <w:b/>
      <w:bCs/>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
    <w:name w:val=" Char"/>
    <w:basedOn w:val="Normal"/>
    <w:rsid w:val="00674AE8"/>
    <w:pPr>
      <w:pageBreakBefore/>
      <w:spacing w:before="100" w:beforeAutospacing="1" w:after="100" w:afterAutospacing="1"/>
    </w:pPr>
    <w:rPr>
      <w:rFonts w:ascii="Tahoma" w:hAnsi="Tahoma" w:cs="Tahoma"/>
      <w:sz w:val="20"/>
      <w:szCs w:val="20"/>
    </w:rPr>
  </w:style>
  <w:style w:type="paragraph" w:styleId="NormalWeb">
    <w:name w:val="Normal (Web)"/>
    <w:basedOn w:val="Normal"/>
    <w:link w:val="NormalWebChar"/>
    <w:qFormat/>
    <w:rsid w:val="00FF3551"/>
    <w:pPr>
      <w:spacing w:before="100" w:beforeAutospacing="1" w:after="100" w:afterAutospacing="1"/>
    </w:pPr>
  </w:style>
  <w:style w:type="character" w:customStyle="1" w:styleId="NormalWebChar">
    <w:name w:val="Normal (Web) Char"/>
    <w:link w:val="NormalWeb"/>
    <w:rsid w:val="00D66056"/>
    <w:rPr>
      <w:sz w:val="24"/>
      <w:szCs w:val="24"/>
    </w:rPr>
  </w:style>
  <w:style w:type="paragraph" w:customStyle="1" w:styleId="CharCharCharCharCharCharCharCharCharCharCharCharCharCharCharChar">
    <w:name w:val=" Char Char Char Char Char Char Char Char Char Char Char Char Char Char Char Char"/>
    <w:basedOn w:val="Normal"/>
    <w:link w:val="DefaultParagraphFont"/>
    <w:semiHidden/>
    <w:rsid w:val="00D21A26"/>
    <w:pPr>
      <w:spacing w:after="160" w:line="240" w:lineRule="exact"/>
    </w:pPr>
    <w:rPr>
      <w:rFonts w:ascii="Arial" w:hAnsi="Arial"/>
      <w:sz w:val="22"/>
      <w:szCs w:val="22"/>
    </w:rPr>
  </w:style>
  <w:style w:type="character" w:customStyle="1" w:styleId="fontstyle01">
    <w:name w:val="fontstyle01"/>
    <w:rsid w:val="009B652D"/>
    <w:rPr>
      <w:rFonts w:ascii="TimesNewRomanPSMT" w:hAnsi="TimesNewRomanPSMT" w:hint="default"/>
      <w:b w:val="0"/>
      <w:bCs w:val="0"/>
      <w:i w:val="0"/>
      <w:iCs w:val="0"/>
      <w:color w:val="000000"/>
      <w:sz w:val="26"/>
      <w:szCs w:val="26"/>
    </w:rPr>
  </w:style>
  <w:style w:type="table" w:styleId="TableGrid">
    <w:name w:val="Table Grid"/>
    <w:basedOn w:val="TableNormal"/>
    <w:rsid w:val="005F4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921"/>
    <w:rPr>
      <w:sz w:val="24"/>
      <w:szCs w:val="24"/>
    </w:rPr>
  </w:style>
  <w:style w:type="paragraph" w:styleId="Heading5">
    <w:name w:val="heading 5"/>
    <w:basedOn w:val="Normal"/>
    <w:next w:val="Normal"/>
    <w:qFormat/>
    <w:pPr>
      <w:keepNext/>
      <w:spacing w:line="280" w:lineRule="atLeast"/>
      <w:jc w:val="center"/>
      <w:outlineLvl w:val="4"/>
    </w:pPr>
    <w:rPr>
      <w:rFonts w:ascii=".VnTimeH" w:hAnsi=".VnTimeH"/>
      <w:b/>
      <w:bCs/>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
    <w:name w:val=" Char"/>
    <w:basedOn w:val="Normal"/>
    <w:rsid w:val="00674AE8"/>
    <w:pPr>
      <w:pageBreakBefore/>
      <w:spacing w:before="100" w:beforeAutospacing="1" w:after="100" w:afterAutospacing="1"/>
    </w:pPr>
    <w:rPr>
      <w:rFonts w:ascii="Tahoma" w:hAnsi="Tahoma" w:cs="Tahoma"/>
      <w:sz w:val="20"/>
      <w:szCs w:val="20"/>
    </w:rPr>
  </w:style>
  <w:style w:type="paragraph" w:styleId="NormalWeb">
    <w:name w:val="Normal (Web)"/>
    <w:basedOn w:val="Normal"/>
    <w:link w:val="NormalWebChar"/>
    <w:qFormat/>
    <w:rsid w:val="00FF3551"/>
    <w:pPr>
      <w:spacing w:before="100" w:beforeAutospacing="1" w:after="100" w:afterAutospacing="1"/>
    </w:pPr>
  </w:style>
  <w:style w:type="character" w:customStyle="1" w:styleId="NormalWebChar">
    <w:name w:val="Normal (Web) Char"/>
    <w:link w:val="NormalWeb"/>
    <w:rsid w:val="00D66056"/>
    <w:rPr>
      <w:sz w:val="24"/>
      <w:szCs w:val="24"/>
    </w:rPr>
  </w:style>
  <w:style w:type="paragraph" w:customStyle="1" w:styleId="CharCharCharCharCharCharCharCharCharCharCharCharCharCharCharChar">
    <w:name w:val=" Char Char Char Char Char Char Char Char Char Char Char Char Char Char Char Char"/>
    <w:basedOn w:val="Normal"/>
    <w:link w:val="DefaultParagraphFont"/>
    <w:semiHidden/>
    <w:rsid w:val="00D21A26"/>
    <w:pPr>
      <w:spacing w:after="160" w:line="240" w:lineRule="exact"/>
    </w:pPr>
    <w:rPr>
      <w:rFonts w:ascii="Arial" w:hAnsi="Arial"/>
      <w:sz w:val="22"/>
      <w:szCs w:val="22"/>
    </w:rPr>
  </w:style>
  <w:style w:type="character" w:customStyle="1" w:styleId="fontstyle01">
    <w:name w:val="fontstyle01"/>
    <w:rsid w:val="009B652D"/>
    <w:rPr>
      <w:rFonts w:ascii="TimesNewRomanPSMT" w:hAnsi="TimesNewRomanPSMT" w:hint="default"/>
      <w:b w:val="0"/>
      <w:bCs w:val="0"/>
      <w:i w:val="0"/>
      <w:iCs w:val="0"/>
      <w:color w:val="000000"/>
      <w:sz w:val="26"/>
      <w:szCs w:val="26"/>
    </w:rPr>
  </w:style>
  <w:style w:type="table" w:styleId="TableGrid">
    <w:name w:val="Table Grid"/>
    <w:basedOn w:val="TableNormal"/>
    <w:rsid w:val="005F4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UBND TỈNH AN GIANG</vt:lpstr>
    </vt:vector>
  </TitlesOfParts>
  <Company>thanh tra tinh</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hoai an</dc:creator>
  <cp:lastModifiedBy>LENOVO PC</cp:lastModifiedBy>
  <cp:revision>2</cp:revision>
  <cp:lastPrinted>2024-02-15T08:10:00Z</cp:lastPrinted>
  <dcterms:created xsi:type="dcterms:W3CDTF">2024-03-28T00:56:00Z</dcterms:created>
  <dcterms:modified xsi:type="dcterms:W3CDTF">2024-03-28T00:56:00Z</dcterms:modified>
</cp:coreProperties>
</file>