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6335"/>
      </w:tblGrid>
      <w:tr w:rsidR="00E64961" w:rsidRPr="00E64961" w14:paraId="7F7D0F2D" w14:textId="77777777" w:rsidTr="00F94F3A">
        <w:trPr>
          <w:trHeight w:hRule="exact" w:val="1700"/>
          <w:jc w:val="center"/>
        </w:trPr>
        <w:tc>
          <w:tcPr>
            <w:tcW w:w="3351" w:type="dxa"/>
          </w:tcPr>
          <w:p w14:paraId="2FDFE71F" w14:textId="77777777" w:rsidR="00064F3B" w:rsidRPr="00E64961" w:rsidRDefault="00064F3B" w:rsidP="00064F3B">
            <w:pPr>
              <w:autoSpaceDE w:val="0"/>
              <w:autoSpaceDN w:val="0"/>
              <w:adjustRightInd w:val="0"/>
              <w:jc w:val="center"/>
              <w:rPr>
                <w:rFonts w:eastAsia="TimesNewRomanPS-BoldMT"/>
                <w:b/>
                <w:bCs/>
                <w:color w:val="000000" w:themeColor="text1"/>
              </w:rPr>
            </w:pPr>
            <w:r w:rsidRPr="00E64961">
              <w:rPr>
                <w:rFonts w:eastAsia="TimesNewRomanPS-BoldMT"/>
                <w:b/>
                <w:bCs/>
                <w:color w:val="000000" w:themeColor="text1"/>
              </w:rPr>
              <w:t>ỦY BAN NHÂN DÂN</w:t>
            </w:r>
          </w:p>
          <w:p w14:paraId="3BB2556C" w14:textId="77777777" w:rsidR="00064F3B" w:rsidRPr="00E64961" w:rsidRDefault="00064F3B" w:rsidP="00064F3B">
            <w:pPr>
              <w:autoSpaceDE w:val="0"/>
              <w:autoSpaceDN w:val="0"/>
              <w:adjustRightInd w:val="0"/>
              <w:jc w:val="center"/>
              <w:rPr>
                <w:rFonts w:eastAsia="TimesNewRomanPS-BoldMT"/>
                <w:b/>
                <w:bCs/>
                <w:color w:val="000000" w:themeColor="text1"/>
              </w:rPr>
            </w:pPr>
            <w:r w:rsidRPr="00E64961">
              <w:rPr>
                <w:rFonts w:eastAsia="TimesNewRomanPS-BoldMT"/>
                <w:b/>
                <w:bCs/>
                <w:color w:val="000000" w:themeColor="text1"/>
              </w:rPr>
              <w:t>TỈNH AN GIANG</w:t>
            </w:r>
          </w:p>
          <w:p w14:paraId="4383DCD0" w14:textId="77777777" w:rsidR="00064F3B" w:rsidRPr="00E64961" w:rsidRDefault="00064F3B" w:rsidP="00064F3B">
            <w:pPr>
              <w:autoSpaceDE w:val="0"/>
              <w:autoSpaceDN w:val="0"/>
              <w:adjustRightInd w:val="0"/>
              <w:jc w:val="center"/>
              <w:rPr>
                <w:rFonts w:eastAsia="TimesNewRomanPS-BoldMT"/>
                <w:b/>
                <w:bCs/>
                <w:color w:val="000000" w:themeColor="text1"/>
              </w:rPr>
            </w:pPr>
            <w:r w:rsidRPr="00E64961">
              <w:rPr>
                <w:rFonts w:eastAsia="TimesNewRomanPS-BoldMT"/>
                <w:i/>
                <w:iCs/>
                <w:noProof/>
                <w:color w:val="000000" w:themeColor="text1"/>
              </w:rPr>
              <mc:AlternateContent>
                <mc:Choice Requires="wps">
                  <w:drawing>
                    <wp:anchor distT="0" distB="0" distL="114300" distR="114300" simplePos="0" relativeHeight="251657216" behindDoc="0" locked="0" layoutInCell="1" allowOverlap="1" wp14:anchorId="27B14A20" wp14:editId="577566F2">
                      <wp:simplePos x="0" y="0"/>
                      <wp:positionH relativeFrom="column">
                        <wp:posOffset>489585</wp:posOffset>
                      </wp:positionH>
                      <wp:positionV relativeFrom="paragraph">
                        <wp:posOffset>33020</wp:posOffset>
                      </wp:positionV>
                      <wp:extent cx="9239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923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1E4958" id="Straight Connector 2"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55pt,2.6pt" to="111.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" strokecolor="#4579b8 [3044]"/>
                  </w:pict>
                </mc:Fallback>
              </mc:AlternateContent>
            </w:r>
          </w:p>
          <w:p w14:paraId="34BAE377" w14:textId="77777777" w:rsidR="00064F3B" w:rsidRPr="00E64961" w:rsidRDefault="00064F3B" w:rsidP="00064F3B">
            <w:pPr>
              <w:autoSpaceDE w:val="0"/>
              <w:autoSpaceDN w:val="0"/>
              <w:adjustRightInd w:val="0"/>
              <w:jc w:val="center"/>
              <w:rPr>
                <w:rFonts w:eastAsia="TimesNewRomanPS-BoldMT"/>
                <w:color w:val="000000" w:themeColor="text1"/>
              </w:rPr>
            </w:pPr>
            <w:r w:rsidRPr="00E64961">
              <w:rPr>
                <w:rFonts w:eastAsia="TimesNewRomanPS-BoldMT"/>
                <w:color w:val="000000" w:themeColor="text1"/>
              </w:rPr>
              <w:t>S</w:t>
            </w:r>
            <w:r w:rsidRPr="00E64961">
              <w:rPr>
                <w:rFonts w:eastAsia="TimesNewRomanPSMT"/>
                <w:color w:val="000000" w:themeColor="text1"/>
              </w:rPr>
              <w:t>ố</w:t>
            </w:r>
            <w:r w:rsidRPr="00E64961">
              <w:rPr>
                <w:rFonts w:eastAsia="TimesNewRomanPS-BoldMT"/>
                <w:color w:val="000000" w:themeColor="text1"/>
              </w:rPr>
              <w:t>:         /</w:t>
            </w:r>
            <w:r w:rsidR="00D60D1E" w:rsidRPr="00E64961">
              <w:rPr>
                <w:rFonts w:eastAsia="TimesNewRomanPS-BoldMT"/>
                <w:color w:val="000000" w:themeColor="text1"/>
              </w:rPr>
              <w:t>HD</w:t>
            </w:r>
            <w:r w:rsidRPr="00E64961">
              <w:rPr>
                <w:rFonts w:eastAsia="TimesNewRomanPS-BoldMT"/>
                <w:color w:val="000000" w:themeColor="text1"/>
              </w:rPr>
              <w:t>-UBND</w:t>
            </w:r>
          </w:p>
          <w:p w14:paraId="00B52626" w14:textId="0507D88E" w:rsidR="00064F3B" w:rsidRPr="00E64961" w:rsidRDefault="00064F3B" w:rsidP="00064F3B">
            <w:pPr>
              <w:autoSpaceDE w:val="0"/>
              <w:autoSpaceDN w:val="0"/>
              <w:adjustRightInd w:val="0"/>
              <w:jc w:val="both"/>
              <w:rPr>
                <w:rFonts w:eastAsia="TimesNewRomanPS-BoldMT"/>
                <w:b/>
                <w:bCs/>
                <w:color w:val="000000" w:themeColor="text1"/>
              </w:rPr>
            </w:pPr>
          </w:p>
        </w:tc>
        <w:tc>
          <w:tcPr>
            <w:tcW w:w="6335" w:type="dxa"/>
          </w:tcPr>
          <w:p w14:paraId="40853215" w14:textId="77777777" w:rsidR="00064F3B" w:rsidRPr="00E64961" w:rsidRDefault="00064F3B" w:rsidP="00064F3B">
            <w:pPr>
              <w:autoSpaceDE w:val="0"/>
              <w:autoSpaceDN w:val="0"/>
              <w:adjustRightInd w:val="0"/>
              <w:jc w:val="center"/>
              <w:rPr>
                <w:rFonts w:eastAsia="TimesNewRomanPS-BoldMT"/>
                <w:b/>
                <w:bCs/>
                <w:color w:val="000000" w:themeColor="text1"/>
              </w:rPr>
            </w:pPr>
            <w:r w:rsidRPr="00E64961">
              <w:rPr>
                <w:rFonts w:eastAsia="TimesNewRomanPS-BoldMT"/>
                <w:b/>
                <w:bCs/>
                <w:color w:val="000000" w:themeColor="text1"/>
              </w:rPr>
              <w:t>CỘNG HÒA XÃ HỘI CHỦ NGHĨA VIỆT NAM</w:t>
            </w:r>
          </w:p>
          <w:p w14:paraId="50DF24E6" w14:textId="77777777" w:rsidR="00064F3B" w:rsidRPr="00E64961" w:rsidRDefault="00064F3B" w:rsidP="00064F3B">
            <w:pPr>
              <w:autoSpaceDE w:val="0"/>
              <w:autoSpaceDN w:val="0"/>
              <w:adjustRightInd w:val="0"/>
              <w:jc w:val="center"/>
              <w:rPr>
                <w:rFonts w:eastAsia="TimesNewRomanPS-BoldMT"/>
                <w:b/>
                <w:bCs/>
                <w:color w:val="000000" w:themeColor="text1"/>
              </w:rPr>
            </w:pPr>
            <w:r w:rsidRPr="00E64961">
              <w:rPr>
                <w:rFonts w:eastAsia="TimesNewRomanPS-BoldMT"/>
                <w:b/>
                <w:bCs/>
                <w:color w:val="000000" w:themeColor="text1"/>
              </w:rPr>
              <w:t xml:space="preserve">Độc lập </w:t>
            </w:r>
            <w:r w:rsidRPr="00E64961">
              <w:rPr>
                <w:rFonts w:eastAsia="TimesNewRomanPS-BoldMT"/>
                <w:color w:val="000000" w:themeColor="text1"/>
              </w:rPr>
              <w:t xml:space="preserve">- </w:t>
            </w:r>
            <w:r w:rsidRPr="00E64961">
              <w:rPr>
                <w:rFonts w:eastAsia="TimesNewRomanPS-BoldMT"/>
                <w:b/>
                <w:bCs/>
                <w:color w:val="000000" w:themeColor="text1"/>
              </w:rPr>
              <w:t xml:space="preserve">Tự do </w:t>
            </w:r>
            <w:r w:rsidRPr="00E64961">
              <w:rPr>
                <w:rFonts w:eastAsia="TimesNewRomanPS-BoldMT"/>
                <w:color w:val="000000" w:themeColor="text1"/>
              </w:rPr>
              <w:t xml:space="preserve">- </w:t>
            </w:r>
            <w:r w:rsidRPr="00E64961">
              <w:rPr>
                <w:rFonts w:eastAsia="TimesNewRomanPS-BoldMT"/>
                <w:b/>
                <w:bCs/>
                <w:color w:val="000000" w:themeColor="text1"/>
              </w:rPr>
              <w:t>Hạnh phúc</w:t>
            </w:r>
          </w:p>
          <w:p w14:paraId="1B97659F" w14:textId="77777777" w:rsidR="00064F3B" w:rsidRPr="00E64961" w:rsidRDefault="00064F3B" w:rsidP="00064F3B">
            <w:pPr>
              <w:autoSpaceDE w:val="0"/>
              <w:autoSpaceDN w:val="0"/>
              <w:adjustRightInd w:val="0"/>
              <w:jc w:val="both"/>
              <w:rPr>
                <w:rFonts w:eastAsia="TimesNewRomanPS-BoldMT"/>
                <w:i/>
                <w:iCs/>
                <w:color w:val="000000" w:themeColor="text1"/>
              </w:rPr>
            </w:pPr>
            <w:r w:rsidRPr="00E64961">
              <w:rPr>
                <w:rFonts w:eastAsia="TimesNewRomanPS-BoldMT"/>
                <w:i/>
                <w:iCs/>
                <w:noProof/>
                <w:color w:val="000000" w:themeColor="text1"/>
              </w:rPr>
              <mc:AlternateContent>
                <mc:Choice Requires="wps">
                  <w:drawing>
                    <wp:anchor distT="0" distB="0" distL="114300" distR="114300" simplePos="0" relativeHeight="251656192" behindDoc="0" locked="0" layoutInCell="1" allowOverlap="1" wp14:anchorId="0102E0EE" wp14:editId="667BA9B4">
                      <wp:simplePos x="0" y="0"/>
                      <wp:positionH relativeFrom="column">
                        <wp:posOffset>788035</wp:posOffset>
                      </wp:positionH>
                      <wp:positionV relativeFrom="paragraph">
                        <wp:posOffset>33020</wp:posOffset>
                      </wp:positionV>
                      <wp:extent cx="22002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200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7A72BA" id="Straight Connector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62.05pt,2.6pt" to="235.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" strokecolor="#4579b8 [3044]"/>
                  </w:pict>
                </mc:Fallback>
              </mc:AlternateContent>
            </w:r>
          </w:p>
          <w:p w14:paraId="1A2244FA" w14:textId="5AF6BD09" w:rsidR="00064F3B" w:rsidRPr="00E64961" w:rsidRDefault="00064F3B" w:rsidP="0068309C">
            <w:pPr>
              <w:tabs>
                <w:tab w:val="left" w:pos="1901"/>
              </w:tabs>
              <w:autoSpaceDE w:val="0"/>
              <w:autoSpaceDN w:val="0"/>
              <w:adjustRightInd w:val="0"/>
              <w:jc w:val="center"/>
              <w:rPr>
                <w:rFonts w:eastAsia="TimesNewRomanPS-BoldMT"/>
                <w:i/>
                <w:iCs/>
                <w:color w:val="000000" w:themeColor="text1"/>
              </w:rPr>
            </w:pPr>
            <w:r w:rsidRPr="00E64961">
              <w:rPr>
                <w:rFonts w:eastAsia="TimesNewRomanPS-BoldMT"/>
                <w:i/>
                <w:iCs/>
                <w:color w:val="000000" w:themeColor="text1"/>
              </w:rPr>
              <w:t xml:space="preserve">An Giang, ngày </w:t>
            </w:r>
            <w:r w:rsidR="00B42895" w:rsidRPr="00E64961">
              <w:rPr>
                <w:rFonts w:eastAsia="TimesNewRomanPS-BoldMT"/>
                <w:i/>
                <w:iCs/>
                <w:color w:val="000000" w:themeColor="text1"/>
              </w:rPr>
              <w:t xml:space="preserve">   </w:t>
            </w:r>
            <w:r w:rsidRPr="00E64961">
              <w:rPr>
                <w:rFonts w:eastAsia="TimesNewRomanPS-BoldMT"/>
                <w:i/>
                <w:iCs/>
                <w:color w:val="000000" w:themeColor="text1"/>
              </w:rPr>
              <w:t xml:space="preserve"> tháng </w:t>
            </w:r>
            <w:r w:rsidR="006D688E" w:rsidRPr="00E64961">
              <w:rPr>
                <w:rFonts w:eastAsia="TimesNewRomanPS-BoldMT"/>
                <w:i/>
                <w:iCs/>
                <w:color w:val="000000" w:themeColor="text1"/>
              </w:rPr>
              <w:t xml:space="preserve">  </w:t>
            </w:r>
            <w:r w:rsidRPr="00E64961">
              <w:rPr>
                <w:rFonts w:eastAsia="TimesNewRomanPS-BoldMT"/>
                <w:i/>
                <w:iCs/>
                <w:color w:val="000000" w:themeColor="text1"/>
              </w:rPr>
              <w:t xml:space="preserve"> năm 20</w:t>
            </w:r>
            <w:r w:rsidR="00AB3E94" w:rsidRPr="00E64961">
              <w:rPr>
                <w:rFonts w:eastAsia="TimesNewRomanPS-BoldMT"/>
                <w:i/>
                <w:iCs/>
                <w:color w:val="000000" w:themeColor="text1"/>
              </w:rPr>
              <w:t>2</w:t>
            </w:r>
            <w:r w:rsidR="0076016C" w:rsidRPr="00E64961">
              <w:rPr>
                <w:rFonts w:eastAsia="TimesNewRomanPS-BoldMT"/>
                <w:i/>
                <w:iCs/>
                <w:color w:val="000000" w:themeColor="text1"/>
              </w:rPr>
              <w:t>4</w:t>
            </w:r>
          </w:p>
          <w:p w14:paraId="2FBCF7D9" w14:textId="77777777" w:rsidR="00064F3B" w:rsidRPr="00E64961" w:rsidRDefault="00064F3B" w:rsidP="00064F3B">
            <w:pPr>
              <w:autoSpaceDE w:val="0"/>
              <w:autoSpaceDN w:val="0"/>
              <w:adjustRightInd w:val="0"/>
              <w:jc w:val="both"/>
              <w:rPr>
                <w:rFonts w:eastAsia="TimesNewRomanPS-BoldMT"/>
                <w:b/>
                <w:bCs/>
                <w:color w:val="000000" w:themeColor="text1"/>
              </w:rPr>
            </w:pPr>
          </w:p>
        </w:tc>
      </w:tr>
    </w:tbl>
    <w:p w14:paraId="7BBC3F42" w14:textId="190B607B" w:rsidR="006128BF" w:rsidRPr="00E64961" w:rsidRDefault="00932AFB" w:rsidP="00064F3B">
      <w:pPr>
        <w:autoSpaceDE w:val="0"/>
        <w:autoSpaceDN w:val="0"/>
        <w:adjustRightInd w:val="0"/>
        <w:spacing w:after="0" w:line="240" w:lineRule="auto"/>
        <w:jc w:val="both"/>
        <w:rPr>
          <w:rFonts w:eastAsia="TimesNewRomanPS-BoldMT"/>
          <w:bCs/>
          <w:color w:val="000000" w:themeColor="text1"/>
        </w:rPr>
      </w:pPr>
      <w:r w:rsidRPr="00E64961">
        <w:rPr>
          <w:rFonts w:eastAsia="TimesNewRomanPS-BoldMT"/>
          <w:bCs/>
          <w:noProof/>
          <w:color w:val="000000" w:themeColor="text1"/>
        </w:rPr>
        <mc:AlternateContent>
          <mc:Choice Requires="wps">
            <w:drawing>
              <wp:anchor distT="0" distB="0" distL="114300" distR="114300" simplePos="0" relativeHeight="251659264" behindDoc="0" locked="0" layoutInCell="1" allowOverlap="1" wp14:anchorId="4DFB2A07" wp14:editId="6E77A53D">
                <wp:simplePos x="0" y="0"/>
                <wp:positionH relativeFrom="column">
                  <wp:posOffset>225425</wp:posOffset>
                </wp:positionH>
                <wp:positionV relativeFrom="paragraph">
                  <wp:posOffset>-114315</wp:posOffset>
                </wp:positionV>
                <wp:extent cx="1504950" cy="4095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150495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F515F8" w14:textId="77777777" w:rsidR="006128BF" w:rsidRPr="006128BF" w:rsidRDefault="006128BF" w:rsidP="006128BF">
                            <w:pPr>
                              <w:jc w:val="center"/>
                              <w:rPr>
                                <w:b/>
                              </w:rPr>
                            </w:pPr>
                            <w:r w:rsidRPr="006128BF">
                              <w:rPr>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DFB2A07" id="_x0000_t202" coordsize="21600,21600" o:spt="202" path="m,l,21600r21600,l21600,xe">
                <v:stroke joinstyle="miter"/>
                <v:path gradientshapeok="t" o:connecttype="rect"/>
              </v:shapetype>
              <v:shape id="Text Box 6" o:spid="_x0000_s1026" type="#_x0000_t202" style="position:absolute;left:0;text-align:left;margin-left:17.75pt;margin-top:-9pt;width:118.5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" fillcolor="white [3201]" strokeweight=".5pt">
                <v:textbox>
                  <w:txbxContent>
                    <w:p w14:paraId="50F515F8" w14:textId="77777777" w:rsidR="006128BF" w:rsidRPr="006128BF" w:rsidRDefault="006128BF" w:rsidP="006128BF">
                      <w:pPr>
                        <w:jc w:val="center"/>
                        <w:rPr>
                          <w:b/>
                        </w:rPr>
                      </w:pPr>
                      <w:r w:rsidRPr="006128BF">
                        <w:rPr>
                          <w:b/>
                        </w:rPr>
                        <w:t>DỰ THẢO</w:t>
                      </w:r>
                    </w:p>
                  </w:txbxContent>
                </v:textbox>
              </v:shape>
            </w:pict>
          </mc:Fallback>
        </mc:AlternateContent>
      </w:r>
      <w:r w:rsidR="00A36E49" w:rsidRPr="00E64961">
        <w:rPr>
          <w:rFonts w:eastAsia="TimesNewRomanPS-BoldMT"/>
          <w:bCs/>
          <w:color w:val="000000" w:themeColor="text1"/>
        </w:rPr>
        <w:t xml:space="preserve">          </w:t>
      </w:r>
    </w:p>
    <w:p w14:paraId="7FD3C860" w14:textId="77777777" w:rsidR="00064F3B" w:rsidRPr="00E64961" w:rsidRDefault="00A36E49" w:rsidP="006128BF">
      <w:pPr>
        <w:autoSpaceDE w:val="0"/>
        <w:autoSpaceDN w:val="0"/>
        <w:adjustRightInd w:val="0"/>
        <w:spacing w:after="0" w:line="240" w:lineRule="auto"/>
        <w:ind w:firstLine="720"/>
        <w:jc w:val="both"/>
        <w:rPr>
          <w:rFonts w:eastAsia="TimesNewRomanPS-BoldMT"/>
          <w:bCs/>
          <w:color w:val="000000" w:themeColor="text1"/>
        </w:rPr>
      </w:pPr>
      <w:r w:rsidRPr="00E64961">
        <w:rPr>
          <w:rFonts w:eastAsia="TimesNewRomanPS-BoldMT"/>
          <w:bCs/>
          <w:color w:val="000000" w:themeColor="text1"/>
        </w:rPr>
        <w:t xml:space="preserve"> </w:t>
      </w:r>
    </w:p>
    <w:p w14:paraId="7ABAFF63" w14:textId="77777777" w:rsidR="00064F3B" w:rsidRPr="00E64961" w:rsidRDefault="00B4518F" w:rsidP="00064F3B">
      <w:pPr>
        <w:autoSpaceDE w:val="0"/>
        <w:autoSpaceDN w:val="0"/>
        <w:adjustRightInd w:val="0"/>
        <w:spacing w:after="0" w:line="240" w:lineRule="auto"/>
        <w:jc w:val="center"/>
        <w:rPr>
          <w:rFonts w:eastAsia="TimesNewRomanPS-BoldMT"/>
          <w:b/>
          <w:bCs/>
          <w:color w:val="000000" w:themeColor="text1"/>
        </w:rPr>
      </w:pPr>
      <w:r w:rsidRPr="00E64961">
        <w:rPr>
          <w:rFonts w:eastAsia="TimesNewRomanPS-BoldMT"/>
          <w:b/>
          <w:bCs/>
          <w:color w:val="000000" w:themeColor="text1"/>
        </w:rPr>
        <w:t>HƯỚNG DẪN</w:t>
      </w:r>
    </w:p>
    <w:p w14:paraId="702A25DE" w14:textId="77777777" w:rsidR="001D1AD9" w:rsidRPr="00E64961" w:rsidRDefault="00B4518F" w:rsidP="00B4518F">
      <w:pPr>
        <w:autoSpaceDE w:val="0"/>
        <w:autoSpaceDN w:val="0"/>
        <w:adjustRightInd w:val="0"/>
        <w:spacing w:after="0" w:line="240" w:lineRule="auto"/>
        <w:jc w:val="center"/>
        <w:rPr>
          <w:b/>
          <w:bCs/>
          <w:color w:val="000000" w:themeColor="text1"/>
        </w:rPr>
      </w:pPr>
      <w:r w:rsidRPr="00E64961">
        <w:rPr>
          <w:rFonts w:eastAsia="TimesNewRomanPS-BoldMT"/>
          <w:b/>
          <w:bCs/>
          <w:color w:val="000000" w:themeColor="text1"/>
        </w:rPr>
        <w:t>Khen thưởng thành tích trong</w:t>
      </w:r>
      <w:r w:rsidR="00F94F3A" w:rsidRPr="00E64961">
        <w:rPr>
          <w:rFonts w:eastAsia="TimesNewRomanPS-BoldMT"/>
          <w:b/>
          <w:bCs/>
          <w:color w:val="000000" w:themeColor="text1"/>
        </w:rPr>
        <w:t xml:space="preserve"> </w:t>
      </w:r>
      <w:r w:rsidRPr="00E64961">
        <w:rPr>
          <w:b/>
          <w:bCs/>
          <w:color w:val="000000" w:themeColor="text1"/>
        </w:rPr>
        <w:t>Phong trào thi đua</w:t>
      </w:r>
    </w:p>
    <w:p w14:paraId="3EE45C94" w14:textId="24F1984A" w:rsidR="00D31819" w:rsidRPr="00E64961" w:rsidRDefault="00B4518F" w:rsidP="00B4518F">
      <w:pPr>
        <w:autoSpaceDE w:val="0"/>
        <w:autoSpaceDN w:val="0"/>
        <w:adjustRightInd w:val="0"/>
        <w:spacing w:after="0" w:line="240" w:lineRule="auto"/>
        <w:jc w:val="center"/>
        <w:rPr>
          <w:rFonts w:eastAsia="TimesNewRomanPSMT"/>
          <w:b/>
          <w:color w:val="000000" w:themeColor="text1"/>
        </w:rPr>
      </w:pPr>
      <w:r w:rsidRPr="00E64961">
        <w:rPr>
          <w:b/>
          <w:bCs/>
          <w:color w:val="000000" w:themeColor="text1"/>
        </w:rPr>
        <w:t xml:space="preserve"> “An Giang chung sứ</w:t>
      </w:r>
      <w:r w:rsidR="00426494" w:rsidRPr="00E64961">
        <w:rPr>
          <w:b/>
          <w:bCs/>
          <w:color w:val="000000" w:themeColor="text1"/>
        </w:rPr>
        <w:t>c</w:t>
      </w:r>
      <w:r w:rsidR="001D1AD9" w:rsidRPr="00E64961">
        <w:rPr>
          <w:b/>
          <w:bCs/>
          <w:color w:val="000000" w:themeColor="text1"/>
        </w:rPr>
        <w:t xml:space="preserve"> </w:t>
      </w:r>
      <w:r w:rsidRPr="00E64961">
        <w:rPr>
          <w:b/>
          <w:bCs/>
          <w:color w:val="000000" w:themeColor="text1"/>
        </w:rPr>
        <w:t xml:space="preserve">xây dựng nông thôn mới” </w:t>
      </w:r>
      <w:r w:rsidR="0063248F" w:rsidRPr="00E64961">
        <w:rPr>
          <w:b/>
          <w:bCs/>
          <w:color w:val="000000" w:themeColor="text1"/>
        </w:rPr>
        <w:t>năm 202</w:t>
      </w:r>
      <w:r w:rsidR="0076016C" w:rsidRPr="00E64961">
        <w:rPr>
          <w:b/>
          <w:bCs/>
          <w:color w:val="000000" w:themeColor="text1"/>
        </w:rPr>
        <w:t>4</w:t>
      </w:r>
    </w:p>
    <w:p w14:paraId="59C07D32" w14:textId="77777777" w:rsidR="00D31819" w:rsidRPr="00E64961" w:rsidRDefault="00B4518F" w:rsidP="00064F3B">
      <w:pPr>
        <w:autoSpaceDE w:val="0"/>
        <w:autoSpaceDN w:val="0"/>
        <w:adjustRightInd w:val="0"/>
        <w:spacing w:after="0" w:line="240" w:lineRule="auto"/>
        <w:jc w:val="both"/>
        <w:rPr>
          <w:rFonts w:eastAsia="TimesNewRomanPSMT"/>
          <w:color w:val="000000" w:themeColor="text1"/>
        </w:rPr>
      </w:pPr>
      <w:r w:rsidRPr="00E64961">
        <w:rPr>
          <w:rFonts w:eastAsia="TimesNewRomanPS-BoldMT"/>
          <w:i/>
          <w:iCs/>
          <w:noProof/>
          <w:color w:val="000000" w:themeColor="text1"/>
        </w:rPr>
        <mc:AlternateContent>
          <mc:Choice Requires="wps">
            <w:drawing>
              <wp:anchor distT="0" distB="0" distL="114300" distR="114300" simplePos="0" relativeHeight="251658240" behindDoc="0" locked="0" layoutInCell="1" allowOverlap="1" wp14:anchorId="312A54C8" wp14:editId="40033B4C">
                <wp:simplePos x="0" y="0"/>
                <wp:positionH relativeFrom="column">
                  <wp:posOffset>1903730</wp:posOffset>
                </wp:positionH>
                <wp:positionV relativeFrom="paragraph">
                  <wp:posOffset>80645</wp:posOffset>
                </wp:positionV>
                <wp:extent cx="22002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E1F679"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49.9pt,6.35pt" to="323.1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" strokecolor="black [3040]"/>
            </w:pict>
          </mc:Fallback>
        </mc:AlternateContent>
      </w:r>
    </w:p>
    <w:p w14:paraId="488FC26D" w14:textId="402943DA" w:rsidR="00B4518F" w:rsidRPr="00E64961" w:rsidRDefault="00B4518F" w:rsidP="00B14365">
      <w:pPr>
        <w:pStyle w:val="Default"/>
        <w:spacing w:before="80" w:after="80" w:line="264" w:lineRule="auto"/>
        <w:ind w:firstLine="720"/>
        <w:jc w:val="both"/>
        <w:rPr>
          <w:iCs/>
          <w:color w:val="000000" w:themeColor="text1"/>
          <w:sz w:val="28"/>
          <w:szCs w:val="28"/>
        </w:rPr>
      </w:pPr>
    </w:p>
    <w:p w14:paraId="00390374" w14:textId="36F3CE7A" w:rsidR="00EC03B9" w:rsidRPr="00E64961" w:rsidRDefault="00EC03B9" w:rsidP="00EC03B9">
      <w:pPr>
        <w:spacing w:before="80" w:after="80" w:line="264" w:lineRule="auto"/>
        <w:ind w:firstLine="720"/>
        <w:jc w:val="both"/>
        <w:rPr>
          <w:rFonts w:eastAsia="TimesNewRomanPS-BoldMT"/>
          <w:bCs/>
          <w:color w:val="000000" w:themeColor="text1"/>
        </w:rPr>
      </w:pPr>
      <w:r w:rsidRPr="00E64961">
        <w:rPr>
          <w:rFonts w:eastAsia="TimesNewRomanPS-BoldMT"/>
          <w:bCs/>
          <w:color w:val="000000" w:themeColor="text1"/>
        </w:rPr>
        <w:t>Căn cứ Hướng dẫn số 2358/HD-BTĐKT ngày 31 tháng 8 năm 2022 của Ban Thi đua – Khen thưởng Trung ương hướng dẫn khen thưởng thành tích trong Phong trào thi đua “Cả nước chung sức xây dựng nông thôn mới” giai đoạn 2021-2025;</w:t>
      </w:r>
    </w:p>
    <w:p w14:paraId="6AE84386" w14:textId="37B91FB0" w:rsidR="00B66F28" w:rsidRPr="00E64961" w:rsidRDefault="002D04AC" w:rsidP="005C7FB9">
      <w:pPr>
        <w:spacing w:before="120" w:after="120" w:line="240" w:lineRule="auto"/>
        <w:ind w:firstLine="709"/>
        <w:jc w:val="both"/>
        <w:rPr>
          <w:rFonts w:eastAsia="TimesNewRomanPS-BoldMT"/>
          <w:bCs/>
          <w:color w:val="000000" w:themeColor="text1"/>
        </w:rPr>
      </w:pPr>
      <w:r w:rsidRPr="00E64961">
        <w:rPr>
          <w:rFonts w:eastAsia="TimesNewRomanPS-BoldMT"/>
          <w:bCs/>
          <w:color w:val="000000" w:themeColor="text1"/>
        </w:rPr>
        <w:t>Căn cứ Kế hoạch số</w:t>
      </w:r>
      <w:r w:rsidR="00A75034" w:rsidRPr="00E64961">
        <w:rPr>
          <w:rFonts w:eastAsia="TimesNewRomanPS-BoldMT"/>
          <w:bCs/>
          <w:color w:val="000000" w:themeColor="text1"/>
        </w:rPr>
        <w:t xml:space="preserve"> 861/KH-UBND ngày 19 tháng 12 năm 2022 của Uỷ ban nhân dân tỉnh </w:t>
      </w:r>
      <w:r w:rsidR="00A75034" w:rsidRPr="00E64961">
        <w:rPr>
          <w:bCs/>
          <w:color w:val="000000" w:themeColor="text1"/>
        </w:rPr>
        <w:t>Thực hiện Phong trào thi đua “An Giang chung sức xây dựng nông thôn mới” giai đoạn 2021-2025</w:t>
      </w:r>
      <w:r w:rsidR="00181DA0" w:rsidRPr="00E64961">
        <w:rPr>
          <w:bCs/>
          <w:color w:val="000000" w:themeColor="text1"/>
        </w:rPr>
        <w:t xml:space="preserve"> (sau đây gọi tắt là Phong trào thi đua)</w:t>
      </w:r>
      <w:r w:rsidR="00A75034" w:rsidRPr="00E64961">
        <w:rPr>
          <w:bCs/>
          <w:color w:val="000000" w:themeColor="text1"/>
        </w:rPr>
        <w:t>.</w:t>
      </w:r>
      <w:r w:rsidR="00A75034" w:rsidRPr="00E64961">
        <w:rPr>
          <w:rFonts w:eastAsia="TimesNewRomanPS-BoldMT"/>
          <w:bCs/>
          <w:color w:val="000000" w:themeColor="text1"/>
        </w:rPr>
        <w:t xml:space="preserve"> </w:t>
      </w:r>
      <w:r w:rsidR="00B66F28" w:rsidRPr="00E64961">
        <w:rPr>
          <w:iCs/>
          <w:color w:val="000000" w:themeColor="text1"/>
        </w:rPr>
        <w:t xml:space="preserve">Ủy ban nhân dân tỉnh ban </w:t>
      </w:r>
      <w:r w:rsidR="007A1941" w:rsidRPr="00E64961">
        <w:rPr>
          <w:iCs/>
          <w:color w:val="000000" w:themeColor="text1"/>
        </w:rPr>
        <w:t>hành Hướng dẫn khen thưởng</w:t>
      </w:r>
      <w:r w:rsidR="009747AE" w:rsidRPr="00E64961">
        <w:rPr>
          <w:rFonts w:eastAsia="TimesNewRomanPS-BoldMT"/>
          <w:bCs/>
          <w:color w:val="000000" w:themeColor="text1"/>
        </w:rPr>
        <w:t xml:space="preserve"> như sau:</w:t>
      </w:r>
    </w:p>
    <w:p w14:paraId="6B73564D" w14:textId="77777777" w:rsidR="00724541" w:rsidRPr="00E64961" w:rsidRDefault="00064F3B" w:rsidP="005C7FB9">
      <w:pPr>
        <w:autoSpaceDE w:val="0"/>
        <w:autoSpaceDN w:val="0"/>
        <w:adjustRightInd w:val="0"/>
        <w:spacing w:before="120" w:after="120" w:line="240" w:lineRule="auto"/>
        <w:ind w:firstLine="709"/>
        <w:jc w:val="both"/>
        <w:rPr>
          <w:rFonts w:eastAsia="TimesNewRomanPS-BoldMT"/>
          <w:b/>
          <w:bCs/>
          <w:color w:val="000000" w:themeColor="text1"/>
        </w:rPr>
      </w:pPr>
      <w:r w:rsidRPr="00E64961">
        <w:rPr>
          <w:rFonts w:eastAsia="TimesNewRomanPS-BoldMT"/>
          <w:b/>
          <w:bCs/>
          <w:color w:val="000000" w:themeColor="text1"/>
        </w:rPr>
        <w:t xml:space="preserve">I. MỤC ĐÍCH, YÊU CẦU </w:t>
      </w:r>
    </w:p>
    <w:p w14:paraId="42C2B418" w14:textId="77777777" w:rsidR="00DB525F" w:rsidRPr="00E64961" w:rsidRDefault="00DB525F" w:rsidP="005C7FB9">
      <w:pPr>
        <w:spacing w:before="120" w:after="120" w:line="240" w:lineRule="auto"/>
        <w:ind w:firstLine="709"/>
        <w:jc w:val="both"/>
        <w:rPr>
          <w:b/>
          <w:color w:val="000000" w:themeColor="text1"/>
        </w:rPr>
      </w:pPr>
      <w:r w:rsidRPr="00E64961">
        <w:rPr>
          <w:b/>
          <w:color w:val="000000" w:themeColor="text1"/>
        </w:rPr>
        <w:t>1. Mục đích:</w:t>
      </w:r>
    </w:p>
    <w:p w14:paraId="4283DAC1" w14:textId="77777777" w:rsidR="00DB525F" w:rsidRPr="00E64961" w:rsidRDefault="00DB525F" w:rsidP="005C7FB9">
      <w:pPr>
        <w:spacing w:before="120" w:after="120" w:line="240" w:lineRule="auto"/>
        <w:ind w:firstLine="709"/>
        <w:jc w:val="both"/>
        <w:rPr>
          <w:color w:val="000000" w:themeColor="text1"/>
        </w:rPr>
      </w:pPr>
      <w:r w:rsidRPr="00E64961">
        <w:rPr>
          <w:color w:val="000000" w:themeColor="text1"/>
        </w:rPr>
        <w:t>- Kịp thời biểu dương, tôn vinh, khen thưởng các tập thể, hộ gia đình, cá nhân có thành tích xuất sắc tiêu biểu trong Phong trào thi đua.</w:t>
      </w:r>
    </w:p>
    <w:p w14:paraId="576BF661" w14:textId="77777777" w:rsidR="00DB525F" w:rsidRPr="00E64961" w:rsidRDefault="00DB525F" w:rsidP="005C7FB9">
      <w:pPr>
        <w:spacing w:before="120" w:after="120" w:line="240" w:lineRule="auto"/>
        <w:ind w:firstLine="709"/>
        <w:jc w:val="both"/>
        <w:rPr>
          <w:color w:val="000000" w:themeColor="text1"/>
        </w:rPr>
      </w:pPr>
      <w:r w:rsidRPr="00E64961">
        <w:rPr>
          <w:color w:val="000000" w:themeColor="text1"/>
        </w:rPr>
        <w:t>- Phát hiện, cổ vũ, động viên, tuyên truyền, nhân rộng các tập thể, hộ gia đình, cá nhân xuất sắc tiêu biểu có mô hình, sáng kiến, giải pháp sáng tạo, cách làm hiệu quả trong thực hiện Phong trào thi đua.</w:t>
      </w:r>
    </w:p>
    <w:p w14:paraId="63D7C007" w14:textId="77777777" w:rsidR="00DB525F" w:rsidRPr="00E64961" w:rsidRDefault="00DB525F" w:rsidP="005C7FB9">
      <w:pPr>
        <w:spacing w:before="120" w:after="120" w:line="240" w:lineRule="auto"/>
        <w:ind w:firstLine="709"/>
        <w:jc w:val="both"/>
        <w:rPr>
          <w:b/>
          <w:color w:val="000000" w:themeColor="text1"/>
        </w:rPr>
      </w:pPr>
      <w:r w:rsidRPr="00E64961">
        <w:rPr>
          <w:b/>
          <w:color w:val="000000" w:themeColor="text1"/>
        </w:rPr>
        <w:t>2. Yêu cầu:</w:t>
      </w:r>
    </w:p>
    <w:p w14:paraId="66EEAFBF" w14:textId="77777777" w:rsidR="00DB525F" w:rsidRPr="00E64961" w:rsidRDefault="00DB525F" w:rsidP="005C7FB9">
      <w:pPr>
        <w:spacing w:before="120" w:after="120" w:line="240" w:lineRule="auto"/>
        <w:ind w:firstLine="709"/>
        <w:jc w:val="both"/>
        <w:rPr>
          <w:color w:val="000000" w:themeColor="text1"/>
        </w:rPr>
      </w:pPr>
      <w:r w:rsidRPr="00E64961">
        <w:rPr>
          <w:color w:val="000000" w:themeColor="text1"/>
        </w:rPr>
        <w:t>- Việc khen thưởng phải đảm bảo đúng quy định, kịp thời, công khai, minh bạch, dân chủ, khách quan gắn với kết quả thực hiện Phong trào thi đua.</w:t>
      </w:r>
    </w:p>
    <w:p w14:paraId="6DD91F1B" w14:textId="77777777" w:rsidR="00DB525F" w:rsidRPr="00E64961" w:rsidRDefault="00DB525F" w:rsidP="005C7FB9">
      <w:pPr>
        <w:spacing w:before="120" w:after="120" w:line="240" w:lineRule="auto"/>
        <w:ind w:firstLine="709"/>
        <w:jc w:val="both"/>
        <w:rPr>
          <w:color w:val="000000" w:themeColor="text1"/>
        </w:rPr>
      </w:pPr>
      <w:r w:rsidRPr="00E64961">
        <w:rPr>
          <w:color w:val="000000" w:themeColor="text1"/>
        </w:rPr>
        <w:t>- Công tác bình chọn, xét đề nghị khen thưởng được thực hiện đúng quy trình, thủ tục, điều kiện, tiêu chuẩn theo quy định của pháp luật. Tập thể, hộ gia đình, cá nhân được khen thưởng phải thật sự tiêu biểu, có nhiều nổ lực, phấn đấu, đổi mới, sáng tạo, thực sự có tác dụng giáo dục, nêu gương, có phạm vi ảnh hưởng, có sức lan tỏa trong ngành, lĩnh vực, địa phương và trên toàn quốc.</w:t>
      </w:r>
    </w:p>
    <w:p w14:paraId="3D8B3E27" w14:textId="77777777" w:rsidR="003F7914" w:rsidRPr="00E64961" w:rsidRDefault="003F7914" w:rsidP="005C7FB9">
      <w:pPr>
        <w:spacing w:before="120" w:after="120" w:line="240" w:lineRule="auto"/>
        <w:ind w:firstLine="709"/>
        <w:jc w:val="both"/>
        <w:rPr>
          <w:b/>
          <w:color w:val="000000" w:themeColor="text1"/>
        </w:rPr>
      </w:pPr>
      <w:r w:rsidRPr="00E64961">
        <w:rPr>
          <w:b/>
          <w:color w:val="000000" w:themeColor="text1"/>
        </w:rPr>
        <w:t>II. ĐỐI TƯỢNG KHEN THƯỞNG</w:t>
      </w:r>
    </w:p>
    <w:p w14:paraId="21DC3503" w14:textId="77777777" w:rsidR="003F7914" w:rsidRPr="00E64961" w:rsidRDefault="003F7914" w:rsidP="005C7FB9">
      <w:pPr>
        <w:pStyle w:val="ListParagraph"/>
        <w:spacing w:before="120" w:after="120" w:line="240" w:lineRule="auto"/>
        <w:ind w:left="0" w:firstLine="709"/>
        <w:contextualSpacing w:val="0"/>
        <w:jc w:val="both"/>
        <w:rPr>
          <w:b/>
          <w:color w:val="000000" w:themeColor="text1"/>
        </w:rPr>
      </w:pPr>
      <w:r w:rsidRPr="00E64961">
        <w:rPr>
          <w:b/>
          <w:color w:val="000000" w:themeColor="text1"/>
        </w:rPr>
        <w:t>1. Tập thể:</w:t>
      </w:r>
    </w:p>
    <w:p w14:paraId="17EA7B93" w14:textId="77777777" w:rsidR="003F7914" w:rsidRPr="00E64961" w:rsidRDefault="003F7914" w:rsidP="005C7FB9">
      <w:pPr>
        <w:spacing w:before="120" w:after="120" w:line="240" w:lineRule="auto"/>
        <w:ind w:firstLine="709"/>
        <w:jc w:val="both"/>
        <w:rPr>
          <w:i/>
          <w:color w:val="000000" w:themeColor="text1"/>
        </w:rPr>
      </w:pPr>
      <w:r w:rsidRPr="00E64961">
        <w:rPr>
          <w:color w:val="000000" w:themeColor="text1"/>
        </w:rPr>
        <w:t xml:space="preserve">Sở, ban, ngành, Ủy ban Mặt trận Tổ quốc Việt Nam tỉnh và các tổ chức chính trị - xã hội; các huyện, thị xã, thành phố thuộc tỉnh; xã, phường, thị trấn; </w:t>
      </w:r>
      <w:r w:rsidRPr="00E64961">
        <w:rPr>
          <w:color w:val="000000" w:themeColor="text1"/>
          <w:lang w:val="vi-VN"/>
        </w:rPr>
        <w:t>hợp tác xã</w:t>
      </w:r>
      <w:r w:rsidRPr="00E64961">
        <w:rPr>
          <w:color w:val="000000" w:themeColor="text1"/>
        </w:rPr>
        <w:t>;</w:t>
      </w:r>
      <w:r w:rsidRPr="00E64961">
        <w:rPr>
          <w:i/>
          <w:color w:val="000000" w:themeColor="text1"/>
        </w:rPr>
        <w:t xml:space="preserve"> </w:t>
      </w:r>
      <w:r w:rsidRPr="00E64961">
        <w:rPr>
          <w:color w:val="000000" w:themeColor="text1"/>
        </w:rPr>
        <w:lastRenderedPageBreak/>
        <w:t>các doanh nghiệp trên địa bàn tỉnh</w:t>
      </w:r>
      <w:r w:rsidRPr="00E64961">
        <w:rPr>
          <w:i/>
          <w:color w:val="000000" w:themeColor="text1"/>
        </w:rPr>
        <w:t xml:space="preserve"> </w:t>
      </w:r>
      <w:r w:rsidRPr="00E64961">
        <w:rPr>
          <w:color w:val="000000" w:themeColor="text1"/>
        </w:rPr>
        <w:t>có thành tích xuất sắc tiêu biểu trong Phong trào thi đua.</w:t>
      </w:r>
      <w:r w:rsidRPr="00E64961">
        <w:rPr>
          <w:i/>
          <w:color w:val="000000" w:themeColor="text1"/>
        </w:rPr>
        <w:t xml:space="preserve"> </w:t>
      </w:r>
    </w:p>
    <w:p w14:paraId="199374D2" w14:textId="77777777" w:rsidR="003F7914" w:rsidRPr="00E64961" w:rsidRDefault="003F7914" w:rsidP="005C7FB9">
      <w:pPr>
        <w:spacing w:before="120" w:after="120" w:line="240" w:lineRule="auto"/>
        <w:ind w:firstLine="709"/>
        <w:jc w:val="both"/>
        <w:rPr>
          <w:b/>
          <w:color w:val="000000" w:themeColor="text1"/>
        </w:rPr>
      </w:pPr>
      <w:r w:rsidRPr="00E64961">
        <w:rPr>
          <w:b/>
          <w:color w:val="000000" w:themeColor="text1"/>
        </w:rPr>
        <w:t>2. Hộ gia đình:</w:t>
      </w:r>
    </w:p>
    <w:p w14:paraId="48F55B87" w14:textId="0AEBC0A9" w:rsidR="003F7914" w:rsidRPr="00E64961" w:rsidRDefault="003F7914" w:rsidP="005C7FB9">
      <w:pPr>
        <w:spacing w:before="120" w:after="120" w:line="240" w:lineRule="auto"/>
        <w:ind w:firstLine="709"/>
        <w:jc w:val="both"/>
        <w:rPr>
          <w:color w:val="000000" w:themeColor="text1"/>
        </w:rPr>
      </w:pPr>
      <w:r w:rsidRPr="00E64961">
        <w:rPr>
          <w:color w:val="000000" w:themeColor="text1"/>
        </w:rPr>
        <w:t xml:space="preserve">Hộ gia đình có </w:t>
      </w:r>
      <w:r w:rsidR="0017024A" w:rsidRPr="00E64961">
        <w:rPr>
          <w:color w:val="000000" w:themeColor="text1"/>
        </w:rPr>
        <w:t>nhiều đóng góp t</w:t>
      </w:r>
      <w:r w:rsidRPr="00E64961">
        <w:rPr>
          <w:color w:val="000000" w:themeColor="text1"/>
        </w:rPr>
        <w:t>rong Phong trào thi đua.</w:t>
      </w:r>
    </w:p>
    <w:p w14:paraId="07C52F93" w14:textId="77777777" w:rsidR="003F7914" w:rsidRPr="00E64961" w:rsidRDefault="003F7914" w:rsidP="005C7FB9">
      <w:pPr>
        <w:spacing w:before="120" w:after="120" w:line="240" w:lineRule="auto"/>
        <w:ind w:firstLine="709"/>
        <w:jc w:val="both"/>
        <w:rPr>
          <w:b/>
          <w:color w:val="000000" w:themeColor="text1"/>
        </w:rPr>
      </w:pPr>
      <w:r w:rsidRPr="00E64961">
        <w:rPr>
          <w:b/>
          <w:color w:val="000000" w:themeColor="text1"/>
        </w:rPr>
        <w:t>3. Cá nhân:</w:t>
      </w:r>
    </w:p>
    <w:p w14:paraId="32BED29A" w14:textId="77777777" w:rsidR="003F7914" w:rsidRPr="00E64961" w:rsidRDefault="003F7914" w:rsidP="005C7FB9">
      <w:pPr>
        <w:spacing w:before="120" w:after="120" w:line="240" w:lineRule="auto"/>
        <w:ind w:firstLine="709"/>
        <w:jc w:val="both"/>
        <w:rPr>
          <w:color w:val="000000" w:themeColor="text1"/>
        </w:rPr>
      </w:pPr>
      <w:r w:rsidRPr="00E64961">
        <w:rPr>
          <w:color w:val="000000" w:themeColor="text1"/>
        </w:rPr>
        <w:t xml:space="preserve">Cán bộ, công chức, viên chức, người làm </w:t>
      </w:r>
      <w:r w:rsidR="00181DA0" w:rsidRPr="00E64961">
        <w:rPr>
          <w:color w:val="000000" w:themeColor="text1"/>
        </w:rPr>
        <w:t xml:space="preserve">công tác liên quan đến Chương trình MTQG xây dựng nông thôn mới </w:t>
      </w:r>
      <w:r w:rsidRPr="00E64961">
        <w:rPr>
          <w:color w:val="000000" w:themeColor="text1"/>
        </w:rPr>
        <w:t>và các cá nhân khác có thành tích xuất sắc tiêu biểu trong Phong trào thi đua.</w:t>
      </w:r>
    </w:p>
    <w:p w14:paraId="5DA21A43" w14:textId="77777777" w:rsidR="003F7914" w:rsidRPr="00E64961" w:rsidRDefault="003F7914" w:rsidP="005C7FB9">
      <w:pPr>
        <w:spacing w:before="120" w:after="120" w:line="240" w:lineRule="auto"/>
        <w:ind w:firstLine="709"/>
        <w:jc w:val="both"/>
        <w:rPr>
          <w:b/>
          <w:color w:val="000000" w:themeColor="text1"/>
        </w:rPr>
      </w:pPr>
      <w:r w:rsidRPr="00E64961">
        <w:rPr>
          <w:b/>
          <w:color w:val="000000" w:themeColor="text1"/>
        </w:rPr>
        <w:t>III. HÌNH THỨC KHEN THƯỞNG</w:t>
      </w:r>
    </w:p>
    <w:p w14:paraId="584A418F" w14:textId="76F78ECF" w:rsidR="003F7914" w:rsidRPr="00E64961" w:rsidRDefault="00FB41E7" w:rsidP="005C7FB9">
      <w:pPr>
        <w:spacing w:before="120" w:after="120" w:line="240" w:lineRule="auto"/>
        <w:ind w:firstLine="709"/>
        <w:jc w:val="both"/>
        <w:rPr>
          <w:color w:val="000000" w:themeColor="text1"/>
        </w:rPr>
      </w:pPr>
      <w:r w:rsidRPr="00E64961">
        <w:rPr>
          <w:color w:val="000000" w:themeColor="text1"/>
        </w:rPr>
        <w:t xml:space="preserve">- </w:t>
      </w:r>
      <w:r w:rsidR="003F7914" w:rsidRPr="00E64961">
        <w:rPr>
          <w:color w:val="000000" w:themeColor="text1"/>
        </w:rPr>
        <w:t>Bằng khen của Chủ tịch Ủy ban nhân dân tỉnh.</w:t>
      </w:r>
    </w:p>
    <w:p w14:paraId="33C1FCB1" w14:textId="77777777" w:rsidR="003F7914" w:rsidRPr="00E64961" w:rsidRDefault="003F7914" w:rsidP="005C7FB9">
      <w:pPr>
        <w:spacing w:before="120" w:after="120" w:line="240" w:lineRule="auto"/>
        <w:ind w:firstLine="709"/>
        <w:jc w:val="both"/>
        <w:rPr>
          <w:color w:val="000000" w:themeColor="text1"/>
        </w:rPr>
      </w:pPr>
      <w:r w:rsidRPr="00E64961">
        <w:rPr>
          <w:color w:val="000000" w:themeColor="text1"/>
        </w:rPr>
        <w:tab/>
        <w:t>- Giấy khen.</w:t>
      </w:r>
    </w:p>
    <w:p w14:paraId="3407E1CD" w14:textId="48EE4399" w:rsidR="00A43475" w:rsidRPr="00E64961" w:rsidRDefault="00F2311F" w:rsidP="005C7FB9">
      <w:pPr>
        <w:spacing w:before="120" w:after="120" w:line="240" w:lineRule="auto"/>
        <w:ind w:firstLine="709"/>
        <w:jc w:val="both"/>
        <w:rPr>
          <w:b/>
          <w:color w:val="000000" w:themeColor="text1"/>
        </w:rPr>
      </w:pPr>
      <w:r w:rsidRPr="00E64961">
        <w:rPr>
          <w:b/>
          <w:color w:val="000000" w:themeColor="text1"/>
        </w:rPr>
        <w:t>I</w:t>
      </w:r>
      <w:r w:rsidR="00D86C0D" w:rsidRPr="00E64961">
        <w:rPr>
          <w:b/>
          <w:color w:val="000000" w:themeColor="text1"/>
        </w:rPr>
        <w:t>V</w:t>
      </w:r>
      <w:r w:rsidR="009A1646" w:rsidRPr="00E64961">
        <w:rPr>
          <w:b/>
          <w:color w:val="000000" w:themeColor="text1"/>
        </w:rPr>
        <w:t xml:space="preserve">. </w:t>
      </w:r>
      <w:r w:rsidR="00DF2411" w:rsidRPr="00E64961">
        <w:rPr>
          <w:b/>
          <w:color w:val="000000" w:themeColor="text1"/>
        </w:rPr>
        <w:t>TIÊU CHÍ</w:t>
      </w:r>
      <w:r w:rsidR="009A1646" w:rsidRPr="00E64961">
        <w:rPr>
          <w:b/>
          <w:color w:val="000000" w:themeColor="text1"/>
        </w:rPr>
        <w:t xml:space="preserve"> </w:t>
      </w:r>
      <w:r w:rsidR="00A43475" w:rsidRPr="00E64961">
        <w:rPr>
          <w:b/>
          <w:color w:val="000000" w:themeColor="text1"/>
        </w:rPr>
        <w:t>KHEN THƯỞNG</w:t>
      </w:r>
    </w:p>
    <w:p w14:paraId="2D6E4499" w14:textId="77777777" w:rsidR="006A14BA" w:rsidRPr="00E64961" w:rsidRDefault="006A14BA" w:rsidP="005C7FB9">
      <w:pPr>
        <w:pStyle w:val="BodyText"/>
        <w:shd w:val="clear" w:color="auto" w:fill="auto"/>
        <w:spacing w:before="120" w:after="120" w:line="240" w:lineRule="auto"/>
        <w:ind w:firstLine="709"/>
        <w:jc w:val="both"/>
        <w:rPr>
          <w:b/>
          <w:color w:val="000000" w:themeColor="text1"/>
        </w:rPr>
      </w:pPr>
      <w:r w:rsidRPr="00E64961">
        <w:rPr>
          <w:b/>
          <w:color w:val="000000" w:themeColor="text1"/>
        </w:rPr>
        <w:t xml:space="preserve">1. </w:t>
      </w:r>
      <w:r w:rsidRPr="00E64961">
        <w:rPr>
          <w:b/>
          <w:bCs/>
          <w:color w:val="000000" w:themeColor="text1"/>
        </w:rPr>
        <w:t>Đối với các sở, ban, ngành, Ủy ban Mặt trận Tổ quốc Việt Nam và các tổ chức chính trị - xã hội</w:t>
      </w:r>
    </w:p>
    <w:p w14:paraId="7A4A743A" w14:textId="77777777" w:rsidR="006A14BA" w:rsidRPr="00E64961" w:rsidRDefault="006A14BA" w:rsidP="005C7FB9">
      <w:pPr>
        <w:pStyle w:val="BodyText"/>
        <w:shd w:val="clear" w:color="auto" w:fill="auto"/>
        <w:spacing w:before="120" w:after="120" w:line="240" w:lineRule="auto"/>
        <w:ind w:firstLine="709"/>
        <w:jc w:val="both"/>
        <w:rPr>
          <w:b/>
          <w:color w:val="000000" w:themeColor="text1"/>
        </w:rPr>
      </w:pPr>
      <w:r w:rsidRPr="00E64961">
        <w:rPr>
          <w:color w:val="000000" w:themeColor="text1"/>
        </w:rPr>
        <w:t xml:space="preserve">- Hoàn thành có chất lượng, đúng tiến độ các nhiệm vụ của thành viên Ban Chỉ đạo </w:t>
      </w:r>
      <w:r w:rsidR="000A4204" w:rsidRPr="00E64961">
        <w:rPr>
          <w:color w:val="000000" w:themeColor="text1"/>
        </w:rPr>
        <w:t>t</w:t>
      </w:r>
      <w:r w:rsidRPr="00E64961">
        <w:rPr>
          <w:color w:val="000000" w:themeColor="text1"/>
        </w:rPr>
        <w:t xml:space="preserve">ỉnh theo sự phân công của Trưởng ban Chỉ đạo </w:t>
      </w:r>
      <w:r w:rsidR="000A4204" w:rsidRPr="00E64961">
        <w:rPr>
          <w:color w:val="000000" w:themeColor="text1"/>
        </w:rPr>
        <w:t>t</w:t>
      </w:r>
      <w:r w:rsidRPr="00E64961">
        <w:rPr>
          <w:color w:val="000000" w:themeColor="text1"/>
        </w:rPr>
        <w:t>ỉnh.</w:t>
      </w:r>
    </w:p>
    <w:p w14:paraId="1559BC53" w14:textId="77777777" w:rsidR="006A14BA" w:rsidRPr="00E64961" w:rsidRDefault="006A14BA" w:rsidP="005C7FB9">
      <w:pPr>
        <w:pStyle w:val="BodyText"/>
        <w:shd w:val="clear" w:color="auto" w:fill="auto"/>
        <w:spacing w:before="120" w:after="120" w:line="240" w:lineRule="auto"/>
        <w:ind w:firstLine="709"/>
        <w:jc w:val="both"/>
        <w:rPr>
          <w:b/>
          <w:color w:val="000000" w:themeColor="text1"/>
        </w:rPr>
      </w:pPr>
      <w:r w:rsidRPr="00E64961">
        <w:rPr>
          <w:b/>
          <w:color w:val="000000" w:themeColor="text1"/>
        </w:rPr>
        <w:t xml:space="preserve">- </w:t>
      </w:r>
      <w:r w:rsidRPr="00E64961">
        <w:rPr>
          <w:color w:val="000000" w:themeColor="text1"/>
        </w:rPr>
        <w:t xml:space="preserve">Nghiên cứu để kịp thời tham mưu cho Tỉnh ủy, UBND </w:t>
      </w:r>
      <w:r w:rsidR="000A4204" w:rsidRPr="00E64961">
        <w:rPr>
          <w:color w:val="000000" w:themeColor="text1"/>
        </w:rPr>
        <w:t>t</w:t>
      </w:r>
      <w:r w:rsidRPr="00E64961">
        <w:rPr>
          <w:color w:val="000000" w:themeColor="text1"/>
        </w:rPr>
        <w:t>ỉnh hoàn thiện các cơ chế, chính sách thúc đẩy xây dựng nông thôn mới</w:t>
      </w:r>
      <w:r w:rsidR="009D399F" w:rsidRPr="00E64961">
        <w:rPr>
          <w:color w:val="000000" w:themeColor="text1"/>
        </w:rPr>
        <w:t>, nông thôn mới nâng cao</w:t>
      </w:r>
      <w:r w:rsidR="00181DA0" w:rsidRPr="00E64961">
        <w:rPr>
          <w:color w:val="000000" w:themeColor="text1"/>
        </w:rPr>
        <w:t>, nông thôn mới kiểu mẫu và hoàn thành nhiệm vụ xây dựng nông thôn mới</w:t>
      </w:r>
      <w:r w:rsidRPr="00E64961">
        <w:rPr>
          <w:color w:val="000000" w:themeColor="text1"/>
        </w:rPr>
        <w:t>. Đối với Ủy ban Mặt trận Tổ quốc Việt Nam và các tổ chức chính trị - xã hội tích cực tuyên truyền, vận động hội viên, đoàn viên, người dân thực hiện phong trào thi đua, tạo sự đồng thuận, lan tỏa trong xã hội về xây dựng nông thôn mới</w:t>
      </w:r>
      <w:r w:rsidR="00E62F93" w:rsidRPr="00E64961">
        <w:rPr>
          <w:color w:val="000000" w:themeColor="text1"/>
        </w:rPr>
        <w:t>, nông thôn mới nâng cao</w:t>
      </w:r>
      <w:r w:rsidR="00181DA0" w:rsidRPr="00E64961">
        <w:rPr>
          <w:color w:val="000000" w:themeColor="text1"/>
        </w:rPr>
        <w:t>, nông thôn mới kiểu mẫu và hoàn thành nhiệm vụ xây dựng nông thôn mới</w:t>
      </w:r>
      <w:r w:rsidRPr="00E64961">
        <w:rPr>
          <w:color w:val="000000" w:themeColor="text1"/>
        </w:rPr>
        <w:t>.</w:t>
      </w:r>
    </w:p>
    <w:p w14:paraId="2E9A7B51" w14:textId="77777777" w:rsidR="006A14BA" w:rsidRPr="00E64961" w:rsidRDefault="006A14BA" w:rsidP="005C7FB9">
      <w:pPr>
        <w:pStyle w:val="BodyText"/>
        <w:shd w:val="clear" w:color="auto" w:fill="auto"/>
        <w:spacing w:before="120" w:after="120" w:line="240" w:lineRule="auto"/>
        <w:ind w:firstLine="709"/>
        <w:jc w:val="both"/>
        <w:rPr>
          <w:b/>
          <w:color w:val="000000" w:themeColor="text1"/>
        </w:rPr>
      </w:pPr>
      <w:r w:rsidRPr="00E64961">
        <w:rPr>
          <w:b/>
          <w:color w:val="000000" w:themeColor="text1"/>
        </w:rPr>
        <w:t xml:space="preserve">- </w:t>
      </w:r>
      <w:r w:rsidRPr="00E64961">
        <w:rPr>
          <w:color w:val="000000" w:themeColor="text1"/>
        </w:rPr>
        <w:t>Tiếp tục đăng ký và tham gia chỉ đạo, hỗ trợ (có địa chỉ và kết quả cụ thể) đối với địa phương trong xây dựng nông thôn mới.</w:t>
      </w:r>
    </w:p>
    <w:p w14:paraId="7A561C0C" w14:textId="597CDB92" w:rsidR="006A14BA" w:rsidRPr="00E64961" w:rsidRDefault="001205FC" w:rsidP="005C7FB9">
      <w:pPr>
        <w:pStyle w:val="BodyText"/>
        <w:shd w:val="clear" w:color="auto" w:fill="auto"/>
        <w:spacing w:before="120" w:after="120" w:line="240" w:lineRule="auto"/>
        <w:ind w:firstLine="709"/>
        <w:jc w:val="both"/>
        <w:rPr>
          <w:b/>
          <w:color w:val="000000" w:themeColor="text1"/>
        </w:rPr>
      </w:pPr>
      <w:bookmarkStart w:id="0" w:name="bookmark6"/>
      <w:bookmarkStart w:id="1" w:name="bookmark7"/>
      <w:r w:rsidRPr="00E64961">
        <w:rPr>
          <w:b/>
          <w:color w:val="000000" w:themeColor="text1"/>
        </w:rPr>
        <w:t>2</w:t>
      </w:r>
      <w:r w:rsidR="006A14BA" w:rsidRPr="00E64961">
        <w:rPr>
          <w:b/>
          <w:color w:val="000000" w:themeColor="text1"/>
        </w:rPr>
        <w:t xml:space="preserve">. Đối với huyện, </w:t>
      </w:r>
      <w:r w:rsidR="000425F1" w:rsidRPr="00E64961">
        <w:rPr>
          <w:b/>
          <w:color w:val="000000" w:themeColor="text1"/>
        </w:rPr>
        <w:t xml:space="preserve">thị xã, </w:t>
      </w:r>
      <w:r w:rsidR="006A14BA" w:rsidRPr="00E64961">
        <w:rPr>
          <w:b/>
          <w:color w:val="000000" w:themeColor="text1"/>
        </w:rPr>
        <w:t>thành phố</w:t>
      </w:r>
      <w:bookmarkEnd w:id="0"/>
      <w:bookmarkEnd w:id="1"/>
      <w:r w:rsidR="006A14BA" w:rsidRPr="00E64961">
        <w:rPr>
          <w:b/>
          <w:color w:val="000000" w:themeColor="text1"/>
        </w:rPr>
        <w:t xml:space="preserve"> </w:t>
      </w:r>
    </w:p>
    <w:p w14:paraId="22554934" w14:textId="1BDD8121" w:rsidR="006A14BA" w:rsidRPr="00E64961" w:rsidRDefault="006A14BA" w:rsidP="005C7FB9">
      <w:pPr>
        <w:pStyle w:val="BodyText"/>
        <w:shd w:val="clear" w:color="auto" w:fill="auto"/>
        <w:spacing w:before="120" w:after="120" w:line="240" w:lineRule="auto"/>
        <w:ind w:firstLine="709"/>
        <w:jc w:val="both"/>
        <w:rPr>
          <w:color w:val="000000" w:themeColor="text1"/>
        </w:rPr>
      </w:pPr>
      <w:r w:rsidRPr="00E64961">
        <w:rPr>
          <w:color w:val="000000" w:themeColor="text1"/>
        </w:rPr>
        <w:t xml:space="preserve"> Có thành tích xuất sắc tiêu biểu, nêu gương, được bình xét trong Phong trào thi đua của tỉnh; có sáng kiến, mô hình xây dựng nông thôn</w:t>
      </w:r>
      <w:r w:rsidR="00BD359C" w:rsidRPr="00E64961">
        <w:rPr>
          <w:color w:val="000000" w:themeColor="text1"/>
        </w:rPr>
        <w:t xml:space="preserve"> mới </w:t>
      </w:r>
      <w:r w:rsidR="00CB3623" w:rsidRPr="00E64961">
        <w:rPr>
          <w:color w:val="000000" w:themeColor="text1"/>
        </w:rPr>
        <w:t>, nông thôn mới nâng cao</w:t>
      </w:r>
      <w:r w:rsidRPr="00E64961">
        <w:rPr>
          <w:color w:val="000000" w:themeColor="text1"/>
        </w:rPr>
        <w:t xml:space="preserve"> được nhân rộng trong tỉnh.</w:t>
      </w:r>
    </w:p>
    <w:p w14:paraId="735FA6CA" w14:textId="7DD8D138" w:rsidR="006A14BA" w:rsidRPr="00E64961" w:rsidRDefault="004578E3" w:rsidP="005C7FB9">
      <w:pPr>
        <w:pStyle w:val="BodyText"/>
        <w:shd w:val="clear" w:color="auto" w:fill="auto"/>
        <w:spacing w:before="120" w:after="120" w:line="240" w:lineRule="auto"/>
        <w:ind w:firstLine="709"/>
        <w:jc w:val="both"/>
        <w:rPr>
          <w:b/>
          <w:strike/>
          <w:color w:val="000000" w:themeColor="text1"/>
        </w:rPr>
      </w:pPr>
      <w:bookmarkStart w:id="2" w:name="bookmark8"/>
      <w:bookmarkStart w:id="3" w:name="bookmark9"/>
      <w:r w:rsidRPr="00E64961">
        <w:rPr>
          <w:b/>
          <w:color w:val="000000" w:themeColor="text1"/>
        </w:rPr>
        <w:t>3</w:t>
      </w:r>
      <w:r w:rsidR="006A14BA" w:rsidRPr="00E64961">
        <w:rPr>
          <w:b/>
          <w:color w:val="000000" w:themeColor="text1"/>
        </w:rPr>
        <w:t xml:space="preserve">. Đối với cấp xã </w:t>
      </w:r>
      <w:bookmarkEnd w:id="2"/>
      <w:bookmarkEnd w:id="3"/>
    </w:p>
    <w:p w14:paraId="378E7936" w14:textId="77777777" w:rsidR="006A14BA" w:rsidRPr="00E64961" w:rsidRDefault="006A14BA" w:rsidP="005C7FB9">
      <w:pPr>
        <w:pStyle w:val="BodyText"/>
        <w:shd w:val="clear" w:color="auto" w:fill="auto"/>
        <w:spacing w:before="120" w:after="120" w:line="240" w:lineRule="auto"/>
        <w:ind w:firstLine="709"/>
        <w:jc w:val="both"/>
        <w:rPr>
          <w:b/>
          <w:color w:val="000000" w:themeColor="text1"/>
        </w:rPr>
      </w:pPr>
      <w:r w:rsidRPr="00E64961">
        <w:rPr>
          <w:b/>
          <w:color w:val="000000" w:themeColor="text1"/>
        </w:rPr>
        <w:t xml:space="preserve">- </w:t>
      </w:r>
      <w:r w:rsidRPr="00E64961">
        <w:rPr>
          <w:color w:val="000000" w:themeColor="text1"/>
        </w:rPr>
        <w:t>Đạt chuẩn nông thôn mới, nông thôn mới nâng cao</w:t>
      </w:r>
      <w:r w:rsidR="00181DA0" w:rsidRPr="00E64961">
        <w:rPr>
          <w:color w:val="000000" w:themeColor="text1"/>
        </w:rPr>
        <w:t>, nông thôn mới kiểu mẫu</w:t>
      </w:r>
      <w:r w:rsidRPr="00E64961">
        <w:rPr>
          <w:color w:val="000000" w:themeColor="text1"/>
        </w:rPr>
        <w:t xml:space="preserve"> và là xã tiêu biểu trong phong trào xây dựng nông thôn mới của huyện, thành phố; gương mẫu, chấp hành tốt chủ trương của Đảng, chính sách pháp luật của Nhà nước; có thành tích xuất sắc tiêu biểu, được bình xét trong Phong trào thi đua của tỉnh; không nợ đọng xây dựng cơ bản trong xây dựng nông thôn mới</w:t>
      </w:r>
      <w:r w:rsidRPr="00E64961">
        <w:rPr>
          <w:b/>
          <w:color w:val="000000" w:themeColor="text1"/>
        </w:rPr>
        <w:t>.</w:t>
      </w:r>
    </w:p>
    <w:p w14:paraId="21D77202" w14:textId="792C54BF" w:rsidR="006A14BA" w:rsidRPr="00E64961" w:rsidRDefault="00D86C0D" w:rsidP="005C7FB9">
      <w:pPr>
        <w:pStyle w:val="BodyText"/>
        <w:shd w:val="clear" w:color="auto" w:fill="auto"/>
        <w:spacing w:before="120" w:after="120" w:line="240" w:lineRule="auto"/>
        <w:ind w:firstLine="709"/>
        <w:jc w:val="both"/>
        <w:rPr>
          <w:b/>
          <w:color w:val="000000" w:themeColor="text1"/>
        </w:rPr>
      </w:pPr>
      <w:bookmarkStart w:id="4" w:name="bookmark10"/>
      <w:bookmarkStart w:id="5" w:name="bookmark11"/>
      <w:r w:rsidRPr="00E64961">
        <w:rPr>
          <w:b/>
          <w:color w:val="000000" w:themeColor="text1"/>
        </w:rPr>
        <w:t>4</w:t>
      </w:r>
      <w:r w:rsidR="006A14BA" w:rsidRPr="00E64961">
        <w:rPr>
          <w:b/>
          <w:color w:val="000000" w:themeColor="text1"/>
        </w:rPr>
        <w:t>.</w:t>
      </w:r>
      <w:r w:rsidR="006A14BA" w:rsidRPr="00E64961">
        <w:rPr>
          <w:color w:val="000000" w:themeColor="text1"/>
        </w:rPr>
        <w:t xml:space="preserve"> </w:t>
      </w:r>
      <w:r w:rsidR="006A14BA" w:rsidRPr="00E64961">
        <w:rPr>
          <w:b/>
          <w:color w:val="000000" w:themeColor="text1"/>
        </w:rPr>
        <w:t>Đối với các doanh nghiệp</w:t>
      </w:r>
      <w:r w:rsidR="006A14BA" w:rsidRPr="00E64961">
        <w:rPr>
          <w:color w:val="000000" w:themeColor="text1"/>
        </w:rPr>
        <w:t xml:space="preserve"> (doanh nghiệp, hợp tác xã, liên hiệp hợp tác xã...) và các tập thể khác</w:t>
      </w:r>
      <w:bookmarkEnd w:id="4"/>
      <w:bookmarkEnd w:id="5"/>
    </w:p>
    <w:p w14:paraId="613D7032" w14:textId="77777777" w:rsidR="006A14BA" w:rsidRPr="00E64961" w:rsidRDefault="006A14BA" w:rsidP="005C7FB9">
      <w:pPr>
        <w:pStyle w:val="BodyText"/>
        <w:shd w:val="clear" w:color="auto" w:fill="auto"/>
        <w:spacing w:before="120" w:after="120" w:line="240" w:lineRule="auto"/>
        <w:ind w:firstLine="709"/>
        <w:jc w:val="both"/>
        <w:rPr>
          <w:b/>
          <w:color w:val="000000" w:themeColor="text1"/>
        </w:rPr>
      </w:pPr>
      <w:r w:rsidRPr="00E64961">
        <w:rPr>
          <w:color w:val="000000" w:themeColor="text1"/>
        </w:rPr>
        <w:t xml:space="preserve">- Có những đóng góp cụ thể, thiết thực trong xây dựng nông thôn mới và được </w:t>
      </w:r>
      <w:r w:rsidRPr="00E64961">
        <w:rPr>
          <w:color w:val="000000" w:themeColor="text1"/>
        </w:rPr>
        <w:lastRenderedPageBreak/>
        <w:t>cấp có thẩm quyền ghi nhận.</w:t>
      </w:r>
    </w:p>
    <w:p w14:paraId="0D061438" w14:textId="77777777" w:rsidR="006A14BA" w:rsidRPr="00E64961" w:rsidRDefault="006A14BA" w:rsidP="005C7FB9">
      <w:pPr>
        <w:pStyle w:val="BodyText"/>
        <w:shd w:val="clear" w:color="auto" w:fill="auto"/>
        <w:spacing w:before="120" w:after="120" w:line="240" w:lineRule="auto"/>
        <w:ind w:firstLine="709"/>
        <w:jc w:val="both"/>
        <w:rPr>
          <w:b/>
          <w:color w:val="000000" w:themeColor="text1"/>
        </w:rPr>
      </w:pPr>
      <w:r w:rsidRPr="00E64961">
        <w:rPr>
          <w:color w:val="000000" w:themeColor="text1"/>
        </w:rPr>
        <w:t>- Có liên kết sản xuất theo chuỗi giá trị; bảo tồn và phát triển ngành nghề truyền thống của địa phương, có nhiều sản phẩm OCOP được xếp hạng từ 3 sao trở lên; phối hợp tiêu thụ sản phẩm nông nghiệp và giải quyết được nhiều việc làm cho người dân trên địa bàn nông thôn.</w:t>
      </w:r>
    </w:p>
    <w:p w14:paraId="3D426AF5" w14:textId="2AD4AF6B" w:rsidR="006A14BA" w:rsidRPr="00E64961" w:rsidRDefault="00D86C0D" w:rsidP="005C7FB9">
      <w:pPr>
        <w:pStyle w:val="BodyText"/>
        <w:shd w:val="clear" w:color="auto" w:fill="auto"/>
        <w:spacing w:before="120" w:after="120" w:line="240" w:lineRule="auto"/>
        <w:ind w:firstLine="709"/>
        <w:jc w:val="both"/>
        <w:rPr>
          <w:b/>
          <w:color w:val="000000" w:themeColor="text1"/>
        </w:rPr>
      </w:pPr>
      <w:r w:rsidRPr="00E64961">
        <w:rPr>
          <w:b/>
          <w:color w:val="000000" w:themeColor="text1"/>
        </w:rPr>
        <w:t>5</w:t>
      </w:r>
      <w:r w:rsidR="006A14BA" w:rsidRPr="00E64961">
        <w:rPr>
          <w:b/>
          <w:color w:val="000000" w:themeColor="text1"/>
        </w:rPr>
        <w:t xml:space="preserve">. </w:t>
      </w:r>
      <w:r w:rsidR="006A14BA" w:rsidRPr="00E64961">
        <w:rPr>
          <w:b/>
          <w:bCs/>
          <w:color w:val="000000" w:themeColor="text1"/>
        </w:rPr>
        <w:t>Đối với cá nhân</w:t>
      </w:r>
      <w:r w:rsidR="006A14BA" w:rsidRPr="00E64961">
        <w:rPr>
          <w:bCs/>
          <w:color w:val="000000" w:themeColor="text1"/>
        </w:rPr>
        <w:t>:</w:t>
      </w:r>
      <w:r w:rsidR="006A14BA" w:rsidRPr="00E64961">
        <w:rPr>
          <w:b/>
          <w:bCs/>
          <w:color w:val="000000" w:themeColor="text1"/>
        </w:rPr>
        <w:t xml:space="preserve"> </w:t>
      </w:r>
      <w:r w:rsidR="006A14BA" w:rsidRPr="00E64961">
        <w:rPr>
          <w:color w:val="000000" w:themeColor="text1"/>
        </w:rPr>
        <w:t xml:space="preserve">Gương mẫu chấp hành tốt chủ trương </w:t>
      </w:r>
      <w:r w:rsidR="006A14BA" w:rsidRPr="00E64961">
        <w:rPr>
          <w:bCs/>
          <w:color w:val="000000" w:themeColor="text1"/>
        </w:rPr>
        <w:t xml:space="preserve">của </w:t>
      </w:r>
      <w:r w:rsidR="006A14BA" w:rsidRPr="00E64961">
        <w:rPr>
          <w:color w:val="000000" w:themeColor="text1"/>
        </w:rPr>
        <w:t>Đảng, chính sách, pháp luật của Nhà nước và đạt tiêu chuẩn sau:</w:t>
      </w:r>
    </w:p>
    <w:p w14:paraId="380DFED6" w14:textId="77777777" w:rsidR="006A14BA" w:rsidRPr="00E64961" w:rsidRDefault="006A14BA" w:rsidP="005C7FB9">
      <w:pPr>
        <w:pStyle w:val="BodyText"/>
        <w:shd w:val="clear" w:color="auto" w:fill="auto"/>
        <w:spacing w:before="120" w:after="120" w:line="240" w:lineRule="auto"/>
        <w:ind w:firstLine="709"/>
        <w:jc w:val="both"/>
        <w:rPr>
          <w:color w:val="000000" w:themeColor="text1"/>
        </w:rPr>
      </w:pPr>
      <w:r w:rsidRPr="00E64961">
        <w:rPr>
          <w:b/>
          <w:color w:val="000000" w:themeColor="text1"/>
        </w:rPr>
        <w:t xml:space="preserve">- </w:t>
      </w:r>
      <w:r w:rsidRPr="00E64961">
        <w:rPr>
          <w:color w:val="000000" w:themeColor="text1"/>
        </w:rPr>
        <w:t>Cán bộ, công chức, viên chức liên tục hoàn thành tốt nhiệm vụ trở lên, có nhiều nỗ lực bám sát cơ sở, có sáng kiến, giải pháp hữu ích trong việc xây dựng, trình cấp có thẩm quyền ban hành, tổ chức thực hiện, kiểm tra việc thực hiện cơ chế, chính sách, hướng dẫn hoặc tháo gỡ khó khăn cho cơ sở trong xây dựng nông thôn mới.</w:t>
      </w:r>
    </w:p>
    <w:p w14:paraId="0BF63CAD" w14:textId="62108C05" w:rsidR="006A14BA" w:rsidRPr="00E64961" w:rsidRDefault="006A14BA" w:rsidP="005C7FB9">
      <w:pPr>
        <w:pStyle w:val="BodyText"/>
        <w:shd w:val="clear" w:color="auto" w:fill="auto"/>
        <w:spacing w:before="120" w:after="120" w:line="240" w:lineRule="auto"/>
        <w:ind w:firstLine="709"/>
        <w:jc w:val="both"/>
        <w:rPr>
          <w:i/>
          <w:color w:val="000000" w:themeColor="text1"/>
        </w:rPr>
      </w:pPr>
      <w:r w:rsidRPr="00E64961">
        <w:rPr>
          <w:color w:val="000000" w:themeColor="text1"/>
        </w:rPr>
        <w:t>- Người lao động (nông dân, công nhân...</w:t>
      </w:r>
      <w:r w:rsidR="007318C5" w:rsidRPr="00E64961">
        <w:rPr>
          <w:color w:val="000000" w:themeColor="text1"/>
        </w:rPr>
        <w:t>hộ gia đình</w:t>
      </w:r>
      <w:r w:rsidRPr="00E64961">
        <w:rPr>
          <w:color w:val="000000" w:themeColor="text1"/>
        </w:rPr>
        <w:t>), thành viên hợp tác xã tích cực hưởng ứng, tham gia Phong trào thi đua với những việc làm thiết thực (đóng góp tiền của, công sức, đất đai...) hoặc có mô hình hay, cách làm mới, sáng tạo, hiệu quả, có phát minh, sáng chế trong lao động, sản xuất góp phần vào việc xây dựng nông thôn mới.</w:t>
      </w:r>
      <w:r w:rsidR="009A7F0C" w:rsidRPr="00E64961">
        <w:rPr>
          <w:color w:val="000000" w:themeColor="text1"/>
        </w:rPr>
        <w:t xml:space="preserve"> </w:t>
      </w:r>
      <w:r w:rsidR="009A7F0C" w:rsidRPr="00E64961">
        <w:rPr>
          <w:i/>
          <w:color w:val="000000" w:themeColor="text1"/>
        </w:rPr>
        <w:t>(Mức đóng góp thực hiện theo văn bản quy định hiện hành)</w:t>
      </w:r>
    </w:p>
    <w:p w14:paraId="00825FAA" w14:textId="093D91F1" w:rsidR="006A14BA" w:rsidRPr="00E64961" w:rsidRDefault="00DF2BB5" w:rsidP="005C7FB9">
      <w:pPr>
        <w:pStyle w:val="BodyText"/>
        <w:shd w:val="clear" w:color="auto" w:fill="auto"/>
        <w:spacing w:before="120" w:after="120" w:line="240" w:lineRule="auto"/>
        <w:ind w:firstLine="709"/>
        <w:jc w:val="both"/>
        <w:rPr>
          <w:b/>
          <w:color w:val="000000" w:themeColor="text1"/>
        </w:rPr>
      </w:pPr>
      <w:r w:rsidRPr="00E64961">
        <w:rPr>
          <w:b/>
          <w:color w:val="000000" w:themeColor="text1"/>
        </w:rPr>
        <w:t>6</w:t>
      </w:r>
      <w:r w:rsidR="006A14BA" w:rsidRPr="00E64961">
        <w:rPr>
          <w:b/>
          <w:color w:val="000000" w:themeColor="text1"/>
        </w:rPr>
        <w:t xml:space="preserve">. </w:t>
      </w:r>
      <w:r w:rsidR="006A14BA" w:rsidRPr="00E64961">
        <w:rPr>
          <w:b/>
          <w:bCs/>
          <w:color w:val="000000" w:themeColor="text1"/>
        </w:rPr>
        <w:t>Đối tượng khác</w:t>
      </w:r>
      <w:r w:rsidR="006A14BA" w:rsidRPr="00E64961">
        <w:rPr>
          <w:bCs/>
          <w:color w:val="000000" w:themeColor="text1"/>
        </w:rPr>
        <w:t>:</w:t>
      </w:r>
      <w:r w:rsidR="006A14BA" w:rsidRPr="00E64961">
        <w:rPr>
          <w:b/>
          <w:bCs/>
          <w:color w:val="000000" w:themeColor="text1"/>
        </w:rPr>
        <w:t xml:space="preserve"> </w:t>
      </w:r>
      <w:r w:rsidR="006A14BA" w:rsidRPr="00E64961">
        <w:rPr>
          <w:color w:val="000000" w:themeColor="text1"/>
        </w:rPr>
        <w:t>Các tổ chức quốc tế, tổ chức phi chính phủ nước ngoài, các hội, doanh nhân, trí thức, nhà khoa học, các hộ gia đình, cá nhân trong và ngoài nước, người Việt Nam định cư ở nước ngoài...có nhiều đóng góp về công sức, trí tuệ, vật chất xây dựng nông thôn mới; sản xuất giỏi, có thu nhập cao và giúp đỡ cộng đồng trong xây dựng nông thôn mới ở địa phương.</w:t>
      </w:r>
    </w:p>
    <w:p w14:paraId="249CB3AF" w14:textId="056EF238" w:rsidR="00B14548" w:rsidRPr="00E64961" w:rsidRDefault="00DF2BB5" w:rsidP="005C7FB9">
      <w:pPr>
        <w:pStyle w:val="BodyText"/>
        <w:shd w:val="clear" w:color="auto" w:fill="auto"/>
        <w:spacing w:before="120" w:after="120" w:line="240" w:lineRule="auto"/>
        <w:ind w:firstLine="709"/>
        <w:jc w:val="both"/>
        <w:rPr>
          <w:b/>
          <w:bCs/>
          <w:color w:val="000000" w:themeColor="text1"/>
        </w:rPr>
      </w:pPr>
      <w:bookmarkStart w:id="6" w:name="bookmark12"/>
      <w:bookmarkStart w:id="7" w:name="bookmark13"/>
      <w:r w:rsidRPr="00E64961">
        <w:rPr>
          <w:b/>
          <w:color w:val="000000" w:themeColor="text1"/>
        </w:rPr>
        <w:t>V</w:t>
      </w:r>
      <w:r w:rsidR="00E55B5E" w:rsidRPr="00E64961">
        <w:rPr>
          <w:b/>
          <w:color w:val="000000" w:themeColor="text1"/>
        </w:rPr>
        <w:t>. KHEN THƯỞ</w:t>
      </w:r>
      <w:r w:rsidR="00A0621E" w:rsidRPr="00E64961">
        <w:rPr>
          <w:b/>
          <w:color w:val="000000" w:themeColor="text1"/>
        </w:rPr>
        <w:t xml:space="preserve">NG VÀ THU TỤC HỒ SƠ </w:t>
      </w:r>
    </w:p>
    <w:bookmarkEnd w:id="6"/>
    <w:bookmarkEnd w:id="7"/>
    <w:p w14:paraId="3C624A75" w14:textId="77777777" w:rsidR="00B14548" w:rsidRPr="00E64961" w:rsidRDefault="00B14548" w:rsidP="005C7FB9">
      <w:pPr>
        <w:pStyle w:val="BodyText"/>
        <w:shd w:val="clear" w:color="auto" w:fill="auto"/>
        <w:spacing w:before="120" w:after="120" w:line="240" w:lineRule="auto"/>
        <w:ind w:firstLine="709"/>
        <w:jc w:val="both"/>
        <w:rPr>
          <w:b/>
          <w:color w:val="000000" w:themeColor="text1"/>
        </w:rPr>
      </w:pPr>
      <w:r w:rsidRPr="00E64961">
        <w:rPr>
          <w:b/>
          <w:color w:val="000000" w:themeColor="text1"/>
        </w:rPr>
        <w:t xml:space="preserve">1.1. Bằng khen của Chủ tịch UBND </w:t>
      </w:r>
      <w:r w:rsidR="00DB52C7" w:rsidRPr="00E64961">
        <w:rPr>
          <w:b/>
          <w:color w:val="000000" w:themeColor="text1"/>
        </w:rPr>
        <w:t>t</w:t>
      </w:r>
      <w:r w:rsidRPr="00E64961">
        <w:rPr>
          <w:b/>
          <w:color w:val="000000" w:themeColor="text1"/>
        </w:rPr>
        <w:t>ỉnh.</w:t>
      </w:r>
    </w:p>
    <w:p w14:paraId="21CF3240" w14:textId="77777777" w:rsidR="00B14548" w:rsidRPr="00E64961" w:rsidRDefault="00B14548" w:rsidP="005C7FB9">
      <w:pPr>
        <w:pStyle w:val="BodyText"/>
        <w:shd w:val="clear" w:color="auto" w:fill="auto"/>
        <w:spacing w:before="120" w:after="120" w:line="240" w:lineRule="auto"/>
        <w:ind w:firstLine="709"/>
        <w:jc w:val="both"/>
        <w:rPr>
          <w:b/>
          <w:i/>
          <w:color w:val="000000" w:themeColor="text1"/>
        </w:rPr>
      </w:pPr>
      <w:r w:rsidRPr="00E64961">
        <w:rPr>
          <w:b/>
          <w:i/>
          <w:color w:val="000000" w:themeColor="text1"/>
        </w:rPr>
        <w:t>a) Đối với xã được cô</w:t>
      </w:r>
      <w:r w:rsidR="00564A47" w:rsidRPr="00E64961">
        <w:rPr>
          <w:b/>
          <w:i/>
          <w:color w:val="000000" w:themeColor="text1"/>
        </w:rPr>
        <w:t>ng nhận đạt chuẩn nông thôn mới.</w:t>
      </w:r>
    </w:p>
    <w:p w14:paraId="24C784D6" w14:textId="77777777" w:rsidR="00B14548" w:rsidRPr="00E64961" w:rsidRDefault="00B14548" w:rsidP="005C7FB9">
      <w:pPr>
        <w:pStyle w:val="BodyText"/>
        <w:shd w:val="clear" w:color="auto" w:fill="auto"/>
        <w:spacing w:before="120" w:after="120" w:line="240" w:lineRule="auto"/>
        <w:ind w:firstLine="709"/>
        <w:jc w:val="both"/>
        <w:rPr>
          <w:color w:val="000000" w:themeColor="text1"/>
        </w:rPr>
      </w:pPr>
      <w:r w:rsidRPr="00E64961">
        <w:rPr>
          <w:color w:val="000000" w:themeColor="text1"/>
        </w:rPr>
        <w:t xml:space="preserve">- Chọn </w:t>
      </w:r>
      <w:r w:rsidR="00DB2D86" w:rsidRPr="00E64961">
        <w:rPr>
          <w:color w:val="000000" w:themeColor="text1"/>
        </w:rPr>
        <w:t xml:space="preserve"> tập thể, cá nhân </w:t>
      </w:r>
      <w:r w:rsidRPr="00E64961">
        <w:rPr>
          <w:color w:val="000000" w:themeColor="text1"/>
        </w:rPr>
        <w:t>có thành tích tiêu biểu xuất sắc</w:t>
      </w:r>
      <w:r w:rsidR="004C0180" w:rsidRPr="00E64961">
        <w:rPr>
          <w:color w:val="000000" w:themeColor="text1"/>
        </w:rPr>
        <w:t>, có nhiều đóng góp trong</w:t>
      </w:r>
      <w:r w:rsidRPr="00E64961">
        <w:rPr>
          <w:color w:val="000000" w:themeColor="text1"/>
        </w:rPr>
        <w:t xml:space="preserve"> trong xây dựng nông thôn mới tại địa phương</w:t>
      </w:r>
      <w:r w:rsidR="004C0180" w:rsidRPr="00E64961">
        <w:rPr>
          <w:color w:val="000000" w:themeColor="text1"/>
        </w:rPr>
        <w:t xml:space="preserve"> để xem xét khen thưởng</w:t>
      </w:r>
      <w:r w:rsidRPr="00E64961">
        <w:rPr>
          <w:color w:val="000000" w:themeColor="text1"/>
        </w:rPr>
        <w:t>.</w:t>
      </w:r>
    </w:p>
    <w:p w14:paraId="153FD971" w14:textId="77777777" w:rsidR="00E941C9" w:rsidRPr="00E64961" w:rsidRDefault="00E941C9" w:rsidP="005C7FB9">
      <w:pPr>
        <w:pStyle w:val="BodyText"/>
        <w:shd w:val="clear" w:color="auto" w:fill="auto"/>
        <w:spacing w:before="120" w:after="120" w:line="240" w:lineRule="auto"/>
        <w:ind w:firstLine="709"/>
        <w:jc w:val="both"/>
        <w:rPr>
          <w:color w:val="000000" w:themeColor="text1"/>
          <w:lang w:val="vi-VN"/>
        </w:rPr>
      </w:pPr>
      <w:r w:rsidRPr="00E64961">
        <w:rPr>
          <w:color w:val="000000" w:themeColor="text1"/>
        </w:rPr>
        <w:t xml:space="preserve">- </w:t>
      </w:r>
      <w:r w:rsidRPr="00E64961">
        <w:rPr>
          <w:b/>
          <w:color w:val="000000" w:themeColor="text1"/>
        </w:rPr>
        <w:t xml:space="preserve"> Số lượng 10 Bằng khen/xã</w:t>
      </w:r>
      <w:r w:rsidRPr="00E64961">
        <w:rPr>
          <w:color w:val="000000" w:themeColor="text1"/>
        </w:rPr>
        <w:t>.</w:t>
      </w:r>
      <w:r w:rsidR="00393C38" w:rsidRPr="00E64961">
        <w:rPr>
          <w:color w:val="000000" w:themeColor="text1"/>
          <w:lang w:val="vi-VN"/>
        </w:rPr>
        <w:t xml:space="preserve"> </w:t>
      </w:r>
      <w:r w:rsidR="00393C38" w:rsidRPr="00E64961">
        <w:rPr>
          <w:i/>
          <w:color w:val="000000" w:themeColor="text1"/>
        </w:rPr>
        <w:t>(0</w:t>
      </w:r>
      <w:r w:rsidR="00393C38" w:rsidRPr="00E64961">
        <w:rPr>
          <w:i/>
          <w:color w:val="000000" w:themeColor="text1"/>
          <w:lang w:val="vi-VN"/>
        </w:rPr>
        <w:t>3</w:t>
      </w:r>
      <w:r w:rsidR="00393C38" w:rsidRPr="00E64961">
        <w:rPr>
          <w:i/>
          <w:color w:val="000000" w:themeColor="text1"/>
        </w:rPr>
        <w:t xml:space="preserve"> tập thể; 0</w:t>
      </w:r>
      <w:r w:rsidR="00393C38" w:rsidRPr="00E64961">
        <w:rPr>
          <w:i/>
          <w:color w:val="000000" w:themeColor="text1"/>
          <w:lang w:val="vi-VN"/>
        </w:rPr>
        <w:t>3</w:t>
      </w:r>
      <w:r w:rsidR="00393C38" w:rsidRPr="00E64961">
        <w:rPr>
          <w:i/>
          <w:color w:val="000000" w:themeColor="text1"/>
        </w:rPr>
        <w:t xml:space="preserve"> cá nhân; 04 nông dân, doanh nghiệp, hợp tác xã và đối tượng khác…..)</w:t>
      </w:r>
    </w:p>
    <w:p w14:paraId="4D857368" w14:textId="77777777" w:rsidR="00B14548" w:rsidRPr="00E64961" w:rsidRDefault="00B14548" w:rsidP="005C7FB9">
      <w:pPr>
        <w:shd w:val="clear" w:color="auto" w:fill="FFFFFF"/>
        <w:spacing w:before="120" w:after="120" w:line="240" w:lineRule="auto"/>
        <w:ind w:firstLine="709"/>
        <w:jc w:val="both"/>
        <w:rPr>
          <w:b/>
          <w:i/>
          <w:color w:val="000000" w:themeColor="text1"/>
        </w:rPr>
      </w:pPr>
      <w:r w:rsidRPr="00E64961">
        <w:rPr>
          <w:b/>
          <w:i/>
          <w:color w:val="000000" w:themeColor="text1"/>
        </w:rPr>
        <w:t xml:space="preserve">b) Đối với xã được công nhận đạt chuẩn </w:t>
      </w:r>
      <w:r w:rsidR="00564A47" w:rsidRPr="00E64961">
        <w:rPr>
          <w:b/>
          <w:i/>
          <w:color w:val="000000" w:themeColor="text1"/>
        </w:rPr>
        <w:t>nông thôn mới</w:t>
      </w:r>
      <w:r w:rsidRPr="00E64961">
        <w:rPr>
          <w:b/>
          <w:i/>
          <w:color w:val="000000" w:themeColor="text1"/>
        </w:rPr>
        <w:t xml:space="preserve"> nâng cao</w:t>
      </w:r>
    </w:p>
    <w:p w14:paraId="13A92ED5" w14:textId="77777777" w:rsidR="00181DA0" w:rsidRPr="00E64961" w:rsidRDefault="00EA4608" w:rsidP="005C7FB9">
      <w:pPr>
        <w:pStyle w:val="BodyText"/>
        <w:shd w:val="clear" w:color="auto" w:fill="auto"/>
        <w:spacing w:before="120" w:after="120" w:line="240" w:lineRule="auto"/>
        <w:ind w:firstLine="709"/>
        <w:jc w:val="both"/>
        <w:rPr>
          <w:color w:val="000000" w:themeColor="text1"/>
        </w:rPr>
      </w:pPr>
      <w:r w:rsidRPr="00E64961">
        <w:rPr>
          <w:color w:val="000000" w:themeColor="text1"/>
        </w:rPr>
        <w:t>- Chọn</w:t>
      </w:r>
      <w:r w:rsidR="00181DA0" w:rsidRPr="00E64961">
        <w:rPr>
          <w:color w:val="000000" w:themeColor="text1"/>
        </w:rPr>
        <w:t xml:space="preserve"> tập thể, cá nhân có thành tích tiêu biểu xuất sắc, có nhiều đóng góp trong trong xây dựng nông thôn mới tại địa phương để xem xét khen thưởng.</w:t>
      </w:r>
    </w:p>
    <w:p w14:paraId="4209CE16" w14:textId="77777777" w:rsidR="00393C38" w:rsidRPr="00E64961" w:rsidRDefault="00393C38" w:rsidP="005C7FB9">
      <w:pPr>
        <w:pStyle w:val="BodyText"/>
        <w:shd w:val="clear" w:color="auto" w:fill="auto"/>
        <w:spacing w:before="120" w:after="120" w:line="240" w:lineRule="auto"/>
        <w:ind w:firstLine="709"/>
        <w:jc w:val="both"/>
        <w:rPr>
          <w:i/>
          <w:color w:val="000000" w:themeColor="text1"/>
        </w:rPr>
      </w:pPr>
      <w:r w:rsidRPr="00E64961">
        <w:rPr>
          <w:b/>
          <w:i/>
          <w:color w:val="000000" w:themeColor="text1"/>
        </w:rPr>
        <w:t>- Số lượng 06 Bằng khen/xã:</w:t>
      </w:r>
      <w:r w:rsidRPr="00E64961">
        <w:rPr>
          <w:i/>
          <w:color w:val="000000" w:themeColor="text1"/>
        </w:rPr>
        <w:t xml:space="preserve"> (01 tập thể; 0</w:t>
      </w:r>
      <w:r w:rsidRPr="00E64961">
        <w:rPr>
          <w:i/>
          <w:color w:val="000000" w:themeColor="text1"/>
          <w:lang w:val="vi-VN"/>
        </w:rPr>
        <w:t>2</w:t>
      </w:r>
      <w:r w:rsidRPr="00E64961">
        <w:rPr>
          <w:i/>
          <w:color w:val="000000" w:themeColor="text1"/>
        </w:rPr>
        <w:t xml:space="preserve"> cá nhân; 0</w:t>
      </w:r>
      <w:r w:rsidRPr="00E64961">
        <w:rPr>
          <w:i/>
          <w:color w:val="000000" w:themeColor="text1"/>
          <w:lang w:val="vi-VN"/>
        </w:rPr>
        <w:t>3</w:t>
      </w:r>
      <w:r w:rsidRPr="00E64961">
        <w:rPr>
          <w:i/>
          <w:color w:val="000000" w:themeColor="text1"/>
        </w:rPr>
        <w:t xml:space="preserve"> nông dân, doanh nghiệp, hợp tác xã và đối tượng khác…..)</w:t>
      </w:r>
    </w:p>
    <w:p w14:paraId="0D33EF9F" w14:textId="77777777" w:rsidR="00181DA0" w:rsidRPr="00E64961" w:rsidRDefault="00181DA0" w:rsidP="005C7FB9">
      <w:pPr>
        <w:shd w:val="clear" w:color="auto" w:fill="FFFFFF"/>
        <w:spacing w:before="120" w:after="120" w:line="240" w:lineRule="auto"/>
        <w:ind w:firstLine="709"/>
        <w:jc w:val="both"/>
        <w:rPr>
          <w:b/>
          <w:i/>
          <w:color w:val="000000" w:themeColor="text1"/>
        </w:rPr>
      </w:pPr>
      <w:r w:rsidRPr="00E64961">
        <w:rPr>
          <w:b/>
          <w:i/>
          <w:color w:val="000000" w:themeColor="text1"/>
        </w:rPr>
        <w:t>c) Đối với xã được công nhận đạt chuẩn nông thôn mới kiểu mẫu</w:t>
      </w:r>
    </w:p>
    <w:p w14:paraId="1C7C6122" w14:textId="77777777" w:rsidR="004C0180" w:rsidRPr="00E64961" w:rsidRDefault="00510EC6" w:rsidP="005C7FB9">
      <w:pPr>
        <w:pStyle w:val="BodyText"/>
        <w:shd w:val="clear" w:color="auto" w:fill="auto"/>
        <w:spacing w:before="120" w:after="120" w:line="240" w:lineRule="auto"/>
        <w:ind w:firstLine="709"/>
        <w:jc w:val="both"/>
        <w:rPr>
          <w:color w:val="000000" w:themeColor="text1"/>
        </w:rPr>
      </w:pPr>
      <w:r w:rsidRPr="00E64961">
        <w:rPr>
          <w:color w:val="000000" w:themeColor="text1"/>
        </w:rPr>
        <w:t>- Chọn</w:t>
      </w:r>
      <w:r w:rsidR="004C0180" w:rsidRPr="00E64961">
        <w:rPr>
          <w:color w:val="000000" w:themeColor="text1"/>
        </w:rPr>
        <w:t xml:space="preserve"> tập thể, cá nhân có thành tích tiêu biểu xuất sắc, có nhiều đóng góp trong trong xây dựng nông thôn mới tại địa phương để xem xét khen thưởng.</w:t>
      </w:r>
    </w:p>
    <w:p w14:paraId="27E77DB6" w14:textId="6AA42CB7" w:rsidR="00393C38" w:rsidRPr="00E64961" w:rsidRDefault="00393C38" w:rsidP="005C7FB9">
      <w:pPr>
        <w:pStyle w:val="BodyText"/>
        <w:shd w:val="clear" w:color="auto" w:fill="auto"/>
        <w:spacing w:before="120" w:after="120" w:line="240" w:lineRule="auto"/>
        <w:ind w:firstLine="709"/>
        <w:jc w:val="both"/>
        <w:rPr>
          <w:i/>
          <w:color w:val="000000" w:themeColor="text1"/>
        </w:rPr>
      </w:pPr>
      <w:r w:rsidRPr="00E64961">
        <w:rPr>
          <w:b/>
          <w:i/>
          <w:color w:val="000000" w:themeColor="text1"/>
        </w:rPr>
        <w:t>- Số lượng 0</w:t>
      </w:r>
      <w:r w:rsidRPr="00E64961">
        <w:rPr>
          <w:b/>
          <w:i/>
          <w:color w:val="000000" w:themeColor="text1"/>
          <w:lang w:val="vi-VN"/>
        </w:rPr>
        <w:t>4</w:t>
      </w:r>
      <w:r w:rsidRPr="00E64961">
        <w:rPr>
          <w:b/>
          <w:i/>
          <w:color w:val="000000" w:themeColor="text1"/>
        </w:rPr>
        <w:t xml:space="preserve"> Bằng khen/xã:</w:t>
      </w:r>
      <w:r w:rsidRPr="00E64961">
        <w:rPr>
          <w:i/>
          <w:color w:val="000000" w:themeColor="text1"/>
        </w:rPr>
        <w:t xml:space="preserve"> (01 tập thể; 01 cá nhân; 0</w:t>
      </w:r>
      <w:r w:rsidRPr="00E64961">
        <w:rPr>
          <w:i/>
          <w:color w:val="000000" w:themeColor="text1"/>
          <w:lang w:val="vi-VN"/>
        </w:rPr>
        <w:t>2</w:t>
      </w:r>
      <w:r w:rsidRPr="00E64961">
        <w:rPr>
          <w:i/>
          <w:color w:val="000000" w:themeColor="text1"/>
        </w:rPr>
        <w:t xml:space="preserve"> nông dân, doanh nghiệp, hợp tác xã và đối tượng khác…..)</w:t>
      </w:r>
    </w:p>
    <w:p w14:paraId="5ABDFC9D" w14:textId="77777777" w:rsidR="00EB7F9A" w:rsidRPr="00E64961" w:rsidRDefault="00EB7F9A" w:rsidP="00EB7F9A">
      <w:pPr>
        <w:pStyle w:val="BodyText"/>
        <w:shd w:val="clear" w:color="auto" w:fill="auto"/>
        <w:spacing w:before="120" w:after="120" w:line="240" w:lineRule="auto"/>
        <w:ind w:firstLine="709"/>
        <w:jc w:val="both"/>
        <w:rPr>
          <w:b/>
          <w:i/>
          <w:color w:val="000000" w:themeColor="text1"/>
        </w:rPr>
      </w:pPr>
      <w:r w:rsidRPr="00E64961">
        <w:rPr>
          <w:b/>
          <w:i/>
          <w:color w:val="000000" w:themeColor="text1"/>
        </w:rPr>
        <w:lastRenderedPageBreak/>
        <w:t>d) Đối với huyện được công nhận đạt chuẩn nông thôn mới nâng cao</w:t>
      </w:r>
    </w:p>
    <w:p w14:paraId="4590FF28" w14:textId="77777777" w:rsidR="00EB7F9A" w:rsidRPr="00E64961" w:rsidRDefault="00EB7F9A" w:rsidP="00EB7F9A">
      <w:pPr>
        <w:pStyle w:val="BodyText"/>
        <w:shd w:val="clear" w:color="auto" w:fill="auto"/>
        <w:spacing w:before="120" w:after="120" w:line="240" w:lineRule="auto"/>
        <w:ind w:firstLine="709"/>
        <w:jc w:val="both"/>
        <w:rPr>
          <w:color w:val="000000" w:themeColor="text1"/>
        </w:rPr>
      </w:pPr>
      <w:r w:rsidRPr="00E64961">
        <w:rPr>
          <w:color w:val="000000" w:themeColor="text1"/>
        </w:rPr>
        <w:t>- Chọn tập thể, cá nhân có thành tích tiêu biểu xuất sắc, có nhiều đóng góp trong trong xây dựng huyện đạt chuẩn nông thôn mới nâng cao để xem xét khen thưởng.</w:t>
      </w:r>
    </w:p>
    <w:p w14:paraId="66997F7D" w14:textId="4D34B863" w:rsidR="00EB7F9A" w:rsidRPr="00E64961" w:rsidRDefault="00EB7F9A" w:rsidP="00EB7F9A">
      <w:pPr>
        <w:pStyle w:val="BodyText"/>
        <w:shd w:val="clear" w:color="auto" w:fill="auto"/>
        <w:spacing w:before="120" w:after="120" w:line="240" w:lineRule="auto"/>
        <w:ind w:firstLine="709"/>
        <w:jc w:val="both"/>
        <w:rPr>
          <w:i/>
          <w:color w:val="000000" w:themeColor="text1"/>
        </w:rPr>
      </w:pPr>
      <w:r w:rsidRPr="00E64961">
        <w:rPr>
          <w:b/>
          <w:i/>
          <w:color w:val="000000" w:themeColor="text1"/>
        </w:rPr>
        <w:t xml:space="preserve">- Số lượng </w:t>
      </w:r>
      <w:r w:rsidR="00F27664" w:rsidRPr="00E64961">
        <w:rPr>
          <w:b/>
          <w:i/>
          <w:color w:val="000000" w:themeColor="text1"/>
        </w:rPr>
        <w:t xml:space="preserve">06 </w:t>
      </w:r>
      <w:r w:rsidRPr="00E64961">
        <w:rPr>
          <w:b/>
          <w:i/>
          <w:color w:val="000000" w:themeColor="text1"/>
        </w:rPr>
        <w:t>Bằng khen:</w:t>
      </w:r>
      <w:r w:rsidRPr="00E64961">
        <w:rPr>
          <w:i/>
          <w:color w:val="000000" w:themeColor="text1"/>
        </w:rPr>
        <w:t xml:space="preserve"> (0</w:t>
      </w:r>
      <w:r w:rsidR="00F27664" w:rsidRPr="00E64961">
        <w:rPr>
          <w:i/>
          <w:color w:val="000000" w:themeColor="text1"/>
        </w:rPr>
        <w:t>1</w:t>
      </w:r>
      <w:r w:rsidRPr="00E64961">
        <w:rPr>
          <w:i/>
          <w:color w:val="000000" w:themeColor="text1"/>
        </w:rPr>
        <w:t xml:space="preserve"> tập thể; 0</w:t>
      </w:r>
      <w:r w:rsidR="00F27664" w:rsidRPr="00E64961">
        <w:rPr>
          <w:i/>
          <w:color w:val="000000" w:themeColor="text1"/>
        </w:rPr>
        <w:t>1</w:t>
      </w:r>
      <w:r w:rsidRPr="00E64961">
        <w:rPr>
          <w:i/>
          <w:color w:val="000000" w:themeColor="text1"/>
        </w:rPr>
        <w:t xml:space="preserve"> cá nhân; </w:t>
      </w:r>
      <w:r w:rsidR="00F27664" w:rsidRPr="00E64961">
        <w:rPr>
          <w:i/>
          <w:color w:val="000000" w:themeColor="text1"/>
        </w:rPr>
        <w:t>04</w:t>
      </w:r>
      <w:r w:rsidRPr="00E64961">
        <w:rPr>
          <w:i/>
          <w:color w:val="000000" w:themeColor="text1"/>
        </w:rPr>
        <w:t xml:space="preserve"> nông dân, doanh nghiệp, hợp tác xã và đối tượng khác…..)</w:t>
      </w:r>
    </w:p>
    <w:p w14:paraId="76CE7971" w14:textId="77777777" w:rsidR="00B14548" w:rsidRPr="00E64961" w:rsidRDefault="00B14548" w:rsidP="005C7FB9">
      <w:pPr>
        <w:shd w:val="clear" w:color="auto" w:fill="FFFFFF"/>
        <w:spacing w:before="120" w:after="120" w:line="240" w:lineRule="auto"/>
        <w:ind w:firstLine="709"/>
        <w:jc w:val="both"/>
        <w:rPr>
          <w:color w:val="000000" w:themeColor="text1"/>
        </w:rPr>
      </w:pPr>
      <w:r w:rsidRPr="00E64961">
        <w:rPr>
          <w:b/>
          <w:color w:val="000000" w:themeColor="text1"/>
        </w:rPr>
        <w:t>1.2. Giấy khen</w:t>
      </w:r>
      <w:r w:rsidRPr="00E64961">
        <w:rPr>
          <w:color w:val="000000" w:themeColor="text1"/>
        </w:rPr>
        <w:t xml:space="preserve">: Tùy điều kiện thực tế, các huyện, </w:t>
      </w:r>
      <w:r w:rsidR="007F1BE7" w:rsidRPr="00E64961">
        <w:rPr>
          <w:color w:val="000000" w:themeColor="text1"/>
        </w:rPr>
        <w:t xml:space="preserve">thị xã, </w:t>
      </w:r>
      <w:r w:rsidRPr="00E64961">
        <w:rPr>
          <w:color w:val="000000" w:themeColor="text1"/>
        </w:rPr>
        <w:t xml:space="preserve">thành phố xem xét, tặng Giấy khen cho các tập thể và cá nhân có thành tích xuất sắc trong tổ chức, thực hiện phong trào xây dựng nông thôn mới tại các xã đã được UBND </w:t>
      </w:r>
      <w:r w:rsidR="007F1BE7" w:rsidRPr="00E64961">
        <w:rPr>
          <w:color w:val="000000" w:themeColor="text1"/>
        </w:rPr>
        <w:t>t</w:t>
      </w:r>
      <w:r w:rsidRPr="00E64961">
        <w:rPr>
          <w:color w:val="000000" w:themeColor="text1"/>
        </w:rPr>
        <w:t xml:space="preserve">ỉnh công nhận đạt chuẩn </w:t>
      </w:r>
      <w:r w:rsidR="00564A47" w:rsidRPr="00E64961">
        <w:rPr>
          <w:color w:val="000000" w:themeColor="text1"/>
        </w:rPr>
        <w:t>nông thôn mới</w:t>
      </w:r>
      <w:r w:rsidRPr="00E64961">
        <w:rPr>
          <w:color w:val="000000" w:themeColor="text1"/>
        </w:rPr>
        <w:t xml:space="preserve">, </w:t>
      </w:r>
      <w:r w:rsidR="00564A47" w:rsidRPr="00E64961">
        <w:rPr>
          <w:color w:val="000000" w:themeColor="text1"/>
        </w:rPr>
        <w:t>nông thôn mới</w:t>
      </w:r>
      <w:r w:rsidRPr="00E64961">
        <w:rPr>
          <w:color w:val="000000" w:themeColor="text1"/>
        </w:rPr>
        <w:t xml:space="preserve"> nâng cao</w:t>
      </w:r>
      <w:r w:rsidR="00181DA0" w:rsidRPr="00E64961">
        <w:rPr>
          <w:color w:val="000000" w:themeColor="text1"/>
        </w:rPr>
        <w:t>, nông thôn mới kiểu mẫu theo</w:t>
      </w:r>
      <w:r w:rsidRPr="00E64961">
        <w:rPr>
          <w:color w:val="000000" w:themeColor="text1"/>
        </w:rPr>
        <w:t xml:space="preserve"> </w:t>
      </w:r>
      <w:r w:rsidR="00AB6CD5" w:rsidRPr="00E64961">
        <w:rPr>
          <w:color w:val="000000" w:themeColor="text1"/>
        </w:rPr>
        <w:t>thẩm quyền.</w:t>
      </w:r>
    </w:p>
    <w:p w14:paraId="490EBE2C" w14:textId="5CB6A123" w:rsidR="005C7FB9" w:rsidRPr="00E64961" w:rsidRDefault="0076016C" w:rsidP="005C7FB9">
      <w:pPr>
        <w:shd w:val="clear" w:color="auto" w:fill="FFFFFF"/>
        <w:spacing w:before="120" w:after="120" w:line="240" w:lineRule="auto"/>
        <w:ind w:firstLine="709"/>
        <w:jc w:val="both"/>
        <w:rPr>
          <w:b/>
          <w:color w:val="000000" w:themeColor="text1"/>
        </w:rPr>
      </w:pPr>
      <w:r w:rsidRPr="00E64961">
        <w:rPr>
          <w:b/>
          <w:color w:val="000000" w:themeColor="text1"/>
        </w:rPr>
        <w:t>2</w:t>
      </w:r>
      <w:r w:rsidR="0071326F" w:rsidRPr="00E64961">
        <w:rPr>
          <w:b/>
          <w:color w:val="000000" w:themeColor="text1"/>
        </w:rPr>
        <w:t>. Tiền thưở</w:t>
      </w:r>
      <w:r w:rsidR="005C7FB9" w:rsidRPr="00E64961">
        <w:rPr>
          <w:b/>
          <w:color w:val="000000" w:themeColor="text1"/>
        </w:rPr>
        <w:t>ng</w:t>
      </w:r>
      <w:r w:rsidR="00B71EB0" w:rsidRPr="00E64961">
        <w:rPr>
          <w:b/>
          <w:color w:val="000000" w:themeColor="text1"/>
        </w:rPr>
        <w:t>:</w:t>
      </w:r>
    </w:p>
    <w:p w14:paraId="55F39FD8" w14:textId="693879BD" w:rsidR="00707174" w:rsidRPr="00E64961" w:rsidRDefault="003F7531" w:rsidP="005C7FB9">
      <w:pPr>
        <w:shd w:val="clear" w:color="auto" w:fill="FFFFFF"/>
        <w:spacing w:before="120" w:after="120" w:line="240" w:lineRule="auto"/>
        <w:ind w:firstLine="709"/>
        <w:jc w:val="both"/>
        <w:rPr>
          <w:color w:val="000000" w:themeColor="text1"/>
        </w:rPr>
      </w:pPr>
      <w:r w:rsidRPr="00E64961">
        <w:rPr>
          <w:color w:val="000000" w:themeColor="text1"/>
          <w:lang w:val="vi-VN"/>
        </w:rPr>
        <w:t xml:space="preserve">- Đối với tập thể, cá nhân: </w:t>
      </w:r>
      <w:r w:rsidR="00707174" w:rsidRPr="00E64961">
        <w:rPr>
          <w:color w:val="000000" w:themeColor="text1"/>
          <w:lang w:val="vi-VN"/>
        </w:rPr>
        <w:t>Thực hiện theo quy định hiện hành của pháp luật về thi đua, khen thưởng</w:t>
      </w:r>
      <w:r w:rsidR="00B70FAB" w:rsidRPr="00E64961">
        <w:rPr>
          <w:color w:val="000000" w:themeColor="text1"/>
        </w:rPr>
        <w:t>.</w:t>
      </w:r>
    </w:p>
    <w:p w14:paraId="1FCFC6C8" w14:textId="1FC4A4D1" w:rsidR="005C7FB9" w:rsidRPr="00E64961" w:rsidRDefault="005C7FB9" w:rsidP="005C7FB9">
      <w:pPr>
        <w:shd w:val="clear" w:color="auto" w:fill="FFFFFF"/>
        <w:spacing w:before="120" w:after="120" w:line="240" w:lineRule="auto"/>
        <w:ind w:firstLine="709"/>
        <w:jc w:val="both"/>
        <w:rPr>
          <w:color w:val="000000" w:themeColor="text1"/>
          <w:highlight w:val="yellow"/>
          <w:lang w:val="vi-VN"/>
        </w:rPr>
      </w:pPr>
      <w:r w:rsidRPr="00E64961">
        <w:rPr>
          <w:color w:val="000000" w:themeColor="text1"/>
          <w:lang w:val="vi-VN"/>
        </w:rPr>
        <w:t>- Đối với nông dân, doanh nghiệp, HTX, tổ chức khác: Bằng khen + logo</w:t>
      </w:r>
    </w:p>
    <w:p w14:paraId="0D8A65B5" w14:textId="166DC251" w:rsidR="0079630A" w:rsidRPr="00E64961" w:rsidRDefault="0076016C" w:rsidP="005C7FB9">
      <w:pPr>
        <w:shd w:val="clear" w:color="auto" w:fill="FFFFFF"/>
        <w:spacing w:before="120" w:after="120" w:line="240" w:lineRule="auto"/>
        <w:ind w:firstLine="709"/>
        <w:jc w:val="both"/>
        <w:rPr>
          <w:b/>
          <w:color w:val="000000" w:themeColor="text1"/>
        </w:rPr>
      </w:pPr>
      <w:r w:rsidRPr="00E64961">
        <w:rPr>
          <w:b/>
          <w:color w:val="000000" w:themeColor="text1"/>
        </w:rPr>
        <w:t>3</w:t>
      </w:r>
      <w:r w:rsidR="007124FD" w:rsidRPr="00E64961">
        <w:rPr>
          <w:b/>
          <w:color w:val="000000" w:themeColor="text1"/>
        </w:rPr>
        <w:t>.</w:t>
      </w:r>
      <w:r w:rsidR="0079630A" w:rsidRPr="00E64961">
        <w:rPr>
          <w:b/>
          <w:color w:val="000000" w:themeColor="text1"/>
        </w:rPr>
        <w:t xml:space="preserve"> Thủ tục, hồ sơ khen thưởng</w:t>
      </w:r>
    </w:p>
    <w:p w14:paraId="116C8249" w14:textId="77777777" w:rsidR="0079630A" w:rsidRPr="00E64961" w:rsidRDefault="0079630A" w:rsidP="005C7FB9">
      <w:pPr>
        <w:shd w:val="clear" w:color="auto" w:fill="FFFFFF"/>
        <w:spacing w:before="120" w:after="120" w:line="240" w:lineRule="auto"/>
        <w:ind w:firstLine="709"/>
        <w:jc w:val="both"/>
        <w:rPr>
          <w:b/>
          <w:i/>
          <w:color w:val="000000" w:themeColor="text1"/>
        </w:rPr>
      </w:pPr>
      <w:r w:rsidRPr="00E64961">
        <w:rPr>
          <w:b/>
          <w:i/>
          <w:color w:val="000000" w:themeColor="text1"/>
        </w:rPr>
        <w:t>a) Thủ tục:</w:t>
      </w:r>
    </w:p>
    <w:p w14:paraId="0ACEE079" w14:textId="77777777" w:rsidR="00516359" w:rsidRPr="00E64961" w:rsidRDefault="00516359" w:rsidP="005C7FB9">
      <w:pPr>
        <w:shd w:val="clear" w:color="auto" w:fill="FFFFFF"/>
        <w:spacing w:before="120" w:after="120" w:line="240" w:lineRule="auto"/>
        <w:ind w:firstLine="709"/>
        <w:jc w:val="both"/>
        <w:rPr>
          <w:color w:val="000000" w:themeColor="text1"/>
        </w:rPr>
      </w:pPr>
      <w:r w:rsidRPr="00E64961">
        <w:rPr>
          <w:color w:val="000000" w:themeColor="text1"/>
        </w:rPr>
        <w:t>Trên cơ sở đối tượng, tiêu chuẩn nêu trên các đơn vị, địa phương thực hiện b</w:t>
      </w:r>
      <w:r w:rsidRPr="00E64961">
        <w:rPr>
          <w:rFonts w:eastAsia="Malgun Gothic Semilight"/>
          <w:color w:val="000000" w:themeColor="text1"/>
        </w:rPr>
        <w:t>ì</w:t>
      </w:r>
      <w:r w:rsidRPr="00E64961">
        <w:rPr>
          <w:color w:val="000000" w:themeColor="text1"/>
        </w:rPr>
        <w:t>nh x</w:t>
      </w:r>
      <w:r w:rsidRPr="00E64961">
        <w:rPr>
          <w:rFonts w:eastAsia="Malgun Gothic Semilight"/>
          <w:color w:val="000000" w:themeColor="text1"/>
        </w:rPr>
        <w:t>é</w:t>
      </w:r>
      <w:r w:rsidRPr="00E64961">
        <w:rPr>
          <w:color w:val="000000" w:themeColor="text1"/>
        </w:rPr>
        <w:t xml:space="preserve">t, </w:t>
      </w:r>
      <w:r w:rsidRPr="00E64961">
        <w:rPr>
          <w:rFonts w:eastAsia="Malgun Gothic Semilight"/>
          <w:color w:val="000000" w:themeColor="text1"/>
        </w:rPr>
        <w:t>đ</w:t>
      </w:r>
      <w:r w:rsidRPr="00E64961">
        <w:rPr>
          <w:color w:val="000000" w:themeColor="text1"/>
        </w:rPr>
        <w:t xml:space="preserve">ề nghị khen thưởng đối với các tập thể, cá nhân theo tuyến trình đúng với quy định pháp luật hiện hành. </w:t>
      </w:r>
    </w:p>
    <w:p w14:paraId="3D862D0B" w14:textId="77777777" w:rsidR="0079630A" w:rsidRPr="00E64961" w:rsidRDefault="0079630A" w:rsidP="005C7FB9">
      <w:pPr>
        <w:shd w:val="clear" w:color="auto" w:fill="FFFFFF"/>
        <w:spacing w:before="120" w:after="120" w:line="240" w:lineRule="auto"/>
        <w:ind w:firstLine="709"/>
        <w:jc w:val="both"/>
        <w:rPr>
          <w:color w:val="000000" w:themeColor="text1"/>
          <w:spacing w:val="-4"/>
        </w:rPr>
      </w:pPr>
      <w:r w:rsidRPr="00E64961">
        <w:rPr>
          <w:color w:val="000000" w:themeColor="text1"/>
          <w:spacing w:val="-4"/>
        </w:rPr>
        <w:t>Đề nghị khen thưởng theo nguyên tắc “Cấp nào quản lý về tổ chức, cán bộ, công chức, viên chức, người lao động và quỹ lương th</w:t>
      </w:r>
      <w:r w:rsidRPr="00E64961">
        <w:rPr>
          <w:rFonts w:eastAsia="Malgun Gothic Semilight"/>
          <w:color w:val="000000" w:themeColor="text1"/>
          <w:spacing w:val="-4"/>
        </w:rPr>
        <w:t>ì</w:t>
      </w:r>
      <w:r w:rsidRPr="00E64961">
        <w:rPr>
          <w:color w:val="000000" w:themeColor="text1"/>
          <w:spacing w:val="-4"/>
        </w:rPr>
        <w:t xml:space="preserve"> cấp đó có trách nhiệm khen thưởng hoặc trình cấp trên khen thưởng đối với các đối tượng thuộc phạm vi quản lý”.</w:t>
      </w:r>
      <w:r w:rsidRPr="00E64961">
        <w:rPr>
          <w:color w:val="000000" w:themeColor="text1"/>
          <w:spacing w:val="-4"/>
          <w:sz w:val="32"/>
        </w:rPr>
        <w:t xml:space="preserve"> </w:t>
      </w:r>
    </w:p>
    <w:p w14:paraId="03AA2047" w14:textId="2636D53D" w:rsidR="00E6335F" w:rsidRPr="00E64961" w:rsidRDefault="00E6335F" w:rsidP="005C7FB9">
      <w:pPr>
        <w:shd w:val="clear" w:color="auto" w:fill="FFFFFF"/>
        <w:spacing w:before="120" w:after="120" w:line="240" w:lineRule="auto"/>
        <w:ind w:firstLine="709"/>
        <w:jc w:val="both"/>
        <w:rPr>
          <w:color w:val="000000" w:themeColor="text1"/>
        </w:rPr>
      </w:pPr>
      <w:r w:rsidRPr="00E64961">
        <w:rPr>
          <w:color w:val="000000" w:themeColor="text1"/>
        </w:rPr>
        <w:t>- Sở Nông nghiệp và Phát triển nông thôn là đầu mối tiếp nhận, tổng hợp thẩm định hồ sơ khen thưởng; báo cáo Ban Chỉ đạo các Chương trình MTQG tỉnh cho ý kiến đồng ý đối với danh sách khen thưởng, đồng thời hoàn thiện hồ sơ thủ tục gửi Sở Nội vụ (Ban thi đua - Khen thưởng) để thẩm định trình Chủ tịch Ủy ban nhân dân tỉnh xem xét, quyết định.</w:t>
      </w:r>
    </w:p>
    <w:p w14:paraId="30A4E80F" w14:textId="77777777" w:rsidR="0079630A" w:rsidRPr="00E64961" w:rsidRDefault="0079630A" w:rsidP="005C7FB9">
      <w:pPr>
        <w:shd w:val="clear" w:color="auto" w:fill="FFFFFF"/>
        <w:spacing w:before="120" w:after="120" w:line="240" w:lineRule="auto"/>
        <w:ind w:firstLine="709"/>
        <w:jc w:val="both"/>
        <w:rPr>
          <w:b/>
          <w:i/>
          <w:color w:val="000000" w:themeColor="text1"/>
        </w:rPr>
      </w:pPr>
      <w:r w:rsidRPr="00E64961">
        <w:rPr>
          <w:b/>
          <w:i/>
          <w:color w:val="000000" w:themeColor="text1"/>
        </w:rPr>
        <w:t>b) Hồ sơ:</w:t>
      </w:r>
    </w:p>
    <w:p w14:paraId="41675DFE" w14:textId="77777777" w:rsidR="0079630A" w:rsidRPr="00E64961" w:rsidRDefault="0079630A" w:rsidP="005C7FB9">
      <w:pPr>
        <w:shd w:val="clear" w:color="auto" w:fill="FFFFFF"/>
        <w:spacing w:before="120" w:after="120" w:line="240" w:lineRule="auto"/>
        <w:ind w:firstLine="709"/>
        <w:jc w:val="both"/>
        <w:rPr>
          <w:color w:val="000000" w:themeColor="text1"/>
        </w:rPr>
      </w:pPr>
      <w:r w:rsidRPr="00E64961">
        <w:rPr>
          <w:color w:val="000000" w:themeColor="text1"/>
        </w:rPr>
        <w:t xml:space="preserve">- Tờ trình đề nghị khen thưởng của huyện, </w:t>
      </w:r>
      <w:r w:rsidR="00EA448B" w:rsidRPr="00E64961">
        <w:rPr>
          <w:color w:val="000000" w:themeColor="text1"/>
        </w:rPr>
        <w:t>thị xã,</w:t>
      </w:r>
      <w:r w:rsidR="00CC0678" w:rsidRPr="00E64961">
        <w:rPr>
          <w:color w:val="000000" w:themeColor="text1"/>
        </w:rPr>
        <w:t xml:space="preserve"> </w:t>
      </w:r>
      <w:r w:rsidRPr="00E64961">
        <w:rPr>
          <w:color w:val="000000" w:themeColor="text1"/>
        </w:rPr>
        <w:t>thành phố.</w:t>
      </w:r>
    </w:p>
    <w:p w14:paraId="358DAB3F" w14:textId="59C7ACFA" w:rsidR="0079630A" w:rsidRPr="00E64961" w:rsidRDefault="0079630A" w:rsidP="005C7FB9">
      <w:pPr>
        <w:shd w:val="clear" w:color="auto" w:fill="FFFFFF"/>
        <w:spacing w:before="120" w:after="120" w:line="240" w:lineRule="auto"/>
        <w:ind w:firstLine="709"/>
        <w:jc w:val="both"/>
        <w:rPr>
          <w:color w:val="000000" w:themeColor="text1"/>
        </w:rPr>
      </w:pPr>
      <w:r w:rsidRPr="00E64961">
        <w:rPr>
          <w:color w:val="000000" w:themeColor="text1"/>
        </w:rPr>
        <w:t xml:space="preserve">- Biên bản họp xét khen thưởng của Hội đồng Thi đua - Khen thưởng huyện, </w:t>
      </w:r>
      <w:r w:rsidR="00C7647C" w:rsidRPr="00E64961">
        <w:rPr>
          <w:color w:val="000000" w:themeColor="text1"/>
        </w:rPr>
        <w:t xml:space="preserve">thị xã, </w:t>
      </w:r>
      <w:r w:rsidRPr="00E64961">
        <w:rPr>
          <w:color w:val="000000" w:themeColor="text1"/>
        </w:rPr>
        <w:t>thành phố</w:t>
      </w:r>
      <w:r w:rsidR="007124FD" w:rsidRPr="00E64961">
        <w:rPr>
          <w:color w:val="000000" w:themeColor="text1"/>
        </w:rPr>
        <w:t xml:space="preserve"> (đúng theo mẫu </w:t>
      </w:r>
      <w:r w:rsidR="007A1C28" w:rsidRPr="00E64961">
        <w:rPr>
          <w:color w:val="000000" w:themeColor="text1"/>
        </w:rPr>
        <w:t xml:space="preserve">của nghị định </w:t>
      </w:r>
      <w:r w:rsidR="007124FD" w:rsidRPr="00E64961">
        <w:rPr>
          <w:color w:val="000000" w:themeColor="text1"/>
        </w:rPr>
        <w:t>số 30</w:t>
      </w:r>
      <w:r w:rsidR="007A1C28" w:rsidRPr="00E64961">
        <w:rPr>
          <w:color w:val="000000" w:themeColor="text1"/>
        </w:rPr>
        <w:t>/2020/NĐ-CP của Chính phủ)</w:t>
      </w:r>
    </w:p>
    <w:p w14:paraId="16EF5ECA" w14:textId="66AD34AF" w:rsidR="0079630A" w:rsidRPr="00E64961" w:rsidRDefault="0079630A" w:rsidP="005C7FB9">
      <w:pPr>
        <w:shd w:val="clear" w:color="auto" w:fill="FFFFFF"/>
        <w:spacing w:before="120" w:after="120" w:line="240" w:lineRule="auto"/>
        <w:ind w:firstLine="709"/>
        <w:jc w:val="both"/>
        <w:rPr>
          <w:color w:val="000000" w:themeColor="text1"/>
        </w:rPr>
      </w:pPr>
      <w:r w:rsidRPr="00E64961">
        <w:rPr>
          <w:color w:val="000000" w:themeColor="text1"/>
        </w:rPr>
        <w:t xml:space="preserve">- Báo cáo thành tích của các tập thể, cá nhân được đề nghị khen thưởng theo Mẫu </w:t>
      </w:r>
      <w:r w:rsidR="007A1C28" w:rsidRPr="00E64961">
        <w:rPr>
          <w:color w:val="000000" w:themeColor="text1"/>
        </w:rPr>
        <w:t>số</w:t>
      </w:r>
      <w:r w:rsidR="0076016C" w:rsidRPr="00E64961">
        <w:rPr>
          <w:color w:val="000000" w:themeColor="text1"/>
        </w:rPr>
        <w:t xml:space="preserve"> 8</w:t>
      </w:r>
      <w:r w:rsidRPr="00E64961">
        <w:rPr>
          <w:color w:val="000000" w:themeColor="text1"/>
        </w:rPr>
        <w:t xml:space="preserve"> </w:t>
      </w:r>
      <w:r w:rsidR="007A1C28" w:rsidRPr="00E64961">
        <w:rPr>
          <w:color w:val="000000" w:themeColor="text1"/>
        </w:rPr>
        <w:t xml:space="preserve">Nghị </w:t>
      </w:r>
      <w:r w:rsidR="00540A07" w:rsidRPr="00E64961">
        <w:rPr>
          <w:color w:val="000000" w:themeColor="text1"/>
        </w:rPr>
        <w:t xml:space="preserve">định số </w:t>
      </w:r>
      <w:r w:rsidR="007A1C28" w:rsidRPr="00E64961">
        <w:rPr>
          <w:color w:val="000000" w:themeColor="text1"/>
        </w:rPr>
        <w:t>9</w:t>
      </w:r>
      <w:r w:rsidR="0076016C" w:rsidRPr="00E64961">
        <w:rPr>
          <w:color w:val="000000" w:themeColor="text1"/>
        </w:rPr>
        <w:t>8</w:t>
      </w:r>
      <w:r w:rsidR="007A1C28" w:rsidRPr="00E64961">
        <w:rPr>
          <w:color w:val="000000" w:themeColor="text1"/>
        </w:rPr>
        <w:t>/20</w:t>
      </w:r>
      <w:r w:rsidR="0076016C" w:rsidRPr="00E64961">
        <w:rPr>
          <w:color w:val="000000" w:themeColor="text1"/>
        </w:rPr>
        <w:t>23</w:t>
      </w:r>
      <w:r w:rsidR="007A1C28" w:rsidRPr="00E64961">
        <w:rPr>
          <w:color w:val="000000" w:themeColor="text1"/>
        </w:rPr>
        <w:t>/NĐ-CP của Chính phủ.</w:t>
      </w:r>
    </w:p>
    <w:p w14:paraId="7814291F" w14:textId="77777777" w:rsidR="0079630A" w:rsidRPr="00E64961" w:rsidRDefault="0079630A" w:rsidP="005C7FB9">
      <w:pPr>
        <w:shd w:val="clear" w:color="auto" w:fill="FFFFFF"/>
        <w:spacing w:before="120" w:after="120" w:line="240" w:lineRule="auto"/>
        <w:ind w:firstLine="709"/>
        <w:jc w:val="both"/>
        <w:rPr>
          <w:color w:val="000000" w:themeColor="text1"/>
        </w:rPr>
      </w:pPr>
      <w:r w:rsidRPr="00E64961">
        <w:rPr>
          <w:color w:val="000000" w:themeColor="text1"/>
        </w:rPr>
        <w:t>- Tóm tắt thành tích của các tập thể, hộ gia đình và cá nhân được đề nghị khen thưởng.</w:t>
      </w:r>
    </w:p>
    <w:p w14:paraId="387A7DE0" w14:textId="77777777" w:rsidR="0079630A" w:rsidRPr="00E64961" w:rsidRDefault="0079630A" w:rsidP="005C7FB9">
      <w:pPr>
        <w:shd w:val="clear" w:color="auto" w:fill="FFFFFF"/>
        <w:spacing w:before="120" w:after="120" w:line="240" w:lineRule="auto"/>
        <w:ind w:firstLine="709"/>
        <w:jc w:val="both"/>
        <w:rPr>
          <w:color w:val="000000" w:themeColor="text1"/>
        </w:rPr>
      </w:pPr>
      <w:r w:rsidRPr="00E64961">
        <w:rPr>
          <w:color w:val="000000" w:themeColor="text1"/>
        </w:rPr>
        <w:t xml:space="preserve">- Giấy xác nhận của cơ quan có thẩm quyền đối với các cơ quan, tổ chức, đơn vị và người đứng đầu cơ quan, tổ chức, đơn vị có nghĩa vụ nộp Ngân sách nhà nước, </w:t>
      </w:r>
      <w:r w:rsidRPr="00E64961">
        <w:rPr>
          <w:color w:val="000000" w:themeColor="text1"/>
        </w:rPr>
        <w:lastRenderedPageBreak/>
        <w:t>thực hiện chính sách bảo hiểm xã hội đối với người lao động, đảm bảo môi trường, vệ sinh lao động, an toàn thực phẩm...</w:t>
      </w:r>
    </w:p>
    <w:p w14:paraId="69DB818B" w14:textId="5B424481" w:rsidR="0079630A" w:rsidRPr="00E64961" w:rsidRDefault="0079630A" w:rsidP="005C7FB9">
      <w:pPr>
        <w:shd w:val="clear" w:color="auto" w:fill="FFFFFF"/>
        <w:spacing w:before="120" w:after="120" w:line="240" w:lineRule="auto"/>
        <w:ind w:firstLine="709"/>
        <w:jc w:val="both"/>
        <w:rPr>
          <w:color w:val="000000" w:themeColor="text1"/>
        </w:rPr>
      </w:pPr>
      <w:r w:rsidRPr="00E64961">
        <w:rPr>
          <w:color w:val="000000" w:themeColor="text1"/>
        </w:rPr>
        <w:t>- Trường hợp có phát minh, sáng chế được đề nghị khen thưởng phải có xác nhận của cơ quan quản lý nhà nước có thẩm quyền về phạm vi ảnh hưởng và tính hiệ</w:t>
      </w:r>
      <w:r w:rsidR="00144A5D" w:rsidRPr="00E64961">
        <w:rPr>
          <w:color w:val="000000" w:themeColor="text1"/>
        </w:rPr>
        <w:t>u quả</w:t>
      </w:r>
      <w:r w:rsidRPr="00E64961">
        <w:rPr>
          <w:color w:val="000000" w:themeColor="text1"/>
        </w:rPr>
        <w:t xml:space="preserve"> được áp dụng trong thực tiễn.</w:t>
      </w:r>
    </w:p>
    <w:p w14:paraId="184AF1FE" w14:textId="1117DCF5" w:rsidR="009A4BC7" w:rsidRPr="00E64961" w:rsidRDefault="009A4BC7" w:rsidP="00B40C45">
      <w:pPr>
        <w:shd w:val="clear" w:color="auto" w:fill="FFFFFF"/>
        <w:spacing w:before="120" w:after="120" w:line="240" w:lineRule="auto"/>
        <w:ind w:firstLine="709"/>
        <w:jc w:val="both"/>
        <w:rPr>
          <w:color w:val="000000" w:themeColor="text1"/>
        </w:rPr>
      </w:pPr>
      <w:r w:rsidRPr="00E64961">
        <w:rPr>
          <w:color w:val="000000" w:themeColor="text1"/>
        </w:rPr>
        <w:t>- Đối vớ</w:t>
      </w:r>
      <w:r w:rsidR="00B40C45" w:rsidRPr="00E64961">
        <w:rPr>
          <w:color w:val="000000" w:themeColor="text1"/>
        </w:rPr>
        <w:t>i thành tích</w:t>
      </w:r>
      <w:r w:rsidRPr="00E64961">
        <w:rPr>
          <w:color w:val="000000" w:themeColor="text1"/>
        </w:rPr>
        <w:t xml:space="preserve"> </w:t>
      </w:r>
      <w:r w:rsidR="00B40C45" w:rsidRPr="00E64961">
        <w:rPr>
          <w:color w:val="000000" w:themeColor="text1"/>
        </w:rPr>
        <w:t xml:space="preserve">đóng góp tiền của, công sức, đất đai...(theo quy đổi giá trị ngày công ra tiền công) </w:t>
      </w:r>
      <w:r w:rsidRPr="00E64961">
        <w:rPr>
          <w:color w:val="000000" w:themeColor="text1"/>
        </w:rPr>
        <w:t xml:space="preserve">phải có </w:t>
      </w:r>
      <w:r w:rsidR="00B40C45" w:rsidRPr="00E64961">
        <w:rPr>
          <w:color w:val="000000" w:themeColor="text1"/>
        </w:rPr>
        <w:t xml:space="preserve">xác nhận hoặc </w:t>
      </w:r>
      <w:r w:rsidRPr="00E64961">
        <w:rPr>
          <w:color w:val="000000" w:themeColor="text1"/>
        </w:rPr>
        <w:t>Giấy cảm tạ (minh chứng) trong hồ sơ</w:t>
      </w:r>
      <w:r w:rsidR="00B40C45" w:rsidRPr="00E64961">
        <w:rPr>
          <w:color w:val="000000" w:themeColor="text1"/>
        </w:rPr>
        <w:t xml:space="preserve"> để làm cơ sở xem xét khen thưởng</w:t>
      </w:r>
      <w:r w:rsidR="00114BAB" w:rsidRPr="00E64961">
        <w:rPr>
          <w:color w:val="000000" w:themeColor="text1"/>
        </w:rPr>
        <w:t>.</w:t>
      </w:r>
    </w:p>
    <w:p w14:paraId="2505AFC1" w14:textId="77777777" w:rsidR="0079630A" w:rsidRPr="00E64961" w:rsidRDefault="0079630A" w:rsidP="005C7FB9">
      <w:pPr>
        <w:shd w:val="clear" w:color="auto" w:fill="FFFFFF"/>
        <w:spacing w:before="120" w:after="120" w:line="240" w:lineRule="auto"/>
        <w:ind w:firstLine="709"/>
        <w:jc w:val="both"/>
        <w:rPr>
          <w:b/>
          <w:i/>
          <w:color w:val="000000" w:themeColor="text1"/>
        </w:rPr>
      </w:pPr>
      <w:r w:rsidRPr="00E64961">
        <w:rPr>
          <w:b/>
          <w:i/>
          <w:color w:val="000000" w:themeColor="text1"/>
        </w:rPr>
        <w:t xml:space="preserve">c) Thời gian </w:t>
      </w:r>
    </w:p>
    <w:p w14:paraId="6634350F" w14:textId="4D677C08" w:rsidR="0079630A" w:rsidRPr="00E64961" w:rsidRDefault="0079630A" w:rsidP="005C7FB9">
      <w:pPr>
        <w:shd w:val="clear" w:color="auto" w:fill="FFFFFF"/>
        <w:spacing w:before="120" w:after="120" w:line="240" w:lineRule="auto"/>
        <w:ind w:firstLine="709"/>
        <w:jc w:val="both"/>
        <w:rPr>
          <w:color w:val="000000" w:themeColor="text1"/>
        </w:rPr>
      </w:pPr>
      <w:r w:rsidRPr="00E64961">
        <w:rPr>
          <w:b/>
          <w:color w:val="000000" w:themeColor="text1"/>
        </w:rPr>
        <w:t>- Hồ sơ đề nghị khen thưở</w:t>
      </w:r>
      <w:r w:rsidR="00505B07" w:rsidRPr="00E64961">
        <w:rPr>
          <w:b/>
          <w:color w:val="000000" w:themeColor="text1"/>
        </w:rPr>
        <w:t>ng</w:t>
      </w:r>
      <w:r w:rsidRPr="00E64961">
        <w:rPr>
          <w:b/>
          <w:color w:val="000000" w:themeColor="text1"/>
        </w:rPr>
        <w:t>:</w:t>
      </w:r>
      <w:r w:rsidRPr="00E64961">
        <w:rPr>
          <w:color w:val="000000" w:themeColor="text1"/>
        </w:rPr>
        <w:t xml:space="preserve"> Hồ sơ đề nghị khen thưởng lập cùng thời gian với hồ sơ đề nghị cấp có thẩm quyền công nhận xã đạt chuẩn </w:t>
      </w:r>
      <w:r w:rsidR="004D0622" w:rsidRPr="00E64961">
        <w:rPr>
          <w:color w:val="000000" w:themeColor="text1"/>
        </w:rPr>
        <w:t>nông thôn mới, nông thôn mới nâng cao</w:t>
      </w:r>
      <w:r w:rsidR="005C7FB9" w:rsidRPr="00E64961">
        <w:rPr>
          <w:color w:val="000000" w:themeColor="text1"/>
          <w:lang w:val="vi-VN"/>
        </w:rPr>
        <w:t>, nông thôn mới kiểu mẫu, huyện/thị xã đạt chuẩn hoàn thành nhiệm vụ xây dựng nông thôn mới, nông thôn mới nâng cao</w:t>
      </w:r>
      <w:r w:rsidR="004D0622" w:rsidRPr="00E64961">
        <w:rPr>
          <w:color w:val="000000" w:themeColor="text1"/>
        </w:rPr>
        <w:t xml:space="preserve"> </w:t>
      </w:r>
      <w:r w:rsidRPr="00E64961">
        <w:rPr>
          <w:color w:val="000000" w:themeColor="text1"/>
        </w:rPr>
        <w:t xml:space="preserve">gửi về Sở Nông nghiệp và </w:t>
      </w:r>
      <w:r w:rsidR="004D0622" w:rsidRPr="00E64961">
        <w:rPr>
          <w:color w:val="000000" w:themeColor="text1"/>
        </w:rPr>
        <w:t>phát triển nông thôn</w:t>
      </w:r>
      <w:r w:rsidRPr="00E64961">
        <w:rPr>
          <w:color w:val="000000" w:themeColor="text1"/>
        </w:rPr>
        <w:t xml:space="preserve"> </w:t>
      </w:r>
      <w:r w:rsidR="00190437" w:rsidRPr="00E64961">
        <w:rPr>
          <w:color w:val="000000" w:themeColor="text1"/>
        </w:rPr>
        <w:t>trước ngày 25 tháng 10 năm</w:t>
      </w:r>
      <w:r w:rsidR="00A351C7" w:rsidRPr="00E64961">
        <w:rPr>
          <w:color w:val="000000" w:themeColor="text1"/>
        </w:rPr>
        <w:t xml:space="preserve"> 2024</w:t>
      </w:r>
      <w:r w:rsidR="00190437" w:rsidRPr="00E64961">
        <w:rPr>
          <w:color w:val="000000" w:themeColor="text1"/>
        </w:rPr>
        <w:t xml:space="preserve"> </w:t>
      </w:r>
      <w:r w:rsidRPr="00E64961">
        <w:rPr>
          <w:color w:val="000000" w:themeColor="text1"/>
        </w:rPr>
        <w:t>để tổng hợp, trình Chủ tịch UBND tỉnh khen thưở</w:t>
      </w:r>
      <w:r w:rsidR="004D0622" w:rsidRPr="00E64961">
        <w:rPr>
          <w:color w:val="000000" w:themeColor="text1"/>
        </w:rPr>
        <w:t xml:space="preserve">ng </w:t>
      </w:r>
      <w:r w:rsidRPr="00E64961">
        <w:rPr>
          <w:color w:val="000000" w:themeColor="text1"/>
        </w:rPr>
        <w:t>qua</w:t>
      </w:r>
      <w:r w:rsidR="004D0622" w:rsidRPr="00E64961">
        <w:rPr>
          <w:color w:val="000000" w:themeColor="text1"/>
        </w:rPr>
        <w:t xml:space="preserve"> Sở Nội vụ</w:t>
      </w:r>
      <w:r w:rsidRPr="00E64961">
        <w:rPr>
          <w:color w:val="000000" w:themeColor="text1"/>
        </w:rPr>
        <w:t xml:space="preserve"> </w:t>
      </w:r>
      <w:r w:rsidR="004D0622" w:rsidRPr="00E64961">
        <w:rPr>
          <w:color w:val="000000" w:themeColor="text1"/>
        </w:rPr>
        <w:t>(</w:t>
      </w:r>
      <w:r w:rsidRPr="00E64961">
        <w:rPr>
          <w:color w:val="000000" w:themeColor="text1"/>
        </w:rPr>
        <w:t>Ban Thi đua – Khen thưởng).</w:t>
      </w:r>
    </w:p>
    <w:p w14:paraId="50038764" w14:textId="77777777" w:rsidR="005C7FB9" w:rsidRPr="00E64961" w:rsidRDefault="00064F3B" w:rsidP="005C7FB9">
      <w:pPr>
        <w:autoSpaceDE w:val="0"/>
        <w:autoSpaceDN w:val="0"/>
        <w:adjustRightInd w:val="0"/>
        <w:spacing w:before="120" w:after="120" w:line="240" w:lineRule="auto"/>
        <w:ind w:firstLine="709"/>
        <w:jc w:val="both"/>
        <w:rPr>
          <w:rFonts w:eastAsia="TimesNewRomanPS-BoldMT"/>
          <w:b/>
          <w:bCs/>
          <w:color w:val="000000" w:themeColor="text1"/>
          <w:lang w:val="da-DK"/>
        </w:rPr>
      </w:pPr>
      <w:r w:rsidRPr="00E64961">
        <w:rPr>
          <w:rFonts w:eastAsia="TimesNewRomanPS-BoldMT"/>
          <w:b/>
          <w:bCs/>
          <w:color w:val="000000" w:themeColor="text1"/>
          <w:lang w:val="da-DK"/>
        </w:rPr>
        <w:t>V</w:t>
      </w:r>
      <w:r w:rsidR="00310560" w:rsidRPr="00E64961">
        <w:rPr>
          <w:rFonts w:eastAsia="TimesNewRomanPS-BoldMT"/>
          <w:b/>
          <w:bCs/>
          <w:color w:val="000000" w:themeColor="text1"/>
          <w:lang w:val="da-DK"/>
        </w:rPr>
        <w:t>I</w:t>
      </w:r>
      <w:r w:rsidRPr="00E64961">
        <w:rPr>
          <w:rFonts w:eastAsia="TimesNewRomanPS-BoldMT"/>
          <w:b/>
          <w:bCs/>
          <w:color w:val="000000" w:themeColor="text1"/>
          <w:lang w:val="da-DK"/>
        </w:rPr>
        <w:t>. TỔ CHỨC THỰC HIỆN</w:t>
      </w:r>
    </w:p>
    <w:p w14:paraId="326DDFE5" w14:textId="77777777" w:rsidR="005C7FB9" w:rsidRPr="00E64961" w:rsidRDefault="005C7FB9" w:rsidP="005C7FB9">
      <w:pPr>
        <w:autoSpaceDE w:val="0"/>
        <w:autoSpaceDN w:val="0"/>
        <w:adjustRightInd w:val="0"/>
        <w:spacing w:before="120" w:after="120" w:line="240" w:lineRule="auto"/>
        <w:ind w:firstLine="709"/>
        <w:jc w:val="both"/>
        <w:rPr>
          <w:color w:val="000000" w:themeColor="text1"/>
          <w:spacing w:val="-4"/>
        </w:rPr>
      </w:pPr>
      <w:r w:rsidRPr="00E64961">
        <w:rPr>
          <w:rFonts w:eastAsia="TimesNewRomanPS-BoldMT"/>
          <w:bCs/>
          <w:color w:val="000000" w:themeColor="text1"/>
          <w:lang w:val="vi-VN"/>
        </w:rPr>
        <w:t>1.</w:t>
      </w:r>
      <w:r w:rsidRPr="00E64961">
        <w:rPr>
          <w:rFonts w:eastAsia="TimesNewRomanPS-BoldMT"/>
          <w:b/>
          <w:bCs/>
          <w:color w:val="000000" w:themeColor="text1"/>
          <w:lang w:val="vi-VN"/>
        </w:rPr>
        <w:t xml:space="preserve"> </w:t>
      </w:r>
      <w:r w:rsidR="00916ED6" w:rsidRPr="00E64961">
        <w:rPr>
          <w:color w:val="000000" w:themeColor="text1"/>
          <w:spacing w:val="-4"/>
        </w:rPr>
        <w:t>Căn cứ</w:t>
      </w:r>
      <w:r w:rsidR="00916ED6" w:rsidRPr="00E64961">
        <w:rPr>
          <w:color w:val="000000" w:themeColor="text1"/>
          <w:spacing w:val="-4"/>
          <w:lang w:val="vi-VN"/>
        </w:rPr>
        <w:t xml:space="preserve"> </w:t>
      </w:r>
      <w:r w:rsidR="00916ED6" w:rsidRPr="00E64961">
        <w:rPr>
          <w:color w:val="000000" w:themeColor="text1"/>
          <w:spacing w:val="-4"/>
        </w:rPr>
        <w:t>hướng dẫn này c</w:t>
      </w:r>
      <w:r w:rsidR="00916ED6" w:rsidRPr="00E64961">
        <w:rPr>
          <w:color w:val="000000" w:themeColor="text1"/>
          <w:spacing w:val="-4"/>
          <w:lang w:val="vi-VN"/>
        </w:rPr>
        <w:t xml:space="preserve">ác </w:t>
      </w:r>
      <w:r w:rsidR="00916ED6" w:rsidRPr="00E64961">
        <w:rPr>
          <w:color w:val="000000" w:themeColor="text1"/>
          <w:spacing w:val="-4"/>
        </w:rPr>
        <w:t>sở, ban, ngành tỉnh</w:t>
      </w:r>
      <w:r w:rsidR="00916ED6" w:rsidRPr="00E64961">
        <w:rPr>
          <w:color w:val="000000" w:themeColor="text1"/>
          <w:spacing w:val="-4"/>
          <w:lang w:val="vi-VN"/>
        </w:rPr>
        <w:t xml:space="preserve">, Ủy ban nhân dân các </w:t>
      </w:r>
      <w:r w:rsidR="00916ED6" w:rsidRPr="00E64961">
        <w:rPr>
          <w:color w:val="000000" w:themeColor="text1"/>
          <w:spacing w:val="-4"/>
        </w:rPr>
        <w:t>huyện</w:t>
      </w:r>
      <w:r w:rsidR="00916ED6" w:rsidRPr="00E64961">
        <w:rPr>
          <w:color w:val="000000" w:themeColor="text1"/>
          <w:spacing w:val="-4"/>
          <w:lang w:val="vi-VN"/>
        </w:rPr>
        <w:t>,</w:t>
      </w:r>
      <w:r w:rsidR="00916ED6" w:rsidRPr="00E64961">
        <w:rPr>
          <w:color w:val="000000" w:themeColor="text1"/>
          <w:spacing w:val="-4"/>
        </w:rPr>
        <w:t xml:space="preserve"> thị xã, </w:t>
      </w:r>
      <w:r w:rsidR="00916ED6" w:rsidRPr="00E64961">
        <w:rPr>
          <w:color w:val="000000" w:themeColor="text1"/>
          <w:spacing w:val="-4"/>
          <w:lang w:val="vi-VN"/>
        </w:rPr>
        <w:t xml:space="preserve">thành phố </w:t>
      </w:r>
      <w:r w:rsidR="00916ED6" w:rsidRPr="00E64961">
        <w:rPr>
          <w:color w:val="000000" w:themeColor="text1"/>
          <w:spacing w:val="-4"/>
        </w:rPr>
        <w:t>hướng dẫn khen thưởng theo thẩm quyền; căn cứ kết quả tổ chức thực hiện Phong trào thi đua để khen thưởng hoặc đề nghị cấp trên khen thưởng cho các tập thể, hộ gia đình, cá nhân có thành tích xuất sắc, tiêu biểu trong Phong trào thi đua.</w:t>
      </w:r>
    </w:p>
    <w:p w14:paraId="3C33227E" w14:textId="77777777" w:rsidR="005C7FB9" w:rsidRPr="00E64961" w:rsidRDefault="00916ED6" w:rsidP="005C7FB9">
      <w:pPr>
        <w:autoSpaceDE w:val="0"/>
        <w:autoSpaceDN w:val="0"/>
        <w:adjustRightInd w:val="0"/>
        <w:spacing w:before="120" w:after="120" w:line="240" w:lineRule="auto"/>
        <w:ind w:firstLine="709"/>
        <w:jc w:val="both"/>
        <w:rPr>
          <w:rFonts w:eastAsia="TimesNewRomanPS-BoldMT"/>
          <w:b/>
          <w:bCs/>
          <w:color w:val="000000" w:themeColor="text1"/>
          <w:lang w:val="da-DK"/>
        </w:rPr>
      </w:pPr>
      <w:r w:rsidRPr="00E64961">
        <w:rPr>
          <w:color w:val="000000" w:themeColor="text1"/>
        </w:rPr>
        <w:t>2. Cơ quan làm công tác thi đua, khen thưởng các cấp có trách nhiệm phối hợp chặt chẽ với các cơ quan có liên quan hướng dẫn quy trình, thủ tục, hồ sơ, tham mưu cấp thẩm quyền xét, quyết định khen thưởng theo quy định.</w:t>
      </w:r>
    </w:p>
    <w:p w14:paraId="10BF0E7F" w14:textId="3D3B9D17" w:rsidR="00916ED6" w:rsidRPr="00E64961" w:rsidRDefault="00916ED6" w:rsidP="005C7FB9">
      <w:pPr>
        <w:autoSpaceDE w:val="0"/>
        <w:autoSpaceDN w:val="0"/>
        <w:adjustRightInd w:val="0"/>
        <w:spacing w:before="120" w:after="120" w:line="240" w:lineRule="auto"/>
        <w:ind w:firstLine="709"/>
        <w:jc w:val="both"/>
        <w:rPr>
          <w:rFonts w:eastAsia="TimesNewRomanPS-BoldMT"/>
          <w:b/>
          <w:bCs/>
          <w:color w:val="000000" w:themeColor="text1"/>
          <w:lang w:val="da-DK"/>
        </w:rPr>
      </w:pPr>
      <w:r w:rsidRPr="00E64961">
        <w:rPr>
          <w:color w:val="000000" w:themeColor="text1"/>
          <w:spacing w:val="-4"/>
          <w:lang w:val="pt-BR"/>
        </w:rPr>
        <w:t xml:space="preserve">Trên đây là Hướng dẫn công tác khen thưởng thành trong </w:t>
      </w:r>
      <w:r w:rsidR="00D145B8" w:rsidRPr="00E64961">
        <w:rPr>
          <w:bCs/>
          <w:color w:val="000000" w:themeColor="text1"/>
          <w:spacing w:val="-4"/>
        </w:rPr>
        <w:t>Phong trào thi đua “An Giang chung sức xây dựng nông thôn mớ</w:t>
      </w:r>
      <w:r w:rsidR="00CC744D" w:rsidRPr="00E64961">
        <w:rPr>
          <w:bCs/>
          <w:color w:val="000000" w:themeColor="text1"/>
          <w:spacing w:val="-4"/>
        </w:rPr>
        <w:t xml:space="preserve">i” </w:t>
      </w:r>
      <w:r w:rsidR="0028618F" w:rsidRPr="00E64961">
        <w:rPr>
          <w:bCs/>
          <w:color w:val="000000" w:themeColor="text1"/>
          <w:spacing w:val="-4"/>
        </w:rPr>
        <w:t>năm 202</w:t>
      </w:r>
      <w:r w:rsidR="00190437" w:rsidRPr="00E64961">
        <w:rPr>
          <w:bCs/>
          <w:color w:val="000000" w:themeColor="text1"/>
          <w:spacing w:val="-4"/>
        </w:rPr>
        <w:t>4</w:t>
      </w:r>
      <w:r w:rsidRPr="00E64961">
        <w:rPr>
          <w:color w:val="000000" w:themeColor="text1"/>
          <w:spacing w:val="-4"/>
          <w:lang w:val="pt-BR"/>
        </w:rPr>
        <w:t xml:space="preserve">. Trong quá trình thực hiện nếu có vướng mắc đề nghị cơ quan, đơn vị, tổ chức, cá nhân phản ánh về Sở Nội vụ (Ban Thi đua </w:t>
      </w:r>
      <w:r w:rsidRPr="00E64961">
        <w:rPr>
          <w:color w:val="000000" w:themeColor="text1"/>
          <w:spacing w:val="-4"/>
          <w:lang w:val="vi-VN"/>
        </w:rPr>
        <w:t>-</w:t>
      </w:r>
      <w:r w:rsidRPr="00E64961">
        <w:rPr>
          <w:color w:val="000000" w:themeColor="text1"/>
          <w:spacing w:val="-4"/>
          <w:lang w:val="pt-BR"/>
        </w:rPr>
        <w:t xml:space="preserve"> Khen thưởng) để tổng hợp, tiếp thu, điều chỉnh bổ sung cho phù hợp</w:t>
      </w:r>
      <w:r w:rsidRPr="00E64961">
        <w:rPr>
          <w:color w:val="000000" w:themeColor="text1"/>
          <w:spacing w:val="-4"/>
          <w:lang w:val="vi-VN"/>
        </w:rPr>
        <w:t>./.</w:t>
      </w:r>
    </w:p>
    <w:p w14:paraId="0C9BE5FF" w14:textId="01AB7008" w:rsidR="00335CE4" w:rsidRPr="00E64961" w:rsidRDefault="00335CE4" w:rsidP="00B14365">
      <w:pPr>
        <w:spacing w:before="80" w:after="80" w:line="264" w:lineRule="auto"/>
        <w:ind w:firstLine="567"/>
        <w:jc w:val="both"/>
        <w:rPr>
          <w:color w:val="000000" w:themeColor="text1"/>
          <w:spacing w:val="-4"/>
          <w:lang w:val="vi-VN"/>
        </w:rPr>
      </w:pPr>
    </w:p>
    <w:p w14:paraId="28F59C14" w14:textId="77777777" w:rsidR="0052472C" w:rsidRPr="00E64961" w:rsidRDefault="0052472C" w:rsidP="00B14365">
      <w:pPr>
        <w:spacing w:before="80" w:after="80" w:line="264" w:lineRule="auto"/>
        <w:ind w:firstLine="567"/>
        <w:jc w:val="both"/>
        <w:rPr>
          <w:color w:val="000000" w:themeColor="text1"/>
          <w:spacing w:val="-4"/>
          <w:lang w:val="vi-VN"/>
        </w:rPr>
      </w:pPr>
    </w:p>
    <w:tbl>
      <w:tblPr>
        <w:tblStyle w:val="TableGrid"/>
        <w:tblW w:w="91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9"/>
        <w:gridCol w:w="3827"/>
      </w:tblGrid>
      <w:tr w:rsidR="00E64961" w:rsidRPr="00E64961" w14:paraId="13CD4765" w14:textId="77777777" w:rsidTr="006D4CE8">
        <w:tc>
          <w:tcPr>
            <w:tcW w:w="5279" w:type="dxa"/>
          </w:tcPr>
          <w:p w14:paraId="53D32288" w14:textId="77777777" w:rsidR="006D688E" w:rsidRPr="00E64961" w:rsidRDefault="006D688E" w:rsidP="006D4CE8">
            <w:pPr>
              <w:rPr>
                <w:b/>
                <w:i/>
                <w:color w:val="000000" w:themeColor="text1"/>
                <w:sz w:val="22"/>
                <w:szCs w:val="22"/>
                <w:lang w:val="vi-VN"/>
              </w:rPr>
            </w:pPr>
            <w:r w:rsidRPr="00E64961">
              <w:rPr>
                <w:b/>
                <w:i/>
                <w:color w:val="000000" w:themeColor="text1"/>
                <w:sz w:val="22"/>
                <w:szCs w:val="22"/>
                <w:lang w:val="vi-VN"/>
              </w:rPr>
              <w:t>Nơi nhận:</w:t>
            </w:r>
          </w:p>
          <w:p w14:paraId="65E08C67" w14:textId="77777777" w:rsidR="00177FF2" w:rsidRPr="00E64961" w:rsidRDefault="00177FF2" w:rsidP="006D4CE8">
            <w:pPr>
              <w:rPr>
                <w:color w:val="000000" w:themeColor="text1"/>
                <w:sz w:val="22"/>
                <w:szCs w:val="22"/>
              </w:rPr>
            </w:pPr>
            <w:r w:rsidRPr="00E64961">
              <w:rPr>
                <w:color w:val="000000" w:themeColor="text1"/>
                <w:sz w:val="22"/>
                <w:szCs w:val="22"/>
              </w:rPr>
              <w:t>- TT: TUI, HĐND, UBND tỉnh;</w:t>
            </w:r>
          </w:p>
          <w:p w14:paraId="727732D1" w14:textId="77777777" w:rsidR="006D688E" w:rsidRPr="00E64961" w:rsidRDefault="006D688E" w:rsidP="006D4CE8">
            <w:pPr>
              <w:rPr>
                <w:color w:val="000000" w:themeColor="text1"/>
                <w:sz w:val="22"/>
                <w:szCs w:val="22"/>
              </w:rPr>
            </w:pPr>
            <w:r w:rsidRPr="00E64961">
              <w:rPr>
                <w:color w:val="000000" w:themeColor="text1"/>
                <w:sz w:val="22"/>
                <w:szCs w:val="22"/>
              </w:rPr>
              <w:t>- Ban Thi đua - Khen thưởng TW;</w:t>
            </w:r>
          </w:p>
          <w:p w14:paraId="61E56F3D" w14:textId="77777777" w:rsidR="006D688E" w:rsidRPr="00E64961" w:rsidRDefault="006D688E" w:rsidP="00177FF2">
            <w:pPr>
              <w:rPr>
                <w:color w:val="000000" w:themeColor="text1"/>
                <w:sz w:val="22"/>
                <w:szCs w:val="22"/>
                <w:lang w:val="vi-VN"/>
              </w:rPr>
            </w:pPr>
            <w:r w:rsidRPr="00E64961">
              <w:rPr>
                <w:color w:val="000000" w:themeColor="text1"/>
                <w:sz w:val="22"/>
                <w:szCs w:val="22"/>
                <w:lang w:val="vi-VN"/>
              </w:rPr>
              <w:t xml:space="preserve">- </w:t>
            </w:r>
            <w:r w:rsidR="00177FF2" w:rsidRPr="00E64961">
              <w:rPr>
                <w:color w:val="000000" w:themeColor="text1"/>
                <w:sz w:val="22"/>
                <w:szCs w:val="22"/>
              </w:rPr>
              <w:t>Thành viên</w:t>
            </w:r>
            <w:r w:rsidR="001D0C7B" w:rsidRPr="00E64961">
              <w:rPr>
                <w:color w:val="000000" w:themeColor="text1"/>
                <w:sz w:val="22"/>
                <w:szCs w:val="22"/>
              </w:rPr>
              <w:t xml:space="preserve"> </w:t>
            </w:r>
            <w:r w:rsidR="00177FF2" w:rsidRPr="00E64961">
              <w:rPr>
                <w:color w:val="000000" w:themeColor="text1"/>
                <w:sz w:val="22"/>
                <w:szCs w:val="22"/>
              </w:rPr>
              <w:t>BCĐ CTMTQG</w:t>
            </w:r>
            <w:r w:rsidRPr="00E64961">
              <w:rPr>
                <w:color w:val="000000" w:themeColor="text1"/>
                <w:sz w:val="22"/>
                <w:szCs w:val="22"/>
                <w:lang w:val="vi-VN"/>
              </w:rPr>
              <w:t xml:space="preserve"> tỉnh;</w:t>
            </w:r>
          </w:p>
          <w:p w14:paraId="39E965FB" w14:textId="77777777" w:rsidR="006D688E" w:rsidRPr="00E64961" w:rsidRDefault="006D688E" w:rsidP="006D4CE8">
            <w:pPr>
              <w:rPr>
                <w:color w:val="000000" w:themeColor="text1"/>
                <w:sz w:val="22"/>
                <w:szCs w:val="22"/>
              </w:rPr>
            </w:pPr>
            <w:r w:rsidRPr="00E64961">
              <w:rPr>
                <w:color w:val="000000" w:themeColor="text1"/>
                <w:sz w:val="22"/>
                <w:szCs w:val="22"/>
              </w:rPr>
              <w:t>- Lãnh đạo Văn phòng UBND tỉnh;</w:t>
            </w:r>
          </w:p>
          <w:p w14:paraId="49FA1A76" w14:textId="77777777" w:rsidR="006D688E" w:rsidRPr="00E64961" w:rsidRDefault="006D688E" w:rsidP="006D4CE8">
            <w:pPr>
              <w:rPr>
                <w:color w:val="000000" w:themeColor="text1"/>
                <w:sz w:val="22"/>
                <w:szCs w:val="22"/>
                <w:lang w:val="vi-VN"/>
              </w:rPr>
            </w:pPr>
            <w:r w:rsidRPr="00E64961">
              <w:rPr>
                <w:color w:val="000000" w:themeColor="text1"/>
                <w:sz w:val="22"/>
                <w:szCs w:val="22"/>
                <w:lang w:val="vi-VN"/>
              </w:rPr>
              <w:t>- Các cơ quan Đảng, đoàn thể, tổ chức chính trị cấp tỉnh;</w:t>
            </w:r>
          </w:p>
          <w:p w14:paraId="1AD5F743" w14:textId="77777777" w:rsidR="006D688E" w:rsidRPr="00E64961" w:rsidRDefault="006D688E" w:rsidP="006D4CE8">
            <w:pPr>
              <w:rPr>
                <w:color w:val="000000" w:themeColor="text1"/>
                <w:sz w:val="22"/>
                <w:szCs w:val="22"/>
                <w:lang w:val="vi-VN"/>
              </w:rPr>
            </w:pPr>
            <w:r w:rsidRPr="00E64961">
              <w:rPr>
                <w:color w:val="000000" w:themeColor="text1"/>
                <w:sz w:val="22"/>
                <w:szCs w:val="22"/>
                <w:lang w:val="vi-VN"/>
              </w:rPr>
              <w:t>- Các Sở, Ban</w:t>
            </w:r>
            <w:r w:rsidRPr="00E64961">
              <w:rPr>
                <w:color w:val="000000" w:themeColor="text1"/>
                <w:sz w:val="22"/>
                <w:szCs w:val="22"/>
              </w:rPr>
              <w:t>,</w:t>
            </w:r>
            <w:r w:rsidRPr="00E64961">
              <w:rPr>
                <w:color w:val="000000" w:themeColor="text1"/>
                <w:sz w:val="22"/>
                <w:szCs w:val="22"/>
                <w:lang w:val="vi-VN"/>
              </w:rPr>
              <w:t xml:space="preserve"> ngành, đơn vị sự nghiệp cấp tỉnh;</w:t>
            </w:r>
          </w:p>
          <w:p w14:paraId="1D7B8961" w14:textId="77777777" w:rsidR="006D688E" w:rsidRPr="00E64961" w:rsidRDefault="006D688E" w:rsidP="006D4CE8">
            <w:pPr>
              <w:rPr>
                <w:color w:val="000000" w:themeColor="text1"/>
                <w:sz w:val="22"/>
                <w:szCs w:val="22"/>
                <w:lang w:val="vi-VN"/>
              </w:rPr>
            </w:pPr>
            <w:r w:rsidRPr="00E64961">
              <w:rPr>
                <w:color w:val="000000" w:themeColor="text1"/>
                <w:sz w:val="22"/>
                <w:szCs w:val="22"/>
                <w:lang w:val="vi-VN"/>
              </w:rPr>
              <w:t xml:space="preserve">- Các </w:t>
            </w:r>
            <w:r w:rsidRPr="00E64961">
              <w:rPr>
                <w:color w:val="000000" w:themeColor="text1"/>
                <w:sz w:val="22"/>
                <w:szCs w:val="22"/>
              </w:rPr>
              <w:t>D</w:t>
            </w:r>
            <w:r w:rsidRPr="00E64961">
              <w:rPr>
                <w:color w:val="000000" w:themeColor="text1"/>
                <w:sz w:val="22"/>
                <w:szCs w:val="22"/>
                <w:lang w:val="vi-VN"/>
              </w:rPr>
              <w:t>oanh nghiệp nhà nước; Công ty Cổ phần;</w:t>
            </w:r>
          </w:p>
          <w:p w14:paraId="2751FF05" w14:textId="77777777" w:rsidR="006D688E" w:rsidRPr="00E64961" w:rsidRDefault="006D688E" w:rsidP="006D4CE8">
            <w:pPr>
              <w:rPr>
                <w:color w:val="000000" w:themeColor="text1"/>
                <w:sz w:val="22"/>
                <w:szCs w:val="22"/>
                <w:lang w:val="vi-VN"/>
              </w:rPr>
            </w:pPr>
            <w:r w:rsidRPr="00E64961">
              <w:rPr>
                <w:color w:val="000000" w:themeColor="text1"/>
                <w:sz w:val="22"/>
                <w:szCs w:val="22"/>
                <w:lang w:val="vi-VN"/>
              </w:rPr>
              <w:t xml:space="preserve">- </w:t>
            </w:r>
            <w:r w:rsidR="001D0C7B" w:rsidRPr="00E64961">
              <w:rPr>
                <w:color w:val="000000" w:themeColor="text1"/>
                <w:sz w:val="22"/>
                <w:szCs w:val="22"/>
              </w:rPr>
              <w:t>VPĐP NTM tỉnh</w:t>
            </w:r>
            <w:r w:rsidRPr="00E64961">
              <w:rPr>
                <w:color w:val="000000" w:themeColor="text1"/>
                <w:sz w:val="22"/>
                <w:szCs w:val="22"/>
                <w:lang w:val="vi-VN"/>
              </w:rPr>
              <w:t>;</w:t>
            </w:r>
          </w:p>
          <w:p w14:paraId="0FB11FD0" w14:textId="77777777" w:rsidR="006D688E" w:rsidRPr="00E64961" w:rsidRDefault="006D688E" w:rsidP="006D4CE8">
            <w:pPr>
              <w:pStyle w:val="Heading1"/>
              <w:ind w:left="0" w:firstLine="0"/>
              <w:outlineLvl w:val="0"/>
              <w:rPr>
                <w:rFonts w:ascii="Times New Roman" w:hAnsi="Times New Roman"/>
                <w:i w:val="0"/>
                <w:color w:val="000000" w:themeColor="text1"/>
                <w:sz w:val="22"/>
                <w:szCs w:val="22"/>
                <w:lang w:val="vi-VN"/>
              </w:rPr>
            </w:pPr>
            <w:r w:rsidRPr="00E64961">
              <w:rPr>
                <w:rFonts w:ascii="Times New Roman" w:hAnsi="Times New Roman"/>
                <w:i w:val="0"/>
                <w:color w:val="000000" w:themeColor="text1"/>
                <w:sz w:val="22"/>
                <w:szCs w:val="22"/>
                <w:lang w:val="vi-VN"/>
              </w:rPr>
              <w:t xml:space="preserve">- </w:t>
            </w:r>
            <w:r w:rsidRPr="00E64961">
              <w:rPr>
                <w:rFonts w:ascii="Times New Roman" w:hAnsi="Times New Roman"/>
                <w:i w:val="0"/>
                <w:color w:val="000000" w:themeColor="text1"/>
                <w:sz w:val="22"/>
                <w:szCs w:val="22"/>
              </w:rPr>
              <w:t>UBND các</w:t>
            </w:r>
            <w:r w:rsidRPr="00E64961">
              <w:rPr>
                <w:rFonts w:ascii="Times New Roman" w:hAnsi="Times New Roman"/>
                <w:i w:val="0"/>
                <w:color w:val="000000" w:themeColor="text1"/>
                <w:sz w:val="22"/>
                <w:szCs w:val="22"/>
                <w:lang w:val="vi-VN"/>
              </w:rPr>
              <w:t xml:space="preserve"> huyện, thị xã, thành phố.</w:t>
            </w:r>
          </w:p>
          <w:p w14:paraId="191E1C7F" w14:textId="77777777" w:rsidR="006D688E" w:rsidRPr="00E64961" w:rsidRDefault="006D688E" w:rsidP="006D4CE8">
            <w:pPr>
              <w:rPr>
                <w:color w:val="000000" w:themeColor="text1"/>
                <w:sz w:val="22"/>
                <w:szCs w:val="22"/>
                <w:lang w:val="vi-VN"/>
              </w:rPr>
            </w:pPr>
            <w:r w:rsidRPr="00E64961">
              <w:rPr>
                <w:color w:val="000000" w:themeColor="text1"/>
                <w:sz w:val="22"/>
                <w:szCs w:val="22"/>
                <w:lang w:val="vi-VN"/>
              </w:rPr>
              <w:t>- Lưu: VT</w:t>
            </w:r>
            <w:r w:rsidRPr="00E64961">
              <w:rPr>
                <w:color w:val="000000" w:themeColor="text1"/>
                <w:sz w:val="22"/>
                <w:szCs w:val="22"/>
              </w:rPr>
              <w:t>, TH</w:t>
            </w:r>
            <w:r w:rsidRPr="00E64961">
              <w:rPr>
                <w:color w:val="000000" w:themeColor="text1"/>
                <w:sz w:val="22"/>
                <w:szCs w:val="22"/>
                <w:lang w:val="vi-VN"/>
              </w:rPr>
              <w:t>.</w:t>
            </w:r>
          </w:p>
        </w:tc>
        <w:tc>
          <w:tcPr>
            <w:tcW w:w="3827" w:type="dxa"/>
          </w:tcPr>
          <w:p w14:paraId="3337F4E0" w14:textId="77777777" w:rsidR="006D688E" w:rsidRPr="00E64961" w:rsidRDefault="006D688E" w:rsidP="006D4CE8">
            <w:pPr>
              <w:jc w:val="center"/>
              <w:rPr>
                <w:b/>
                <w:bCs/>
                <w:color w:val="000000" w:themeColor="text1"/>
                <w:lang w:val="vi-VN"/>
              </w:rPr>
            </w:pPr>
            <w:r w:rsidRPr="00E64961">
              <w:rPr>
                <w:b/>
                <w:bCs/>
                <w:color w:val="000000" w:themeColor="text1"/>
                <w:lang w:val="vi-VN"/>
              </w:rPr>
              <w:t>TM. ỦY BAN NHÂN DÂN</w:t>
            </w:r>
          </w:p>
          <w:p w14:paraId="04BA0CD2" w14:textId="77777777" w:rsidR="006D688E" w:rsidRPr="00E64961" w:rsidRDefault="006D688E" w:rsidP="006D4CE8">
            <w:pPr>
              <w:tabs>
                <w:tab w:val="left" w:pos="0"/>
                <w:tab w:val="right" w:pos="9356"/>
              </w:tabs>
              <w:ind w:right="-2"/>
              <w:jc w:val="center"/>
              <w:rPr>
                <w:rFonts w:ascii="Arial" w:hAnsi="Arial" w:cs="Arial"/>
                <w:b/>
                <w:color w:val="000000" w:themeColor="text1"/>
                <w:lang w:val="vi-VN"/>
              </w:rPr>
            </w:pPr>
            <w:r w:rsidRPr="00E64961">
              <w:rPr>
                <w:b/>
                <w:color w:val="000000" w:themeColor="text1"/>
                <w:lang w:val="vi-VN"/>
              </w:rPr>
              <w:t>CHỦ TỊCH</w:t>
            </w:r>
          </w:p>
          <w:p w14:paraId="708A86CA" w14:textId="77777777" w:rsidR="006D688E" w:rsidRPr="00E64961" w:rsidRDefault="006D688E" w:rsidP="006D4CE8">
            <w:pPr>
              <w:tabs>
                <w:tab w:val="right" w:pos="9356"/>
              </w:tabs>
              <w:ind w:right="-2"/>
              <w:jc w:val="center"/>
              <w:rPr>
                <w:rFonts w:ascii="Arial" w:hAnsi="Arial" w:cs="Arial"/>
                <w:b/>
                <w:color w:val="000000" w:themeColor="text1"/>
                <w:lang w:val="vi-VN"/>
              </w:rPr>
            </w:pPr>
          </w:p>
          <w:p w14:paraId="0D61DD8F" w14:textId="77777777" w:rsidR="006D688E" w:rsidRPr="00E64961" w:rsidRDefault="006D688E" w:rsidP="006D4CE8">
            <w:pPr>
              <w:tabs>
                <w:tab w:val="right" w:pos="9356"/>
              </w:tabs>
              <w:ind w:right="-2"/>
              <w:jc w:val="center"/>
              <w:rPr>
                <w:rFonts w:ascii="Arial" w:hAnsi="Arial" w:cs="Arial"/>
                <w:b/>
                <w:color w:val="000000" w:themeColor="text1"/>
                <w:lang w:val="vi-VN"/>
              </w:rPr>
            </w:pPr>
          </w:p>
          <w:p w14:paraId="7E7D7942" w14:textId="77777777" w:rsidR="006D688E" w:rsidRPr="00E64961" w:rsidRDefault="006D688E" w:rsidP="006D4CE8">
            <w:pPr>
              <w:tabs>
                <w:tab w:val="right" w:pos="9356"/>
              </w:tabs>
              <w:ind w:right="-2"/>
              <w:jc w:val="center"/>
              <w:rPr>
                <w:rFonts w:ascii="Arial" w:hAnsi="Arial" w:cs="Arial"/>
                <w:b/>
                <w:color w:val="000000" w:themeColor="text1"/>
                <w:lang w:val="vi-VN"/>
              </w:rPr>
            </w:pPr>
          </w:p>
          <w:p w14:paraId="2EA1CFAA" w14:textId="77777777" w:rsidR="006D688E" w:rsidRPr="00E64961" w:rsidRDefault="006D688E" w:rsidP="006D4CE8">
            <w:pPr>
              <w:tabs>
                <w:tab w:val="right" w:pos="9356"/>
              </w:tabs>
              <w:ind w:right="-2"/>
              <w:jc w:val="center"/>
              <w:rPr>
                <w:rFonts w:ascii="Arial" w:hAnsi="Arial" w:cs="Arial"/>
                <w:b/>
                <w:color w:val="000000" w:themeColor="text1"/>
                <w:lang w:val="vi-VN"/>
              </w:rPr>
            </w:pPr>
          </w:p>
          <w:p w14:paraId="10A87BCF" w14:textId="77777777" w:rsidR="006D688E" w:rsidRPr="00E64961" w:rsidRDefault="006D688E" w:rsidP="006D4CE8">
            <w:pPr>
              <w:tabs>
                <w:tab w:val="right" w:pos="9356"/>
              </w:tabs>
              <w:ind w:right="-2"/>
              <w:jc w:val="center"/>
              <w:rPr>
                <w:rFonts w:ascii="Arial" w:hAnsi="Arial" w:cs="Arial"/>
                <w:b/>
                <w:color w:val="000000" w:themeColor="text1"/>
                <w:lang w:val="vi-VN"/>
              </w:rPr>
            </w:pPr>
          </w:p>
          <w:p w14:paraId="37109FC0" w14:textId="5E5DF65B" w:rsidR="006D688E" w:rsidRPr="00E64961" w:rsidRDefault="006D688E" w:rsidP="006D4CE8">
            <w:pPr>
              <w:tabs>
                <w:tab w:val="right" w:pos="9356"/>
              </w:tabs>
              <w:ind w:right="-2"/>
              <w:jc w:val="center"/>
              <w:rPr>
                <w:b/>
                <w:color w:val="000000" w:themeColor="text1"/>
                <w:lang w:val="vi-VN"/>
              </w:rPr>
            </w:pPr>
            <w:bookmarkStart w:id="8" w:name="_GoBack"/>
            <w:bookmarkEnd w:id="8"/>
          </w:p>
        </w:tc>
      </w:tr>
    </w:tbl>
    <w:p w14:paraId="45389B79" w14:textId="77777777" w:rsidR="00B42895" w:rsidRPr="00E64961" w:rsidRDefault="00B42895" w:rsidP="00B11BD9">
      <w:pPr>
        <w:spacing w:before="80" w:after="80" w:line="24" w:lineRule="atLeast"/>
        <w:ind w:firstLine="720"/>
        <w:jc w:val="both"/>
        <w:rPr>
          <w:color w:val="000000" w:themeColor="text1"/>
          <w:lang w:val="da-DK"/>
        </w:rPr>
      </w:pPr>
    </w:p>
    <w:sectPr w:rsidR="00B42895" w:rsidRPr="00E64961" w:rsidSect="00C3451D">
      <w:headerReference w:type="default" r:id="rId8"/>
      <w:pgSz w:w="11907" w:h="16840" w:code="9"/>
      <w:pgMar w:top="1440" w:right="851" w:bottom="851" w:left="1701"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D9B5A" w14:textId="77777777" w:rsidR="00F86F61" w:rsidRDefault="00F86F61" w:rsidP="00A36E49">
      <w:pPr>
        <w:spacing w:after="0" w:line="240" w:lineRule="auto"/>
      </w:pPr>
      <w:r>
        <w:separator/>
      </w:r>
    </w:p>
  </w:endnote>
  <w:endnote w:type="continuationSeparator" w:id="0">
    <w:p w14:paraId="1B4F5E1A" w14:textId="77777777" w:rsidR="00F86F61" w:rsidRDefault="00F86F61" w:rsidP="00A36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PS-BoldMT">
    <w:altName w:val="Yu Gothic UI"/>
    <w:panose1 w:val="00000000000000000000"/>
    <w:charset w:val="80"/>
    <w:family w:val="auto"/>
    <w:notTrueType/>
    <w:pitch w:val="default"/>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algun Gothic Semilight">
    <w:panose1 w:val="020B0502040204020203"/>
    <w:charset w:val="81"/>
    <w:family w:val="swiss"/>
    <w:pitch w:val="variable"/>
    <w:sig w:usb0="B0000AAF" w:usb1="09DF7CFB" w:usb2="00000012" w:usb3="00000000" w:csb0="003E01BD"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E39B3" w14:textId="77777777" w:rsidR="00F86F61" w:rsidRDefault="00F86F61" w:rsidP="00A36E49">
      <w:pPr>
        <w:spacing w:after="0" w:line="240" w:lineRule="auto"/>
      </w:pPr>
      <w:r>
        <w:separator/>
      </w:r>
    </w:p>
  </w:footnote>
  <w:footnote w:type="continuationSeparator" w:id="0">
    <w:p w14:paraId="204EF80D" w14:textId="77777777" w:rsidR="00F86F61" w:rsidRDefault="00F86F61" w:rsidP="00A36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716968"/>
      <w:docPartObj>
        <w:docPartGallery w:val="Page Numbers (Top of Page)"/>
        <w:docPartUnique/>
      </w:docPartObj>
    </w:sdtPr>
    <w:sdtEndPr>
      <w:rPr>
        <w:noProof/>
      </w:rPr>
    </w:sdtEndPr>
    <w:sdtContent>
      <w:p w14:paraId="1247F59A" w14:textId="4088FAB3" w:rsidR="00BC795E" w:rsidRDefault="00BC795E">
        <w:pPr>
          <w:pStyle w:val="Header"/>
          <w:jc w:val="center"/>
        </w:pPr>
        <w:r>
          <w:fldChar w:fldCharType="begin"/>
        </w:r>
        <w:r>
          <w:instrText xml:space="preserve"> PAGE   \* MERGEFORMAT </w:instrText>
        </w:r>
        <w:r>
          <w:fldChar w:fldCharType="separate"/>
        </w:r>
        <w:r w:rsidR="00570559">
          <w:rPr>
            <w:noProof/>
          </w:rPr>
          <w:t>6</w:t>
        </w:r>
        <w:r>
          <w:rPr>
            <w:noProof/>
          </w:rPr>
          <w:fldChar w:fldCharType="end"/>
        </w:r>
      </w:p>
    </w:sdtContent>
  </w:sdt>
  <w:p w14:paraId="6DA5DA40" w14:textId="77777777" w:rsidR="00BC795E" w:rsidRDefault="00BC795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F5FF0"/>
    <w:multiLevelType w:val="hybridMultilevel"/>
    <w:tmpl w:val="E06AEEE4"/>
    <w:lvl w:ilvl="0" w:tplc="0B9CE1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033719"/>
    <w:multiLevelType w:val="hybridMultilevel"/>
    <w:tmpl w:val="DA6AB952"/>
    <w:lvl w:ilvl="0" w:tplc="9D86A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7120F1"/>
    <w:multiLevelType w:val="hybridMultilevel"/>
    <w:tmpl w:val="95DECAC2"/>
    <w:lvl w:ilvl="0" w:tplc="B7AE334E">
      <w:start w:val="2"/>
      <w:numFmt w:val="bullet"/>
      <w:lvlText w:val="-"/>
      <w:lvlJc w:val="left"/>
      <w:pPr>
        <w:ind w:left="1080" w:hanging="360"/>
      </w:pPr>
      <w:rPr>
        <w:rFonts w:ascii="Times New Roman" w:eastAsia="TimesNewRomanPS-Bold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A4A4023"/>
    <w:multiLevelType w:val="hybridMultilevel"/>
    <w:tmpl w:val="8B0835A4"/>
    <w:lvl w:ilvl="0" w:tplc="0D8C31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F3B"/>
    <w:rsid w:val="000060BE"/>
    <w:rsid w:val="00016511"/>
    <w:rsid w:val="000205D9"/>
    <w:rsid w:val="000425F1"/>
    <w:rsid w:val="00044DE4"/>
    <w:rsid w:val="0005666B"/>
    <w:rsid w:val="00061C5E"/>
    <w:rsid w:val="000620A4"/>
    <w:rsid w:val="00064F3B"/>
    <w:rsid w:val="00070885"/>
    <w:rsid w:val="000732CC"/>
    <w:rsid w:val="00073722"/>
    <w:rsid w:val="00087898"/>
    <w:rsid w:val="00090D2A"/>
    <w:rsid w:val="00096531"/>
    <w:rsid w:val="000A1ED3"/>
    <w:rsid w:val="000A3373"/>
    <w:rsid w:val="000A4204"/>
    <w:rsid w:val="000B33A6"/>
    <w:rsid w:val="000B3C54"/>
    <w:rsid w:val="000B436F"/>
    <w:rsid w:val="000B7BB9"/>
    <w:rsid w:val="000D114D"/>
    <w:rsid w:val="000D6A34"/>
    <w:rsid w:val="000E1BB5"/>
    <w:rsid w:val="000F4445"/>
    <w:rsid w:val="000F6B78"/>
    <w:rsid w:val="00100C12"/>
    <w:rsid w:val="0010360B"/>
    <w:rsid w:val="00104C1E"/>
    <w:rsid w:val="0010776C"/>
    <w:rsid w:val="00114BAB"/>
    <w:rsid w:val="001205FC"/>
    <w:rsid w:val="0013122F"/>
    <w:rsid w:val="00144A5D"/>
    <w:rsid w:val="00145DD3"/>
    <w:rsid w:val="001507DE"/>
    <w:rsid w:val="001663B6"/>
    <w:rsid w:val="0017024A"/>
    <w:rsid w:val="00175B93"/>
    <w:rsid w:val="00177FF2"/>
    <w:rsid w:val="00181DA0"/>
    <w:rsid w:val="00182C2E"/>
    <w:rsid w:val="00190437"/>
    <w:rsid w:val="00194C96"/>
    <w:rsid w:val="00195F49"/>
    <w:rsid w:val="001A2BB1"/>
    <w:rsid w:val="001B7B33"/>
    <w:rsid w:val="001C76AD"/>
    <w:rsid w:val="001D0C7B"/>
    <w:rsid w:val="001D1AD9"/>
    <w:rsid w:val="00211F04"/>
    <w:rsid w:val="00235149"/>
    <w:rsid w:val="00237FE1"/>
    <w:rsid w:val="00247D97"/>
    <w:rsid w:val="0026155C"/>
    <w:rsid w:val="00283DBE"/>
    <w:rsid w:val="00284C35"/>
    <w:rsid w:val="002853A7"/>
    <w:rsid w:val="0028618F"/>
    <w:rsid w:val="0029603A"/>
    <w:rsid w:val="002A5E58"/>
    <w:rsid w:val="002C5B30"/>
    <w:rsid w:val="002D04AC"/>
    <w:rsid w:val="002D35E4"/>
    <w:rsid w:val="002F27BB"/>
    <w:rsid w:val="0030027B"/>
    <w:rsid w:val="003031A3"/>
    <w:rsid w:val="00304840"/>
    <w:rsid w:val="00310560"/>
    <w:rsid w:val="00312AFE"/>
    <w:rsid w:val="0031737E"/>
    <w:rsid w:val="00321006"/>
    <w:rsid w:val="00326038"/>
    <w:rsid w:val="00331D40"/>
    <w:rsid w:val="00335CE4"/>
    <w:rsid w:val="00380286"/>
    <w:rsid w:val="00390519"/>
    <w:rsid w:val="00393C38"/>
    <w:rsid w:val="003A0F2C"/>
    <w:rsid w:val="003B78DC"/>
    <w:rsid w:val="003D14B6"/>
    <w:rsid w:val="003D324A"/>
    <w:rsid w:val="003E1BA9"/>
    <w:rsid w:val="003E2446"/>
    <w:rsid w:val="003E366A"/>
    <w:rsid w:val="003E3AA9"/>
    <w:rsid w:val="003E7889"/>
    <w:rsid w:val="003F5C2D"/>
    <w:rsid w:val="003F7531"/>
    <w:rsid w:val="003F7914"/>
    <w:rsid w:val="004004CB"/>
    <w:rsid w:val="004102E2"/>
    <w:rsid w:val="00426494"/>
    <w:rsid w:val="00430ECC"/>
    <w:rsid w:val="00432894"/>
    <w:rsid w:val="004578E3"/>
    <w:rsid w:val="00464F53"/>
    <w:rsid w:val="00466F77"/>
    <w:rsid w:val="00480FC6"/>
    <w:rsid w:val="004853EB"/>
    <w:rsid w:val="00485918"/>
    <w:rsid w:val="004876E8"/>
    <w:rsid w:val="004A2C34"/>
    <w:rsid w:val="004B5CC2"/>
    <w:rsid w:val="004C0180"/>
    <w:rsid w:val="004C5C89"/>
    <w:rsid w:val="004C6E4F"/>
    <w:rsid w:val="004D0622"/>
    <w:rsid w:val="004E1406"/>
    <w:rsid w:val="004E2DDF"/>
    <w:rsid w:val="00502444"/>
    <w:rsid w:val="00505B07"/>
    <w:rsid w:val="00510EC6"/>
    <w:rsid w:val="00512598"/>
    <w:rsid w:val="00516359"/>
    <w:rsid w:val="00520383"/>
    <w:rsid w:val="0052472C"/>
    <w:rsid w:val="00524902"/>
    <w:rsid w:val="0053568F"/>
    <w:rsid w:val="00540A07"/>
    <w:rsid w:val="00560A5C"/>
    <w:rsid w:val="00564A47"/>
    <w:rsid w:val="0056520B"/>
    <w:rsid w:val="00570559"/>
    <w:rsid w:val="00572322"/>
    <w:rsid w:val="00582384"/>
    <w:rsid w:val="00584831"/>
    <w:rsid w:val="005904AA"/>
    <w:rsid w:val="00597119"/>
    <w:rsid w:val="00597E93"/>
    <w:rsid w:val="005B1520"/>
    <w:rsid w:val="005B25C1"/>
    <w:rsid w:val="005C093C"/>
    <w:rsid w:val="005C270E"/>
    <w:rsid w:val="005C4E1E"/>
    <w:rsid w:val="005C7FB9"/>
    <w:rsid w:val="005D15B2"/>
    <w:rsid w:val="005D2502"/>
    <w:rsid w:val="005D2F30"/>
    <w:rsid w:val="005D42D4"/>
    <w:rsid w:val="005D434D"/>
    <w:rsid w:val="005D4FB0"/>
    <w:rsid w:val="005F1407"/>
    <w:rsid w:val="005F74E4"/>
    <w:rsid w:val="006004B8"/>
    <w:rsid w:val="0061122F"/>
    <w:rsid w:val="006128BF"/>
    <w:rsid w:val="006233F9"/>
    <w:rsid w:val="0062618E"/>
    <w:rsid w:val="0063248F"/>
    <w:rsid w:val="00651A42"/>
    <w:rsid w:val="00665A75"/>
    <w:rsid w:val="00666746"/>
    <w:rsid w:val="00670EDF"/>
    <w:rsid w:val="006740C3"/>
    <w:rsid w:val="0067530D"/>
    <w:rsid w:val="0068309C"/>
    <w:rsid w:val="006A019F"/>
    <w:rsid w:val="006A14BA"/>
    <w:rsid w:val="006C24CA"/>
    <w:rsid w:val="006D2D8A"/>
    <w:rsid w:val="006D688E"/>
    <w:rsid w:val="006D7190"/>
    <w:rsid w:val="006E1DCD"/>
    <w:rsid w:val="006E5E9F"/>
    <w:rsid w:val="006F2117"/>
    <w:rsid w:val="006F2FE5"/>
    <w:rsid w:val="006F7E6D"/>
    <w:rsid w:val="00700B5A"/>
    <w:rsid w:val="00707174"/>
    <w:rsid w:val="007124FD"/>
    <w:rsid w:val="0071326F"/>
    <w:rsid w:val="00716F70"/>
    <w:rsid w:val="00721AC2"/>
    <w:rsid w:val="00721E48"/>
    <w:rsid w:val="007234FF"/>
    <w:rsid w:val="00724541"/>
    <w:rsid w:val="00725F88"/>
    <w:rsid w:val="00730FD9"/>
    <w:rsid w:val="007318C5"/>
    <w:rsid w:val="00735044"/>
    <w:rsid w:val="00736C0F"/>
    <w:rsid w:val="00743221"/>
    <w:rsid w:val="007460E4"/>
    <w:rsid w:val="00756A11"/>
    <w:rsid w:val="00757DDB"/>
    <w:rsid w:val="0076016C"/>
    <w:rsid w:val="00764B6F"/>
    <w:rsid w:val="007707E5"/>
    <w:rsid w:val="00775581"/>
    <w:rsid w:val="007815DA"/>
    <w:rsid w:val="00785027"/>
    <w:rsid w:val="0079630A"/>
    <w:rsid w:val="007A1941"/>
    <w:rsid w:val="007A1C28"/>
    <w:rsid w:val="007A61DA"/>
    <w:rsid w:val="007A6B6C"/>
    <w:rsid w:val="007B49FD"/>
    <w:rsid w:val="007B4F37"/>
    <w:rsid w:val="007B62AE"/>
    <w:rsid w:val="007D3D88"/>
    <w:rsid w:val="007E5015"/>
    <w:rsid w:val="007F1BE7"/>
    <w:rsid w:val="007F26F0"/>
    <w:rsid w:val="008162B8"/>
    <w:rsid w:val="0081655E"/>
    <w:rsid w:val="00824EEF"/>
    <w:rsid w:val="008327B2"/>
    <w:rsid w:val="00851365"/>
    <w:rsid w:val="00861C3C"/>
    <w:rsid w:val="008642E5"/>
    <w:rsid w:val="00886669"/>
    <w:rsid w:val="008873F7"/>
    <w:rsid w:val="008A6420"/>
    <w:rsid w:val="008A6466"/>
    <w:rsid w:val="008A72E3"/>
    <w:rsid w:val="008A77A8"/>
    <w:rsid w:val="008A7A22"/>
    <w:rsid w:val="008B1D70"/>
    <w:rsid w:val="008B24D5"/>
    <w:rsid w:val="008C2A80"/>
    <w:rsid w:val="008C34A4"/>
    <w:rsid w:val="008C476C"/>
    <w:rsid w:val="008D005B"/>
    <w:rsid w:val="008D1CE1"/>
    <w:rsid w:val="009042DC"/>
    <w:rsid w:val="00914DF2"/>
    <w:rsid w:val="00916ED6"/>
    <w:rsid w:val="0092263D"/>
    <w:rsid w:val="00932AFB"/>
    <w:rsid w:val="00934DD2"/>
    <w:rsid w:val="00937B4B"/>
    <w:rsid w:val="00941F5D"/>
    <w:rsid w:val="0095456A"/>
    <w:rsid w:val="0095639F"/>
    <w:rsid w:val="009747AE"/>
    <w:rsid w:val="0099260A"/>
    <w:rsid w:val="0099784A"/>
    <w:rsid w:val="009A1646"/>
    <w:rsid w:val="009A4BC7"/>
    <w:rsid w:val="009A7F0C"/>
    <w:rsid w:val="009D0F5E"/>
    <w:rsid w:val="009D399F"/>
    <w:rsid w:val="009D4E03"/>
    <w:rsid w:val="009E719F"/>
    <w:rsid w:val="009F24C1"/>
    <w:rsid w:val="009F5230"/>
    <w:rsid w:val="00A00136"/>
    <w:rsid w:val="00A01493"/>
    <w:rsid w:val="00A0621E"/>
    <w:rsid w:val="00A117B4"/>
    <w:rsid w:val="00A25F92"/>
    <w:rsid w:val="00A31ED3"/>
    <w:rsid w:val="00A32E97"/>
    <w:rsid w:val="00A351C7"/>
    <w:rsid w:val="00A36B8E"/>
    <w:rsid w:val="00A36E49"/>
    <w:rsid w:val="00A415E6"/>
    <w:rsid w:val="00A43475"/>
    <w:rsid w:val="00A54DDF"/>
    <w:rsid w:val="00A75034"/>
    <w:rsid w:val="00A829D0"/>
    <w:rsid w:val="00A87812"/>
    <w:rsid w:val="00AB2FED"/>
    <w:rsid w:val="00AB3E94"/>
    <w:rsid w:val="00AB6CD5"/>
    <w:rsid w:val="00AC3DD7"/>
    <w:rsid w:val="00AC5A98"/>
    <w:rsid w:val="00AD26EF"/>
    <w:rsid w:val="00AD5005"/>
    <w:rsid w:val="00AD5E44"/>
    <w:rsid w:val="00B048B0"/>
    <w:rsid w:val="00B11BD9"/>
    <w:rsid w:val="00B1326D"/>
    <w:rsid w:val="00B134FF"/>
    <w:rsid w:val="00B14365"/>
    <w:rsid w:val="00B14548"/>
    <w:rsid w:val="00B21025"/>
    <w:rsid w:val="00B217F8"/>
    <w:rsid w:val="00B3326B"/>
    <w:rsid w:val="00B33914"/>
    <w:rsid w:val="00B40C45"/>
    <w:rsid w:val="00B42895"/>
    <w:rsid w:val="00B4518F"/>
    <w:rsid w:val="00B66F28"/>
    <w:rsid w:val="00B709F4"/>
    <w:rsid w:val="00B70FAB"/>
    <w:rsid w:val="00B71EB0"/>
    <w:rsid w:val="00B75979"/>
    <w:rsid w:val="00B96718"/>
    <w:rsid w:val="00BA17AE"/>
    <w:rsid w:val="00BA3AD5"/>
    <w:rsid w:val="00BA4009"/>
    <w:rsid w:val="00BB00D1"/>
    <w:rsid w:val="00BC0D93"/>
    <w:rsid w:val="00BC795E"/>
    <w:rsid w:val="00BD2510"/>
    <w:rsid w:val="00BD359C"/>
    <w:rsid w:val="00BD3B73"/>
    <w:rsid w:val="00BD6303"/>
    <w:rsid w:val="00BD7C16"/>
    <w:rsid w:val="00BD7D04"/>
    <w:rsid w:val="00BE10F2"/>
    <w:rsid w:val="00BE2497"/>
    <w:rsid w:val="00BE27C5"/>
    <w:rsid w:val="00BF06A0"/>
    <w:rsid w:val="00BF28D2"/>
    <w:rsid w:val="00C03C65"/>
    <w:rsid w:val="00C3451D"/>
    <w:rsid w:val="00C42609"/>
    <w:rsid w:val="00C56572"/>
    <w:rsid w:val="00C619B3"/>
    <w:rsid w:val="00C7647C"/>
    <w:rsid w:val="00C767AA"/>
    <w:rsid w:val="00C93EE8"/>
    <w:rsid w:val="00C964CA"/>
    <w:rsid w:val="00CA3C1A"/>
    <w:rsid w:val="00CB02A8"/>
    <w:rsid w:val="00CB3623"/>
    <w:rsid w:val="00CB6E66"/>
    <w:rsid w:val="00CC0678"/>
    <w:rsid w:val="00CC744D"/>
    <w:rsid w:val="00CE1C2C"/>
    <w:rsid w:val="00D03ABF"/>
    <w:rsid w:val="00D06072"/>
    <w:rsid w:val="00D12835"/>
    <w:rsid w:val="00D145B8"/>
    <w:rsid w:val="00D250B2"/>
    <w:rsid w:val="00D25F74"/>
    <w:rsid w:val="00D27FB8"/>
    <w:rsid w:val="00D31819"/>
    <w:rsid w:val="00D34D5B"/>
    <w:rsid w:val="00D40400"/>
    <w:rsid w:val="00D468D9"/>
    <w:rsid w:val="00D515DD"/>
    <w:rsid w:val="00D53A90"/>
    <w:rsid w:val="00D6004D"/>
    <w:rsid w:val="00D60919"/>
    <w:rsid w:val="00D60D1E"/>
    <w:rsid w:val="00D65FB7"/>
    <w:rsid w:val="00D81DD8"/>
    <w:rsid w:val="00D8463B"/>
    <w:rsid w:val="00D86C0D"/>
    <w:rsid w:val="00D8735A"/>
    <w:rsid w:val="00D904D5"/>
    <w:rsid w:val="00D96FA1"/>
    <w:rsid w:val="00DA043E"/>
    <w:rsid w:val="00DB2D86"/>
    <w:rsid w:val="00DB525F"/>
    <w:rsid w:val="00DB52C7"/>
    <w:rsid w:val="00DB7188"/>
    <w:rsid w:val="00DC5017"/>
    <w:rsid w:val="00DD3F2D"/>
    <w:rsid w:val="00DF2411"/>
    <w:rsid w:val="00DF2BB5"/>
    <w:rsid w:val="00DF3F38"/>
    <w:rsid w:val="00DF4B0B"/>
    <w:rsid w:val="00DF7556"/>
    <w:rsid w:val="00E03DF2"/>
    <w:rsid w:val="00E1008A"/>
    <w:rsid w:val="00E22E9C"/>
    <w:rsid w:val="00E23206"/>
    <w:rsid w:val="00E339F0"/>
    <w:rsid w:val="00E55B5E"/>
    <w:rsid w:val="00E62F93"/>
    <w:rsid w:val="00E6335F"/>
    <w:rsid w:val="00E64961"/>
    <w:rsid w:val="00E662E4"/>
    <w:rsid w:val="00E77F25"/>
    <w:rsid w:val="00E941C9"/>
    <w:rsid w:val="00E964B1"/>
    <w:rsid w:val="00EA448B"/>
    <w:rsid w:val="00EA4608"/>
    <w:rsid w:val="00EB7F9A"/>
    <w:rsid w:val="00EC03B9"/>
    <w:rsid w:val="00ED463C"/>
    <w:rsid w:val="00ED587F"/>
    <w:rsid w:val="00EF33A5"/>
    <w:rsid w:val="00EF7193"/>
    <w:rsid w:val="00F0030D"/>
    <w:rsid w:val="00F00968"/>
    <w:rsid w:val="00F12670"/>
    <w:rsid w:val="00F2311F"/>
    <w:rsid w:val="00F25186"/>
    <w:rsid w:val="00F27664"/>
    <w:rsid w:val="00F32DAA"/>
    <w:rsid w:val="00F5638C"/>
    <w:rsid w:val="00F66D27"/>
    <w:rsid w:val="00F6762B"/>
    <w:rsid w:val="00F72114"/>
    <w:rsid w:val="00F85EC0"/>
    <w:rsid w:val="00F86F61"/>
    <w:rsid w:val="00F94F3A"/>
    <w:rsid w:val="00F95E07"/>
    <w:rsid w:val="00FB0EF2"/>
    <w:rsid w:val="00FB2469"/>
    <w:rsid w:val="00FB41E7"/>
    <w:rsid w:val="00FB4B2A"/>
    <w:rsid w:val="00FB7802"/>
    <w:rsid w:val="00FC1807"/>
    <w:rsid w:val="00FC21C5"/>
    <w:rsid w:val="00FC738B"/>
    <w:rsid w:val="00FD208C"/>
    <w:rsid w:val="00FE061B"/>
    <w:rsid w:val="00FE2E32"/>
    <w:rsid w:val="00FE33DC"/>
    <w:rsid w:val="00FF3AC7"/>
    <w:rsid w:val="00FF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A4FC9"/>
  <w15:docId w15:val="{31C8AA3B-B6C0-4DDF-9340-C95ACDB1E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531"/>
  </w:style>
  <w:style w:type="paragraph" w:styleId="Heading1">
    <w:name w:val="heading 1"/>
    <w:basedOn w:val="Normal"/>
    <w:next w:val="Normal"/>
    <w:link w:val="Heading1Char"/>
    <w:qFormat/>
    <w:rsid w:val="006D688E"/>
    <w:pPr>
      <w:keepNext/>
      <w:spacing w:after="0" w:line="240" w:lineRule="auto"/>
      <w:ind w:left="-180" w:hanging="90"/>
      <w:outlineLvl w:val="0"/>
    </w:pPr>
    <w:rPr>
      <w:rFonts w:ascii=".VnTime" w:eastAsia="Times New Roman" w:hAnsi=".VnTime"/>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4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33F9"/>
    <w:pPr>
      <w:autoSpaceDE w:val="0"/>
      <w:autoSpaceDN w:val="0"/>
      <w:adjustRightInd w:val="0"/>
      <w:spacing w:after="0" w:line="240" w:lineRule="auto"/>
    </w:pPr>
    <w:rPr>
      <w:color w:val="000000"/>
      <w:sz w:val="24"/>
      <w:szCs w:val="24"/>
    </w:rPr>
  </w:style>
  <w:style w:type="paragraph" w:styleId="ListParagraph">
    <w:name w:val="List Paragraph"/>
    <w:basedOn w:val="Normal"/>
    <w:uiPriority w:val="34"/>
    <w:qFormat/>
    <w:rsid w:val="00CE1C2C"/>
    <w:pPr>
      <w:ind w:left="720"/>
      <w:contextualSpacing/>
    </w:pPr>
  </w:style>
  <w:style w:type="paragraph" w:styleId="Header">
    <w:name w:val="header"/>
    <w:basedOn w:val="Normal"/>
    <w:link w:val="HeaderChar"/>
    <w:uiPriority w:val="99"/>
    <w:unhideWhenUsed/>
    <w:rsid w:val="00A36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E49"/>
  </w:style>
  <w:style w:type="paragraph" w:styleId="Footer">
    <w:name w:val="footer"/>
    <w:basedOn w:val="Normal"/>
    <w:link w:val="FooterChar"/>
    <w:uiPriority w:val="99"/>
    <w:unhideWhenUsed/>
    <w:rsid w:val="00A36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E49"/>
  </w:style>
  <w:style w:type="character" w:customStyle="1" w:styleId="BodyTextChar">
    <w:name w:val="Body Text Char"/>
    <w:basedOn w:val="DefaultParagraphFont"/>
    <w:link w:val="BodyText"/>
    <w:rsid w:val="00BA4009"/>
    <w:rPr>
      <w:rFonts w:eastAsia="Times New Roman"/>
      <w:color w:val="1D1D20"/>
      <w:shd w:val="clear" w:color="auto" w:fill="FFFFFF"/>
    </w:rPr>
  </w:style>
  <w:style w:type="paragraph" w:styleId="BodyText">
    <w:name w:val="Body Text"/>
    <w:basedOn w:val="Normal"/>
    <w:link w:val="BodyTextChar"/>
    <w:qFormat/>
    <w:rsid w:val="00BA4009"/>
    <w:pPr>
      <w:widowControl w:val="0"/>
      <w:shd w:val="clear" w:color="auto" w:fill="FFFFFF"/>
      <w:spacing w:after="80" w:line="288" w:lineRule="auto"/>
      <w:ind w:firstLine="400"/>
    </w:pPr>
    <w:rPr>
      <w:rFonts w:eastAsia="Times New Roman"/>
      <w:color w:val="1D1D20"/>
    </w:rPr>
  </w:style>
  <w:style w:type="character" w:customStyle="1" w:styleId="BodyTextChar1">
    <w:name w:val="Body Text Char1"/>
    <w:basedOn w:val="DefaultParagraphFont"/>
    <w:uiPriority w:val="99"/>
    <w:semiHidden/>
    <w:rsid w:val="00BA4009"/>
  </w:style>
  <w:style w:type="character" w:customStyle="1" w:styleId="Heading10">
    <w:name w:val="Heading #1_"/>
    <w:basedOn w:val="DefaultParagraphFont"/>
    <w:link w:val="Heading11"/>
    <w:rsid w:val="0061122F"/>
    <w:rPr>
      <w:rFonts w:eastAsia="Times New Roman"/>
      <w:b/>
      <w:bCs/>
      <w:color w:val="1D1D20"/>
      <w:shd w:val="clear" w:color="auto" w:fill="FFFFFF"/>
    </w:rPr>
  </w:style>
  <w:style w:type="paragraph" w:customStyle="1" w:styleId="Heading11">
    <w:name w:val="Heading #1"/>
    <w:basedOn w:val="Normal"/>
    <w:link w:val="Heading10"/>
    <w:rsid w:val="0061122F"/>
    <w:pPr>
      <w:widowControl w:val="0"/>
      <w:shd w:val="clear" w:color="auto" w:fill="FFFFFF"/>
      <w:spacing w:after="100" w:line="290" w:lineRule="auto"/>
      <w:ind w:firstLine="600"/>
      <w:outlineLvl w:val="0"/>
    </w:pPr>
    <w:rPr>
      <w:rFonts w:eastAsia="Times New Roman"/>
      <w:b/>
      <w:bCs/>
      <w:color w:val="1D1D20"/>
    </w:rPr>
  </w:style>
  <w:style w:type="paragraph" w:styleId="BalloonText">
    <w:name w:val="Balloon Text"/>
    <w:basedOn w:val="Normal"/>
    <w:link w:val="BalloonTextChar"/>
    <w:uiPriority w:val="99"/>
    <w:semiHidden/>
    <w:unhideWhenUsed/>
    <w:rsid w:val="003F7531"/>
    <w:pPr>
      <w:spacing w:after="0" w:line="240" w:lineRule="auto"/>
    </w:pPr>
    <w:rPr>
      <w:rFonts w:cs="Tahoma"/>
      <w:sz w:val="24"/>
      <w:szCs w:val="16"/>
    </w:rPr>
  </w:style>
  <w:style w:type="character" w:customStyle="1" w:styleId="BalloonTextChar">
    <w:name w:val="Balloon Text Char"/>
    <w:basedOn w:val="DefaultParagraphFont"/>
    <w:link w:val="BalloonText"/>
    <w:uiPriority w:val="99"/>
    <w:semiHidden/>
    <w:rsid w:val="003F7531"/>
    <w:rPr>
      <w:rFonts w:cs="Tahoma"/>
      <w:sz w:val="24"/>
      <w:szCs w:val="16"/>
    </w:rPr>
  </w:style>
  <w:style w:type="paragraph" w:styleId="BodyTextIndent">
    <w:name w:val="Body Text Indent"/>
    <w:basedOn w:val="Normal"/>
    <w:link w:val="BodyTextIndentChar"/>
    <w:uiPriority w:val="99"/>
    <w:semiHidden/>
    <w:unhideWhenUsed/>
    <w:rsid w:val="00916ED6"/>
    <w:pPr>
      <w:spacing w:after="120"/>
      <w:ind w:left="360"/>
    </w:pPr>
  </w:style>
  <w:style w:type="character" w:customStyle="1" w:styleId="BodyTextIndentChar">
    <w:name w:val="Body Text Indent Char"/>
    <w:basedOn w:val="DefaultParagraphFont"/>
    <w:link w:val="BodyTextIndent"/>
    <w:uiPriority w:val="99"/>
    <w:semiHidden/>
    <w:rsid w:val="00916ED6"/>
  </w:style>
  <w:style w:type="character" w:customStyle="1" w:styleId="Heading1Char">
    <w:name w:val="Heading 1 Char"/>
    <w:basedOn w:val="DefaultParagraphFont"/>
    <w:link w:val="Heading1"/>
    <w:rsid w:val="006D688E"/>
    <w:rPr>
      <w:rFonts w:ascii=".VnTime" w:eastAsia="Times New Roman" w:hAnsi=".VnTime"/>
      <w:i/>
      <w:sz w:val="26"/>
      <w:szCs w:val="20"/>
    </w:rPr>
  </w:style>
  <w:style w:type="character" w:styleId="CommentReference">
    <w:name w:val="annotation reference"/>
    <w:basedOn w:val="DefaultParagraphFont"/>
    <w:uiPriority w:val="99"/>
    <w:semiHidden/>
    <w:unhideWhenUsed/>
    <w:rsid w:val="00393C38"/>
    <w:rPr>
      <w:sz w:val="16"/>
      <w:szCs w:val="16"/>
    </w:rPr>
  </w:style>
  <w:style w:type="paragraph" w:styleId="CommentText">
    <w:name w:val="annotation text"/>
    <w:basedOn w:val="Normal"/>
    <w:link w:val="CommentTextChar"/>
    <w:uiPriority w:val="99"/>
    <w:semiHidden/>
    <w:unhideWhenUsed/>
    <w:rsid w:val="00393C38"/>
    <w:pPr>
      <w:spacing w:line="240" w:lineRule="auto"/>
    </w:pPr>
    <w:rPr>
      <w:sz w:val="20"/>
      <w:szCs w:val="20"/>
    </w:rPr>
  </w:style>
  <w:style w:type="character" w:customStyle="1" w:styleId="CommentTextChar">
    <w:name w:val="Comment Text Char"/>
    <w:basedOn w:val="DefaultParagraphFont"/>
    <w:link w:val="CommentText"/>
    <w:uiPriority w:val="99"/>
    <w:semiHidden/>
    <w:rsid w:val="00393C38"/>
    <w:rPr>
      <w:sz w:val="20"/>
      <w:szCs w:val="20"/>
    </w:rPr>
  </w:style>
  <w:style w:type="paragraph" w:styleId="CommentSubject">
    <w:name w:val="annotation subject"/>
    <w:basedOn w:val="CommentText"/>
    <w:next w:val="CommentText"/>
    <w:link w:val="CommentSubjectChar"/>
    <w:uiPriority w:val="99"/>
    <w:semiHidden/>
    <w:unhideWhenUsed/>
    <w:rsid w:val="00393C38"/>
    <w:rPr>
      <w:b/>
      <w:bCs/>
    </w:rPr>
  </w:style>
  <w:style w:type="character" w:customStyle="1" w:styleId="CommentSubjectChar">
    <w:name w:val="Comment Subject Char"/>
    <w:basedOn w:val="CommentTextChar"/>
    <w:link w:val="CommentSubject"/>
    <w:uiPriority w:val="99"/>
    <w:semiHidden/>
    <w:rsid w:val="00393C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4AEF5-40A6-41E6-93BE-A4F404C16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1668</Words>
  <Characters>9509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Mr_Tung</dc:creator>
  <cp:lastModifiedBy>TUNG</cp:lastModifiedBy>
  <cp:revision>65</cp:revision>
  <cp:lastPrinted>2024-02-19T02:54:00Z</cp:lastPrinted>
  <dcterms:created xsi:type="dcterms:W3CDTF">2023-02-20T08:12:00Z</dcterms:created>
  <dcterms:modified xsi:type="dcterms:W3CDTF">2024-02-20T02:16:00Z</dcterms:modified>
</cp:coreProperties>
</file>