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4C" w:rsidRDefault="006E634C" w:rsidP="00B61A50">
      <w:pPr>
        <w:rPr>
          <w:sz w:val="2"/>
        </w:rPr>
      </w:pPr>
      <w:bookmarkStart w:id="0" w:name="_GoBack"/>
      <w:bookmarkEnd w:id="0"/>
    </w:p>
    <w:p w:rsidR="00847F7E" w:rsidRDefault="00847F7E" w:rsidP="00B61A50">
      <w:pPr>
        <w:rPr>
          <w:sz w:val="2"/>
        </w:rPr>
      </w:pPr>
    </w:p>
    <w:p w:rsidR="00847F7E" w:rsidRDefault="00847F7E" w:rsidP="00B61A50">
      <w:pPr>
        <w:rPr>
          <w:sz w:val="2"/>
        </w:rPr>
      </w:pPr>
    </w:p>
    <w:p w:rsidR="00847F7E" w:rsidRDefault="00847F7E" w:rsidP="00B61A50">
      <w:pPr>
        <w:rPr>
          <w:sz w:val="2"/>
        </w:rPr>
      </w:pPr>
    </w:p>
    <w:tbl>
      <w:tblPr>
        <w:tblW w:w="9861" w:type="dxa"/>
        <w:tblInd w:w="108" w:type="dxa"/>
        <w:tblLook w:val="01E0" w:firstRow="1" w:lastRow="1" w:firstColumn="1" w:lastColumn="1" w:noHBand="0" w:noVBand="0"/>
      </w:tblPr>
      <w:tblGrid>
        <w:gridCol w:w="4218"/>
        <w:gridCol w:w="5643"/>
      </w:tblGrid>
      <w:tr w:rsidR="00847F7E" w:rsidRPr="00251A7F">
        <w:tc>
          <w:tcPr>
            <w:tcW w:w="4218" w:type="dxa"/>
            <w:shd w:val="clear" w:color="auto" w:fill="auto"/>
          </w:tcPr>
          <w:p w:rsidR="00847F7E" w:rsidRPr="00251A7F" w:rsidRDefault="00847F7E" w:rsidP="00C83B27">
            <w:pPr>
              <w:spacing w:before="120"/>
              <w:jc w:val="center"/>
              <w:rPr>
                <w:b/>
              </w:rPr>
            </w:pPr>
            <w:r w:rsidRPr="00251A7F">
              <w:rPr>
                <w:sz w:val="26"/>
                <w:szCs w:val="26"/>
              </w:rPr>
              <w:t>UBND THÀNH PHỐ CHÂU ĐỐC</w:t>
            </w:r>
            <w:r w:rsidRPr="00251A7F">
              <w:rPr>
                <w:b/>
              </w:rPr>
              <w:t xml:space="preserve"> </w:t>
            </w:r>
            <w:r w:rsidRPr="00A95AA5">
              <w:rPr>
                <w:b/>
                <w:sz w:val="26"/>
                <w:szCs w:val="26"/>
              </w:rPr>
              <w:t>PHÒNG TƯ PHÁP</w:t>
            </w:r>
          </w:p>
          <w:p w:rsidR="00847F7E" w:rsidRPr="00A95AA5" w:rsidRDefault="00543C3C" w:rsidP="00C83B27">
            <w:pPr>
              <w:spacing w:before="240"/>
              <w:jc w:val="center"/>
              <w:rPr>
                <w:sz w:val="26"/>
                <w:szCs w:val="26"/>
              </w:rPr>
            </w:pPr>
            <w:r>
              <w:rPr>
                <w:noProof/>
                <w:sz w:val="26"/>
                <w:szCs w:val="26"/>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ragraph">
                        <wp:posOffset>-635</wp:posOffset>
                      </wp:positionV>
                      <wp:extent cx="704850" cy="0"/>
                      <wp:effectExtent l="13970" t="8890" r="5080" b="1016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5pt" to="5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JM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"/>
                  </w:pict>
                </mc:Fallback>
              </mc:AlternateContent>
            </w:r>
            <w:r w:rsidR="00847F7E" w:rsidRPr="00A95AA5">
              <w:rPr>
                <w:sz w:val="26"/>
                <w:szCs w:val="26"/>
              </w:rPr>
              <w:t xml:space="preserve">Số: </w:t>
            </w:r>
            <w:r w:rsidR="00725A39">
              <w:rPr>
                <w:sz w:val="26"/>
                <w:szCs w:val="26"/>
              </w:rPr>
              <w:t>01</w:t>
            </w:r>
            <w:r w:rsidR="00847F7E" w:rsidRPr="00A95AA5">
              <w:rPr>
                <w:sz w:val="26"/>
                <w:szCs w:val="26"/>
              </w:rPr>
              <w:t>/PTP</w:t>
            </w:r>
          </w:p>
          <w:p w:rsidR="00847F7E" w:rsidRPr="00251A7F" w:rsidRDefault="00847F7E" w:rsidP="00225C4B">
            <w:pPr>
              <w:spacing w:line="252" w:lineRule="auto"/>
              <w:jc w:val="center"/>
              <w:rPr>
                <w:sz w:val="26"/>
                <w:szCs w:val="26"/>
              </w:rPr>
            </w:pPr>
            <w:r w:rsidRPr="00251A7F">
              <w:rPr>
                <w:sz w:val="24"/>
                <w:szCs w:val="24"/>
              </w:rPr>
              <w:t xml:space="preserve">V/v </w:t>
            </w:r>
            <w:r w:rsidR="00FA59FD">
              <w:rPr>
                <w:sz w:val="24"/>
                <w:szCs w:val="24"/>
              </w:rPr>
              <w:t>kiểm tra, đánh giá văn bản</w:t>
            </w:r>
            <w:r w:rsidR="00BF133F">
              <w:rPr>
                <w:sz w:val="24"/>
                <w:szCs w:val="24"/>
              </w:rPr>
              <w:t xml:space="preserve">, </w:t>
            </w:r>
            <w:r w:rsidR="00051678">
              <w:rPr>
                <w:sz w:val="24"/>
                <w:szCs w:val="24"/>
              </w:rPr>
              <w:t>tài liệu có trong</w:t>
            </w:r>
            <w:r w:rsidRPr="00251A7F">
              <w:rPr>
                <w:sz w:val="24"/>
                <w:szCs w:val="24"/>
              </w:rPr>
              <w:t xml:space="preserve"> hồ sơ xử phạt</w:t>
            </w:r>
            <w:r w:rsidR="00051678">
              <w:rPr>
                <w:sz w:val="24"/>
                <w:szCs w:val="24"/>
              </w:rPr>
              <w:t xml:space="preserve"> vi phạm hành chính đối </w:t>
            </w:r>
            <w:r w:rsidR="005009B5">
              <w:rPr>
                <w:sz w:val="24"/>
                <w:szCs w:val="24"/>
              </w:rPr>
              <w:t>trong l</w:t>
            </w:r>
            <w:r w:rsidR="005009B5" w:rsidRPr="005009B5">
              <w:rPr>
                <w:sz w:val="24"/>
                <w:szCs w:val="24"/>
              </w:rPr>
              <w:t>ĩnh</w:t>
            </w:r>
            <w:r w:rsidR="005009B5">
              <w:rPr>
                <w:sz w:val="24"/>
                <w:szCs w:val="24"/>
              </w:rPr>
              <w:t xml:space="preserve"> v</w:t>
            </w:r>
            <w:r w:rsidR="005009B5" w:rsidRPr="005009B5">
              <w:rPr>
                <w:sz w:val="24"/>
                <w:szCs w:val="24"/>
              </w:rPr>
              <w:t>ực</w:t>
            </w:r>
            <w:r w:rsidR="005009B5">
              <w:rPr>
                <w:sz w:val="24"/>
                <w:szCs w:val="24"/>
              </w:rPr>
              <w:t xml:space="preserve"> đ</w:t>
            </w:r>
            <w:r w:rsidR="005009B5" w:rsidRPr="005009B5">
              <w:rPr>
                <w:sz w:val="24"/>
                <w:szCs w:val="24"/>
              </w:rPr>
              <w:t>ấ</w:t>
            </w:r>
            <w:r w:rsidR="005009B5">
              <w:rPr>
                <w:sz w:val="24"/>
                <w:szCs w:val="24"/>
              </w:rPr>
              <w:t xml:space="preserve">t </w:t>
            </w:r>
            <w:r w:rsidR="005009B5" w:rsidRPr="005009B5">
              <w:rPr>
                <w:sz w:val="24"/>
                <w:szCs w:val="24"/>
              </w:rPr>
              <w:t>đ</w:t>
            </w:r>
            <w:r w:rsidR="005009B5">
              <w:rPr>
                <w:sz w:val="24"/>
                <w:szCs w:val="24"/>
              </w:rPr>
              <w:t xml:space="preserve">ai </w:t>
            </w:r>
            <w:r w:rsidR="00051678">
              <w:rPr>
                <w:sz w:val="24"/>
                <w:szCs w:val="24"/>
              </w:rPr>
              <w:t xml:space="preserve">với </w:t>
            </w:r>
            <w:r w:rsidR="00225C4B" w:rsidRPr="00225C4B">
              <w:rPr>
                <w:sz w:val="24"/>
                <w:szCs w:val="24"/>
              </w:rPr>
              <w:t>ô</w:t>
            </w:r>
            <w:r w:rsidR="00225C4B">
              <w:rPr>
                <w:sz w:val="24"/>
                <w:szCs w:val="24"/>
              </w:rPr>
              <w:t xml:space="preserve">ng Thi Minh </w:t>
            </w:r>
            <w:r w:rsidR="00225C4B" w:rsidRPr="00225C4B">
              <w:rPr>
                <w:sz w:val="24"/>
                <w:szCs w:val="24"/>
              </w:rPr>
              <w:t>Đ</w:t>
            </w:r>
            <w:r w:rsidR="00225C4B">
              <w:rPr>
                <w:sz w:val="24"/>
                <w:szCs w:val="24"/>
              </w:rPr>
              <w:t>i</w:t>
            </w:r>
            <w:r w:rsidR="00225C4B" w:rsidRPr="00225C4B">
              <w:rPr>
                <w:sz w:val="24"/>
                <w:szCs w:val="24"/>
              </w:rPr>
              <w:t>ề</w:t>
            </w:r>
            <w:r w:rsidR="00225C4B">
              <w:rPr>
                <w:sz w:val="24"/>
                <w:szCs w:val="24"/>
              </w:rPr>
              <w:t>n</w:t>
            </w:r>
            <w:r w:rsidR="005A60E7" w:rsidRPr="005609E8">
              <w:rPr>
                <w:sz w:val="24"/>
                <w:szCs w:val="24"/>
              </w:rPr>
              <w:t>,</w:t>
            </w:r>
            <w:r w:rsidR="005A60E7">
              <w:rPr>
                <w:sz w:val="24"/>
                <w:szCs w:val="24"/>
              </w:rPr>
              <w:t xml:space="preserve"> </w:t>
            </w:r>
            <w:r w:rsidR="005A60E7" w:rsidRPr="00226865">
              <w:rPr>
                <w:sz w:val="24"/>
                <w:szCs w:val="24"/>
              </w:rPr>
              <w:t xml:space="preserve">ngụ </w:t>
            </w:r>
            <w:r w:rsidR="00225C4B" w:rsidRPr="00226865">
              <w:rPr>
                <w:sz w:val="24"/>
                <w:szCs w:val="24"/>
              </w:rPr>
              <w:t>xã Vĩnh Châu</w:t>
            </w:r>
          </w:p>
        </w:tc>
        <w:tc>
          <w:tcPr>
            <w:tcW w:w="5643" w:type="dxa"/>
            <w:shd w:val="clear" w:color="auto" w:fill="auto"/>
          </w:tcPr>
          <w:p w:rsidR="00847F7E" w:rsidRPr="00251A7F" w:rsidRDefault="00847F7E" w:rsidP="00C83B27">
            <w:pPr>
              <w:spacing w:before="120"/>
              <w:ind w:right="-164"/>
              <w:jc w:val="center"/>
              <w:rPr>
                <w:b/>
                <w:sz w:val="26"/>
                <w:szCs w:val="26"/>
              </w:rPr>
            </w:pPr>
            <w:r w:rsidRPr="00251A7F">
              <w:rPr>
                <w:b/>
                <w:sz w:val="26"/>
                <w:szCs w:val="26"/>
              </w:rPr>
              <w:t>CỘNG HÒA XÃ HỘI CHỦ NGHĨA VIỆT NAM</w:t>
            </w:r>
          </w:p>
          <w:p w:rsidR="00847F7E" w:rsidRPr="00251A7F" w:rsidRDefault="00847F7E" w:rsidP="00C83B27">
            <w:pPr>
              <w:ind w:right="-164"/>
              <w:jc w:val="center"/>
              <w:rPr>
                <w:b/>
              </w:rPr>
            </w:pPr>
            <w:r w:rsidRPr="00251A7F">
              <w:rPr>
                <w:b/>
              </w:rPr>
              <w:t>Độc lập - Tự do - Hạnh phúc</w:t>
            </w:r>
          </w:p>
          <w:p w:rsidR="00847F7E" w:rsidRPr="00A95AA5" w:rsidRDefault="00543C3C" w:rsidP="00725A39">
            <w:pPr>
              <w:spacing w:before="240"/>
              <w:ind w:right="-164"/>
              <w:jc w:val="center"/>
              <w:rPr>
                <w:sz w:val="26"/>
                <w:szCs w:val="26"/>
              </w:rPr>
            </w:pPr>
            <w:r>
              <w:rPr>
                <w:noProof/>
                <w:sz w:val="26"/>
                <w:szCs w:val="26"/>
              </w:rPr>
              <mc:AlternateContent>
                <mc:Choice Requires="wps">
                  <w:drawing>
                    <wp:anchor distT="0" distB="0" distL="114300" distR="114300" simplePos="0" relativeHeight="251654656" behindDoc="0" locked="0" layoutInCell="1" allowOverlap="1">
                      <wp:simplePos x="0" y="0"/>
                      <wp:positionH relativeFrom="column">
                        <wp:posOffset>686435</wp:posOffset>
                      </wp:positionH>
                      <wp:positionV relativeFrom="paragraph">
                        <wp:posOffset>11430</wp:posOffset>
                      </wp:positionV>
                      <wp:extent cx="2181225" cy="0"/>
                      <wp:effectExtent l="10160" t="11430" r="8890" b="762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9pt" to="225.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FN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jpEgP&#10;I3oUiqMsD60ZjCvBo1Y7G4qjZ/VkHjX94ZDSdUfUgUeKzxcDcVmISF6FBMUZSLAfvmgGPuTodezT&#10;ubV9gIQOoHMcx+U+Dn72iMJlni2y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"/>
                  </w:pict>
                </mc:Fallback>
              </mc:AlternateContent>
            </w:r>
            <w:r w:rsidR="00847F7E" w:rsidRPr="00A95AA5">
              <w:rPr>
                <w:i/>
                <w:sz w:val="26"/>
                <w:szCs w:val="26"/>
              </w:rPr>
              <w:t xml:space="preserve">Châu Đốc, ngày </w:t>
            </w:r>
            <w:r w:rsidR="00BF133F" w:rsidRPr="00A95AA5">
              <w:rPr>
                <w:i/>
                <w:sz w:val="26"/>
                <w:szCs w:val="26"/>
              </w:rPr>
              <w:t xml:space="preserve"> </w:t>
            </w:r>
            <w:r w:rsidR="00725A39">
              <w:rPr>
                <w:i/>
                <w:sz w:val="26"/>
                <w:szCs w:val="26"/>
              </w:rPr>
              <w:t>08</w:t>
            </w:r>
            <w:r w:rsidR="00D07370" w:rsidRPr="00A95AA5">
              <w:rPr>
                <w:i/>
                <w:sz w:val="26"/>
                <w:szCs w:val="26"/>
              </w:rPr>
              <w:t xml:space="preserve"> </w:t>
            </w:r>
            <w:r w:rsidR="00051678" w:rsidRPr="00A95AA5">
              <w:rPr>
                <w:i/>
                <w:sz w:val="26"/>
                <w:szCs w:val="26"/>
              </w:rPr>
              <w:t xml:space="preserve"> </w:t>
            </w:r>
            <w:r w:rsidR="00847F7E" w:rsidRPr="00A95AA5">
              <w:rPr>
                <w:i/>
                <w:sz w:val="26"/>
                <w:szCs w:val="26"/>
              </w:rPr>
              <w:t xml:space="preserve">tháng </w:t>
            </w:r>
            <w:r w:rsidR="00D07370" w:rsidRPr="00A95AA5">
              <w:rPr>
                <w:i/>
                <w:sz w:val="26"/>
                <w:szCs w:val="26"/>
              </w:rPr>
              <w:t xml:space="preserve"> </w:t>
            </w:r>
            <w:r w:rsidR="00725A39">
              <w:rPr>
                <w:i/>
                <w:sz w:val="26"/>
                <w:szCs w:val="26"/>
              </w:rPr>
              <w:t>0</w:t>
            </w:r>
            <w:r w:rsidR="00A734FC" w:rsidRPr="00A95AA5">
              <w:rPr>
                <w:i/>
                <w:sz w:val="26"/>
                <w:szCs w:val="26"/>
              </w:rPr>
              <w:t>1</w:t>
            </w:r>
            <w:r w:rsidR="005A60E7" w:rsidRPr="00A95AA5">
              <w:rPr>
                <w:i/>
                <w:sz w:val="26"/>
                <w:szCs w:val="26"/>
              </w:rPr>
              <w:t xml:space="preserve"> </w:t>
            </w:r>
            <w:r w:rsidR="00051678" w:rsidRPr="00A95AA5">
              <w:rPr>
                <w:i/>
                <w:sz w:val="26"/>
                <w:szCs w:val="26"/>
              </w:rPr>
              <w:t xml:space="preserve"> </w:t>
            </w:r>
            <w:r w:rsidR="00847F7E" w:rsidRPr="00A95AA5">
              <w:rPr>
                <w:i/>
                <w:sz w:val="26"/>
                <w:szCs w:val="26"/>
              </w:rPr>
              <w:t>năm 202</w:t>
            </w:r>
            <w:r w:rsidR="00725A39">
              <w:rPr>
                <w:i/>
                <w:sz w:val="26"/>
                <w:szCs w:val="26"/>
              </w:rPr>
              <w:t>4</w:t>
            </w:r>
          </w:p>
        </w:tc>
      </w:tr>
    </w:tbl>
    <w:p w:rsidR="00847F7E" w:rsidRPr="00257617" w:rsidRDefault="00847F7E" w:rsidP="00B37138">
      <w:pPr>
        <w:spacing w:before="240" w:after="240"/>
        <w:ind w:left="1440" w:firstLine="720"/>
        <w:rPr>
          <w:szCs w:val="26"/>
        </w:rPr>
      </w:pPr>
      <w:r>
        <w:rPr>
          <w:szCs w:val="26"/>
        </w:rPr>
        <w:t xml:space="preserve">    </w:t>
      </w:r>
      <w:r w:rsidRPr="000955F7">
        <w:rPr>
          <w:szCs w:val="26"/>
          <w:lang w:val="vi-VN"/>
        </w:rPr>
        <w:t xml:space="preserve">Kính gửi: </w:t>
      </w:r>
      <w:r w:rsidR="00086256">
        <w:rPr>
          <w:szCs w:val="26"/>
        </w:rPr>
        <w:t xml:space="preserve">Ủy ban nhân dân </w:t>
      </w:r>
      <w:r w:rsidR="005609E8">
        <w:rPr>
          <w:szCs w:val="26"/>
        </w:rPr>
        <w:t>thành phố Châu Đốc</w:t>
      </w:r>
      <w:r w:rsidR="008134FE">
        <w:rPr>
          <w:szCs w:val="26"/>
        </w:rPr>
        <w:t>.</w:t>
      </w:r>
    </w:p>
    <w:p w:rsidR="00847F7E" w:rsidRPr="00844DA3" w:rsidRDefault="00051678" w:rsidP="00B37138">
      <w:pPr>
        <w:pStyle w:val="BodyTextIndent"/>
        <w:spacing w:before="40" w:after="40"/>
        <w:ind w:left="0" w:firstLine="720"/>
        <w:jc w:val="both"/>
        <w:rPr>
          <w:bCs/>
          <w:spacing w:val="-2"/>
        </w:rPr>
      </w:pPr>
      <w:r w:rsidRPr="00844DA3">
        <w:rPr>
          <w:bCs/>
          <w:spacing w:val="-2"/>
        </w:rPr>
        <w:t>P</w:t>
      </w:r>
      <w:r w:rsidR="0072765B" w:rsidRPr="00844DA3">
        <w:rPr>
          <w:bCs/>
          <w:spacing w:val="-2"/>
        </w:rPr>
        <w:t>h</w:t>
      </w:r>
      <w:r w:rsidR="00257617" w:rsidRPr="00844DA3">
        <w:rPr>
          <w:bCs/>
          <w:spacing w:val="-2"/>
        </w:rPr>
        <w:t>ò</w:t>
      </w:r>
      <w:r w:rsidR="0072765B" w:rsidRPr="00844DA3">
        <w:rPr>
          <w:bCs/>
          <w:spacing w:val="-2"/>
        </w:rPr>
        <w:t xml:space="preserve">ng Tư pháp nhận được </w:t>
      </w:r>
      <w:r w:rsidR="00DE6125">
        <w:rPr>
          <w:bCs/>
          <w:color w:val="FF0000"/>
          <w:spacing w:val="-2"/>
        </w:rPr>
        <w:t>T</w:t>
      </w:r>
      <w:r w:rsidR="00DE6125" w:rsidRPr="00DE6125">
        <w:rPr>
          <w:bCs/>
          <w:color w:val="FF0000"/>
          <w:spacing w:val="-2"/>
        </w:rPr>
        <w:t>ờ</w:t>
      </w:r>
      <w:r w:rsidR="00DE6125">
        <w:rPr>
          <w:bCs/>
          <w:color w:val="FF0000"/>
          <w:spacing w:val="-2"/>
        </w:rPr>
        <w:t xml:space="preserve"> tr</w:t>
      </w:r>
      <w:r w:rsidR="00DE6125" w:rsidRPr="00DE6125">
        <w:rPr>
          <w:bCs/>
          <w:color w:val="FF0000"/>
          <w:spacing w:val="-2"/>
        </w:rPr>
        <w:t>ình</w:t>
      </w:r>
      <w:r w:rsidR="00086256" w:rsidRPr="00844DA3">
        <w:rPr>
          <w:bCs/>
          <w:color w:val="FF0000"/>
          <w:spacing w:val="-2"/>
        </w:rPr>
        <w:t xml:space="preserve"> số </w:t>
      </w:r>
      <w:r w:rsidR="005009B5">
        <w:rPr>
          <w:bCs/>
          <w:color w:val="FF0000"/>
          <w:spacing w:val="-2"/>
        </w:rPr>
        <w:t>13</w:t>
      </w:r>
      <w:r w:rsidR="00086256" w:rsidRPr="00844DA3">
        <w:rPr>
          <w:bCs/>
          <w:color w:val="FF0000"/>
          <w:spacing w:val="-2"/>
        </w:rPr>
        <w:t>/</w:t>
      </w:r>
      <w:r w:rsidR="00DE6125">
        <w:rPr>
          <w:bCs/>
          <w:color w:val="FF0000"/>
          <w:spacing w:val="-2"/>
        </w:rPr>
        <w:t>TTr-</w:t>
      </w:r>
      <w:r w:rsidR="00086256" w:rsidRPr="00844DA3">
        <w:rPr>
          <w:bCs/>
          <w:color w:val="FF0000"/>
          <w:spacing w:val="-2"/>
        </w:rPr>
        <w:t>UBND</w:t>
      </w:r>
      <w:r w:rsidR="00086256" w:rsidRPr="00844DA3">
        <w:rPr>
          <w:bCs/>
          <w:spacing w:val="-2"/>
        </w:rPr>
        <w:t xml:space="preserve"> </w:t>
      </w:r>
      <w:r w:rsidR="00547DA3" w:rsidRPr="00844DA3">
        <w:rPr>
          <w:bCs/>
          <w:spacing w:val="-2"/>
        </w:rPr>
        <w:t xml:space="preserve">ngày </w:t>
      </w:r>
      <w:r w:rsidR="005009B5">
        <w:rPr>
          <w:bCs/>
          <w:color w:val="FF0000"/>
          <w:spacing w:val="-2"/>
        </w:rPr>
        <w:t>08/01</w:t>
      </w:r>
      <w:r w:rsidR="00FE21AC" w:rsidRPr="00844DA3">
        <w:rPr>
          <w:bCs/>
          <w:color w:val="FF0000"/>
          <w:spacing w:val="-2"/>
        </w:rPr>
        <w:t>/202</w:t>
      </w:r>
      <w:r w:rsidR="005009B5">
        <w:rPr>
          <w:bCs/>
          <w:color w:val="FF0000"/>
          <w:spacing w:val="-2"/>
        </w:rPr>
        <w:t>4</w:t>
      </w:r>
      <w:r w:rsidR="00547DA3" w:rsidRPr="00844DA3">
        <w:rPr>
          <w:bCs/>
          <w:spacing w:val="-2"/>
        </w:rPr>
        <w:t xml:space="preserve"> của </w:t>
      </w:r>
      <w:r w:rsidR="00086256" w:rsidRPr="00844DA3">
        <w:rPr>
          <w:bCs/>
          <w:spacing w:val="-2"/>
        </w:rPr>
        <w:t xml:space="preserve">Ủy ban nhân dân </w:t>
      </w:r>
      <w:r w:rsidR="00D51BD7" w:rsidRPr="00844DA3">
        <w:rPr>
          <w:bCs/>
          <w:spacing w:val="-2"/>
        </w:rPr>
        <w:t>xã Vĩnh Châu</w:t>
      </w:r>
      <w:r w:rsidR="00BF133F" w:rsidRPr="00844DA3">
        <w:rPr>
          <w:bCs/>
          <w:spacing w:val="-2"/>
        </w:rPr>
        <w:t xml:space="preserve"> về việc </w:t>
      </w:r>
      <w:r w:rsidR="00FE21AC" w:rsidRPr="00844DA3">
        <w:rPr>
          <w:spacing w:val="-2"/>
        </w:rPr>
        <w:t xml:space="preserve">xử phạt vi phạm hành chính </w:t>
      </w:r>
      <w:r w:rsidR="005609E8" w:rsidRPr="00844DA3">
        <w:rPr>
          <w:spacing w:val="-2"/>
        </w:rPr>
        <w:t xml:space="preserve">trong lĩnh vực đất đai </w:t>
      </w:r>
      <w:r w:rsidR="00FE21AC" w:rsidRPr="00844DA3">
        <w:rPr>
          <w:spacing w:val="-2"/>
        </w:rPr>
        <w:t xml:space="preserve">đối với </w:t>
      </w:r>
      <w:r w:rsidR="00D51BD7" w:rsidRPr="00844DA3">
        <w:rPr>
          <w:color w:val="FF0000"/>
          <w:spacing w:val="-2"/>
        </w:rPr>
        <w:t>ông Thi Minh Điền</w:t>
      </w:r>
      <w:r w:rsidR="007A4D20" w:rsidRPr="00844DA3">
        <w:rPr>
          <w:bCs/>
          <w:color w:val="FF0000"/>
          <w:spacing w:val="-2"/>
        </w:rPr>
        <w:t xml:space="preserve">, </w:t>
      </w:r>
      <w:r w:rsidR="005609E8" w:rsidRPr="00844DA3">
        <w:rPr>
          <w:spacing w:val="-2"/>
        </w:rPr>
        <w:t xml:space="preserve">sinh </w:t>
      </w:r>
      <w:r w:rsidR="001F01E5" w:rsidRPr="00844DA3">
        <w:rPr>
          <w:spacing w:val="-2"/>
        </w:rPr>
        <w:t>ngày</w:t>
      </w:r>
      <w:r w:rsidR="001F01E5" w:rsidRPr="00844DA3">
        <w:rPr>
          <w:color w:val="FF0000"/>
          <w:spacing w:val="-2"/>
        </w:rPr>
        <w:t xml:space="preserve"> </w:t>
      </w:r>
      <w:r w:rsidR="00791F77" w:rsidRPr="00844DA3">
        <w:rPr>
          <w:color w:val="FF0000"/>
          <w:spacing w:val="-2"/>
        </w:rPr>
        <w:t>1</w:t>
      </w:r>
      <w:r w:rsidR="00D51BD7" w:rsidRPr="00844DA3">
        <w:rPr>
          <w:color w:val="FF0000"/>
          <w:spacing w:val="-2"/>
        </w:rPr>
        <w:t>2/7/1992</w:t>
      </w:r>
      <w:r w:rsidR="005609E8" w:rsidRPr="00844DA3">
        <w:rPr>
          <w:color w:val="FF0000"/>
          <w:spacing w:val="-2"/>
        </w:rPr>
        <w:t xml:space="preserve">, </w:t>
      </w:r>
      <w:r w:rsidR="00791F77" w:rsidRPr="00844DA3">
        <w:rPr>
          <w:color w:val="FF0000"/>
          <w:spacing w:val="-2"/>
        </w:rPr>
        <w:t>nơi ở hiện nay:</w:t>
      </w:r>
      <w:r w:rsidR="005609E8" w:rsidRPr="00844DA3">
        <w:rPr>
          <w:color w:val="FF0000"/>
          <w:spacing w:val="-2"/>
        </w:rPr>
        <w:t xml:space="preserve"> </w:t>
      </w:r>
      <w:r w:rsidR="0091735A" w:rsidRPr="00844DA3">
        <w:rPr>
          <w:color w:val="FF0000"/>
          <w:spacing w:val="-2"/>
        </w:rPr>
        <w:t>Ấ</w:t>
      </w:r>
      <w:r w:rsidR="00D51BD7" w:rsidRPr="00844DA3">
        <w:rPr>
          <w:color w:val="FF0000"/>
          <w:spacing w:val="-2"/>
        </w:rPr>
        <w:t>p Mỹ Phú, xã Vĩnh Châu</w:t>
      </w:r>
      <w:r w:rsidR="005609E8" w:rsidRPr="00844DA3">
        <w:rPr>
          <w:spacing w:val="-2"/>
        </w:rPr>
        <w:t>, thành phố Châu Đốc, tỉnh An Giang;</w:t>
      </w:r>
      <w:r w:rsidR="00EB7455" w:rsidRPr="00844DA3">
        <w:rPr>
          <w:bCs/>
          <w:spacing w:val="-2"/>
        </w:rPr>
        <w:t xml:space="preserve"> vị trí </w:t>
      </w:r>
      <w:r w:rsidR="00C460B9" w:rsidRPr="00844DA3">
        <w:rPr>
          <w:bCs/>
          <w:spacing w:val="-2"/>
        </w:rPr>
        <w:t>phần</w:t>
      </w:r>
      <w:r w:rsidR="00394753" w:rsidRPr="00844DA3">
        <w:rPr>
          <w:bCs/>
          <w:spacing w:val="-2"/>
        </w:rPr>
        <w:t xml:space="preserve"> đất</w:t>
      </w:r>
      <w:r w:rsidR="00EB7455" w:rsidRPr="00844DA3">
        <w:rPr>
          <w:bCs/>
          <w:spacing w:val="-2"/>
        </w:rPr>
        <w:t xml:space="preserve"> vi phạm </w:t>
      </w:r>
      <w:r w:rsidR="00C460B9" w:rsidRPr="00844DA3">
        <w:rPr>
          <w:bCs/>
          <w:spacing w:val="-2"/>
        </w:rPr>
        <w:t>tại th</w:t>
      </w:r>
      <w:r w:rsidR="003F0992" w:rsidRPr="00844DA3">
        <w:rPr>
          <w:bCs/>
          <w:spacing w:val="-2"/>
        </w:rPr>
        <w:t>ử</w:t>
      </w:r>
      <w:r w:rsidR="00C460B9" w:rsidRPr="00844DA3">
        <w:rPr>
          <w:bCs/>
          <w:spacing w:val="-2"/>
        </w:rPr>
        <w:t xml:space="preserve">a đất số </w:t>
      </w:r>
      <w:r w:rsidR="00D51BD7" w:rsidRPr="00844DA3">
        <w:rPr>
          <w:bCs/>
          <w:color w:val="FF0000"/>
          <w:spacing w:val="-2"/>
        </w:rPr>
        <w:t>414</w:t>
      </w:r>
      <w:r w:rsidR="00C460B9" w:rsidRPr="00844DA3">
        <w:rPr>
          <w:bCs/>
          <w:spacing w:val="-2"/>
        </w:rPr>
        <w:t xml:space="preserve">, tờ bản đồ số </w:t>
      </w:r>
      <w:r w:rsidR="00D51BD7" w:rsidRPr="00844DA3">
        <w:rPr>
          <w:bCs/>
          <w:color w:val="FF0000"/>
          <w:spacing w:val="-2"/>
        </w:rPr>
        <w:t>50</w:t>
      </w:r>
      <w:r w:rsidR="00C460B9" w:rsidRPr="00844DA3">
        <w:rPr>
          <w:bCs/>
          <w:spacing w:val="-2"/>
        </w:rPr>
        <w:t xml:space="preserve">, </w:t>
      </w:r>
      <w:r w:rsidR="00791F77" w:rsidRPr="00844DA3">
        <w:rPr>
          <w:bCs/>
          <w:spacing w:val="-2"/>
        </w:rPr>
        <w:t xml:space="preserve">loại đất: đất chuyên trồng lúa nước, </w:t>
      </w:r>
      <w:r w:rsidR="00C460B9" w:rsidRPr="00844DA3">
        <w:rPr>
          <w:bCs/>
          <w:spacing w:val="-2"/>
        </w:rPr>
        <w:t xml:space="preserve">diện tích </w:t>
      </w:r>
      <w:r w:rsidR="00D51BD7" w:rsidRPr="00844DA3">
        <w:rPr>
          <w:bCs/>
          <w:color w:val="FF0000"/>
          <w:spacing w:val="-2"/>
        </w:rPr>
        <w:t>8.000</w:t>
      </w:r>
      <w:r w:rsidR="00C460B9" w:rsidRPr="00844DA3">
        <w:rPr>
          <w:bCs/>
          <w:color w:val="FF0000"/>
          <w:spacing w:val="-2"/>
        </w:rPr>
        <w:t>m</w:t>
      </w:r>
      <w:r w:rsidR="00C460B9" w:rsidRPr="00844DA3">
        <w:rPr>
          <w:bCs/>
          <w:color w:val="FF0000"/>
          <w:spacing w:val="-2"/>
          <w:vertAlign w:val="superscript"/>
        </w:rPr>
        <w:t>2</w:t>
      </w:r>
      <w:r w:rsidR="00C460B9" w:rsidRPr="00844DA3">
        <w:rPr>
          <w:bCs/>
          <w:spacing w:val="-2"/>
        </w:rPr>
        <w:t>, Giấy chứng nhận quyền sử dụng đất</w:t>
      </w:r>
      <w:r w:rsidR="00791F77" w:rsidRPr="00844DA3">
        <w:rPr>
          <w:bCs/>
          <w:spacing w:val="-2"/>
        </w:rPr>
        <w:t>, quyền sở hữu nhà ở và tài sản khác gắn liền với đất</w:t>
      </w:r>
      <w:r w:rsidR="005609E8" w:rsidRPr="00844DA3">
        <w:rPr>
          <w:bCs/>
          <w:spacing w:val="-2"/>
        </w:rPr>
        <w:t xml:space="preserve"> </w:t>
      </w:r>
      <w:r w:rsidR="00CE72F6" w:rsidRPr="00844DA3">
        <w:rPr>
          <w:bCs/>
          <w:spacing w:val="-2"/>
        </w:rPr>
        <w:t xml:space="preserve">có </w:t>
      </w:r>
      <w:r w:rsidR="005609E8" w:rsidRPr="00844DA3">
        <w:rPr>
          <w:bCs/>
          <w:spacing w:val="-2"/>
        </w:rPr>
        <w:t xml:space="preserve">số </w:t>
      </w:r>
      <w:r w:rsidR="00791F77" w:rsidRPr="00844DA3">
        <w:rPr>
          <w:bCs/>
          <w:spacing w:val="-2"/>
        </w:rPr>
        <w:t xml:space="preserve">vào sổ cấp giấy chứng nhận: </w:t>
      </w:r>
      <w:r w:rsidR="005609E8" w:rsidRPr="00844DA3">
        <w:rPr>
          <w:color w:val="FF0000"/>
          <w:spacing w:val="-2"/>
        </w:rPr>
        <w:t>C</w:t>
      </w:r>
      <w:r w:rsidR="00D51BD7" w:rsidRPr="00844DA3">
        <w:rPr>
          <w:color w:val="FF0000"/>
          <w:spacing w:val="-2"/>
        </w:rPr>
        <w:t>N05260</w:t>
      </w:r>
      <w:r w:rsidR="005609E8" w:rsidRPr="00844DA3">
        <w:rPr>
          <w:color w:val="FF0000"/>
          <w:spacing w:val="-2"/>
        </w:rPr>
        <w:t xml:space="preserve"> do </w:t>
      </w:r>
      <w:r w:rsidR="00D51BD7" w:rsidRPr="00844DA3">
        <w:rPr>
          <w:color w:val="FF0000"/>
          <w:spacing w:val="-2"/>
        </w:rPr>
        <w:t>Văn phòng Đăng ký đất đai chi nhánh</w:t>
      </w:r>
      <w:r w:rsidR="00B55F7D" w:rsidRPr="00844DA3">
        <w:rPr>
          <w:color w:val="FF0000"/>
          <w:spacing w:val="-2"/>
        </w:rPr>
        <w:t xml:space="preserve"> Châu Đốc </w:t>
      </w:r>
      <w:r w:rsidR="00D51BD7" w:rsidRPr="00844DA3">
        <w:rPr>
          <w:color w:val="FF0000"/>
          <w:spacing w:val="-2"/>
        </w:rPr>
        <w:t>ký cấp ngày 14</w:t>
      </w:r>
      <w:r w:rsidR="00B55F7D" w:rsidRPr="00844DA3">
        <w:rPr>
          <w:color w:val="FF0000"/>
          <w:spacing w:val="-2"/>
        </w:rPr>
        <w:t>/</w:t>
      </w:r>
      <w:r w:rsidR="00D51BD7" w:rsidRPr="00844DA3">
        <w:rPr>
          <w:color w:val="FF0000"/>
          <w:spacing w:val="-2"/>
        </w:rPr>
        <w:t>8/2023</w:t>
      </w:r>
      <w:r w:rsidR="00C460B9" w:rsidRPr="00844DA3">
        <w:rPr>
          <w:bCs/>
          <w:color w:val="FF0000"/>
          <w:spacing w:val="-2"/>
        </w:rPr>
        <w:t xml:space="preserve">, tọa lạc </w:t>
      </w:r>
      <w:r w:rsidR="00CD5C2D" w:rsidRPr="00844DA3">
        <w:rPr>
          <w:bCs/>
          <w:color w:val="FF0000"/>
          <w:spacing w:val="-2"/>
        </w:rPr>
        <w:t>Đ</w:t>
      </w:r>
      <w:r w:rsidR="00D51BD7" w:rsidRPr="00844DA3">
        <w:rPr>
          <w:bCs/>
          <w:color w:val="FF0000"/>
          <w:spacing w:val="-2"/>
        </w:rPr>
        <w:t xml:space="preserve">ường </w:t>
      </w:r>
      <w:r w:rsidR="00CD5C2D" w:rsidRPr="00844DA3">
        <w:rPr>
          <w:bCs/>
          <w:color w:val="FF0000"/>
          <w:spacing w:val="-2"/>
        </w:rPr>
        <w:t>K</w:t>
      </w:r>
      <w:r w:rsidR="00D51BD7" w:rsidRPr="00844DA3">
        <w:rPr>
          <w:bCs/>
          <w:color w:val="FF0000"/>
          <w:spacing w:val="-2"/>
        </w:rPr>
        <w:t>ênh</w:t>
      </w:r>
      <w:r w:rsidR="005609E8" w:rsidRPr="00844DA3">
        <w:rPr>
          <w:color w:val="FF0000"/>
          <w:spacing w:val="-2"/>
        </w:rPr>
        <w:t xml:space="preserve"> 8, </w:t>
      </w:r>
      <w:r w:rsidR="00D51BD7" w:rsidRPr="00844DA3">
        <w:rPr>
          <w:color w:val="FF0000"/>
          <w:spacing w:val="-2"/>
        </w:rPr>
        <w:t>ấp Mỹ Phú, xã Vĩnh Châu,</w:t>
      </w:r>
      <w:r w:rsidR="005609E8" w:rsidRPr="00844DA3">
        <w:rPr>
          <w:spacing w:val="-2"/>
        </w:rPr>
        <w:t xml:space="preserve"> thành phố Châu Đốc, tỉnh An Giang</w:t>
      </w:r>
      <w:r w:rsidR="00D51BD7" w:rsidRPr="00844DA3">
        <w:rPr>
          <w:spacing w:val="-2"/>
        </w:rPr>
        <w:t>.</w:t>
      </w:r>
    </w:p>
    <w:p w:rsidR="00847F7E" w:rsidRPr="002F73EA" w:rsidRDefault="00847F7E" w:rsidP="00B37138">
      <w:pPr>
        <w:pStyle w:val="BodyTextIndent"/>
        <w:spacing w:before="40" w:after="40"/>
        <w:ind w:left="0" w:firstLine="720"/>
        <w:jc w:val="both"/>
        <w:rPr>
          <w:bCs/>
          <w:szCs w:val="26"/>
          <w:lang w:val="vi-VN"/>
        </w:rPr>
      </w:pPr>
      <w:r w:rsidRPr="002F73EA">
        <w:rPr>
          <w:bCs/>
          <w:szCs w:val="26"/>
          <w:lang w:val="vi-VN"/>
        </w:rPr>
        <w:t xml:space="preserve">Qua nghiên cứu </w:t>
      </w:r>
      <w:r w:rsidR="00B31FC9">
        <w:rPr>
          <w:bCs/>
          <w:szCs w:val="26"/>
        </w:rPr>
        <w:t>B</w:t>
      </w:r>
      <w:r w:rsidRPr="002F73EA">
        <w:rPr>
          <w:bCs/>
          <w:szCs w:val="26"/>
          <w:lang w:val="vi-VN"/>
        </w:rPr>
        <w:t xml:space="preserve">iên bản vi phạm hành chính số </w:t>
      </w:r>
      <w:r w:rsidR="003F0992" w:rsidRPr="005609E8">
        <w:rPr>
          <w:bCs/>
          <w:color w:val="FF0000"/>
          <w:szCs w:val="26"/>
        </w:rPr>
        <w:t>0</w:t>
      </w:r>
      <w:r w:rsidR="005009B5">
        <w:rPr>
          <w:bCs/>
          <w:color w:val="FF0000"/>
          <w:szCs w:val="26"/>
        </w:rPr>
        <w:t>1</w:t>
      </w:r>
      <w:r w:rsidRPr="005609E8">
        <w:rPr>
          <w:bCs/>
          <w:color w:val="FF0000"/>
          <w:szCs w:val="26"/>
          <w:lang w:val="vi-VN"/>
        </w:rPr>
        <w:t>/BB-VPHC</w:t>
      </w:r>
      <w:r w:rsidRPr="002F73EA">
        <w:rPr>
          <w:bCs/>
          <w:szCs w:val="26"/>
          <w:lang w:val="vi-VN"/>
        </w:rPr>
        <w:t xml:space="preserve"> </w:t>
      </w:r>
      <w:r w:rsidRPr="002B0CF9">
        <w:rPr>
          <w:noProof/>
        </w:rPr>
        <w:t xml:space="preserve">do </w:t>
      </w:r>
      <w:r w:rsidR="007A4D20">
        <w:rPr>
          <w:noProof/>
        </w:rPr>
        <w:t xml:space="preserve">Công chức </w:t>
      </w:r>
      <w:r w:rsidR="0091735A" w:rsidRPr="00D30424">
        <w:rPr>
          <w:noProof/>
        </w:rPr>
        <w:t xml:space="preserve">Địa chính – </w:t>
      </w:r>
      <w:r w:rsidR="00DB0698" w:rsidRPr="00D30424">
        <w:rPr>
          <w:noProof/>
        </w:rPr>
        <w:t>Nông nghiệp –</w:t>
      </w:r>
      <w:r w:rsidR="00DB0698">
        <w:rPr>
          <w:noProof/>
        </w:rPr>
        <w:t xml:space="preserve"> Xây dựng</w:t>
      </w:r>
      <w:r w:rsidR="00CE72F6">
        <w:rPr>
          <w:noProof/>
        </w:rPr>
        <w:t xml:space="preserve"> </w:t>
      </w:r>
      <w:r w:rsidR="0091735A" w:rsidRPr="00D30424">
        <w:rPr>
          <w:noProof/>
        </w:rPr>
        <w:t>và Môi trường thuộc Ủy ban nhân dân xã Vĩnh Châu</w:t>
      </w:r>
      <w:r w:rsidR="003F0992">
        <w:rPr>
          <w:noProof/>
        </w:rPr>
        <w:t xml:space="preserve"> </w:t>
      </w:r>
      <w:r w:rsidRPr="002B0CF9">
        <w:rPr>
          <w:noProof/>
        </w:rPr>
        <w:t xml:space="preserve">lập hồi </w:t>
      </w:r>
      <w:r w:rsidR="00F8243D">
        <w:rPr>
          <w:noProof/>
          <w:color w:val="FF0000"/>
        </w:rPr>
        <w:t>08</w:t>
      </w:r>
      <w:r w:rsidR="001F01E5">
        <w:rPr>
          <w:noProof/>
          <w:color w:val="FF0000"/>
        </w:rPr>
        <w:t xml:space="preserve"> </w:t>
      </w:r>
      <w:r w:rsidRPr="005609E8">
        <w:rPr>
          <w:noProof/>
          <w:color w:val="FF0000"/>
        </w:rPr>
        <w:t xml:space="preserve">giờ </w:t>
      </w:r>
      <w:r w:rsidR="005009B5">
        <w:rPr>
          <w:noProof/>
          <w:color w:val="FF0000"/>
        </w:rPr>
        <w:t>35</w:t>
      </w:r>
      <w:r w:rsidR="001F01E5">
        <w:rPr>
          <w:noProof/>
          <w:color w:val="FF0000"/>
        </w:rPr>
        <w:t xml:space="preserve"> </w:t>
      </w:r>
      <w:r w:rsidRPr="005609E8">
        <w:rPr>
          <w:noProof/>
          <w:color w:val="FF0000"/>
        </w:rPr>
        <w:t>phút</w:t>
      </w:r>
      <w:r w:rsidRPr="002B0CF9">
        <w:rPr>
          <w:noProof/>
        </w:rPr>
        <w:t xml:space="preserve"> ngày </w:t>
      </w:r>
      <w:r w:rsidR="005009B5">
        <w:rPr>
          <w:noProof/>
          <w:color w:val="FF0000"/>
        </w:rPr>
        <w:t>05/0</w:t>
      </w:r>
      <w:r w:rsidR="00F8243D">
        <w:rPr>
          <w:noProof/>
          <w:color w:val="FF0000"/>
        </w:rPr>
        <w:t>1</w:t>
      </w:r>
      <w:r w:rsidR="00FE21AC" w:rsidRPr="005609E8">
        <w:rPr>
          <w:noProof/>
          <w:color w:val="FF0000"/>
        </w:rPr>
        <w:t>/202</w:t>
      </w:r>
      <w:r w:rsidR="005009B5">
        <w:rPr>
          <w:noProof/>
          <w:color w:val="FF0000"/>
        </w:rPr>
        <w:t>4</w:t>
      </w:r>
      <w:r w:rsidR="005455E5">
        <w:rPr>
          <w:noProof/>
        </w:rPr>
        <w:t xml:space="preserve"> tại </w:t>
      </w:r>
      <w:r w:rsidR="0091735A" w:rsidRPr="0091735A">
        <w:rPr>
          <w:noProof/>
        </w:rPr>
        <w:t>Đ</w:t>
      </w:r>
      <w:r w:rsidR="0091735A">
        <w:rPr>
          <w:noProof/>
        </w:rPr>
        <w:t>ư</w:t>
      </w:r>
      <w:r w:rsidR="0091735A" w:rsidRPr="0091735A">
        <w:rPr>
          <w:noProof/>
        </w:rPr>
        <w:t>ờn</w:t>
      </w:r>
      <w:r w:rsidR="0091735A">
        <w:rPr>
          <w:noProof/>
        </w:rPr>
        <w:t>g K</w:t>
      </w:r>
      <w:r w:rsidR="0091735A" w:rsidRPr="0091735A">
        <w:rPr>
          <w:noProof/>
        </w:rPr>
        <w:t>ê</w:t>
      </w:r>
      <w:r w:rsidR="0091735A">
        <w:rPr>
          <w:noProof/>
        </w:rPr>
        <w:t>nh 8</w:t>
      </w:r>
      <w:r w:rsidR="005609E8">
        <w:t xml:space="preserve">, </w:t>
      </w:r>
      <w:r w:rsidR="0091735A" w:rsidRPr="0091735A">
        <w:t>ấp</w:t>
      </w:r>
      <w:r w:rsidR="0091735A">
        <w:t xml:space="preserve"> M</w:t>
      </w:r>
      <w:r w:rsidR="0091735A" w:rsidRPr="0091735A">
        <w:t>ỹ</w:t>
      </w:r>
      <w:r w:rsidR="0091735A">
        <w:t xml:space="preserve"> Ph</w:t>
      </w:r>
      <w:r w:rsidR="0091735A" w:rsidRPr="0091735A">
        <w:t>ú</w:t>
      </w:r>
      <w:r w:rsidR="0091735A">
        <w:t>, x</w:t>
      </w:r>
      <w:r w:rsidR="0091735A" w:rsidRPr="0091735A">
        <w:t>ã</w:t>
      </w:r>
      <w:r w:rsidR="0091735A">
        <w:t xml:space="preserve"> V</w:t>
      </w:r>
      <w:r w:rsidR="0091735A" w:rsidRPr="0091735A">
        <w:t>ĩnh</w:t>
      </w:r>
      <w:r w:rsidR="0091735A">
        <w:t xml:space="preserve"> Ch</w:t>
      </w:r>
      <w:r w:rsidR="0091735A" w:rsidRPr="0091735A">
        <w:t>â</w:t>
      </w:r>
      <w:r w:rsidR="0091735A">
        <w:t xml:space="preserve">u, </w:t>
      </w:r>
      <w:r w:rsidR="005609E8">
        <w:t>thành phố Châu Đốc, tỉnh An Giang</w:t>
      </w:r>
      <w:r w:rsidR="003F0992">
        <w:rPr>
          <w:bCs/>
        </w:rPr>
        <w:t xml:space="preserve">; </w:t>
      </w:r>
      <w:r w:rsidR="00887765">
        <w:rPr>
          <w:noProof/>
        </w:rPr>
        <w:t>cùng</w:t>
      </w:r>
      <w:r>
        <w:rPr>
          <w:bCs/>
        </w:rPr>
        <w:t xml:space="preserve"> </w:t>
      </w:r>
      <w:r w:rsidR="004F3FC4">
        <w:rPr>
          <w:bCs/>
        </w:rPr>
        <w:t xml:space="preserve">các tài liệu có trong hồ sơ </w:t>
      </w:r>
      <w:r w:rsidR="002D3107">
        <w:rPr>
          <w:bCs/>
          <w:szCs w:val="26"/>
        </w:rPr>
        <w:t>và</w:t>
      </w:r>
      <w:r w:rsidRPr="002F73EA">
        <w:rPr>
          <w:bCs/>
          <w:szCs w:val="26"/>
          <w:lang w:val="vi-VN"/>
        </w:rPr>
        <w:t xml:space="preserve"> các văn bản pháp luật có liên</w:t>
      </w:r>
      <w:r>
        <w:rPr>
          <w:bCs/>
          <w:szCs w:val="26"/>
          <w:lang w:val="vi-VN"/>
        </w:rPr>
        <w:t xml:space="preserve"> quan, </w:t>
      </w:r>
      <w:r w:rsidR="002D3107">
        <w:rPr>
          <w:bCs/>
          <w:szCs w:val="26"/>
        </w:rPr>
        <w:t>p</w:t>
      </w:r>
      <w:r>
        <w:rPr>
          <w:bCs/>
          <w:szCs w:val="26"/>
          <w:lang w:val="vi-VN"/>
        </w:rPr>
        <w:t xml:space="preserve">hòng Tư pháp có ý kiến </w:t>
      </w:r>
      <w:r>
        <w:rPr>
          <w:bCs/>
          <w:szCs w:val="26"/>
        </w:rPr>
        <w:t>n</w:t>
      </w:r>
      <w:r w:rsidRPr="002F73EA">
        <w:rPr>
          <w:bCs/>
          <w:szCs w:val="26"/>
          <w:lang w:val="vi-VN"/>
        </w:rPr>
        <w:t>hư sau:</w:t>
      </w:r>
    </w:p>
    <w:p w:rsidR="003F4B20" w:rsidRDefault="00847F7E" w:rsidP="00B37138">
      <w:pPr>
        <w:pStyle w:val="BodyTextIndent"/>
        <w:spacing w:before="40" w:after="40"/>
        <w:ind w:left="0" w:firstLine="720"/>
        <w:jc w:val="both"/>
        <w:rPr>
          <w:b/>
          <w:bCs/>
          <w:szCs w:val="26"/>
        </w:rPr>
      </w:pPr>
      <w:r>
        <w:rPr>
          <w:b/>
          <w:bCs/>
          <w:szCs w:val="26"/>
        </w:rPr>
        <w:t xml:space="preserve">1. </w:t>
      </w:r>
      <w:r w:rsidR="003F4B20">
        <w:rPr>
          <w:b/>
          <w:bCs/>
          <w:szCs w:val="26"/>
        </w:rPr>
        <w:t>Về thẩm quyền xử phạt và căn cứ pháp lý ra quyết định xử phạt.</w:t>
      </w:r>
    </w:p>
    <w:p w:rsidR="00405231" w:rsidRDefault="003F4B20" w:rsidP="00B37138">
      <w:pPr>
        <w:pStyle w:val="BodyTextIndent"/>
        <w:spacing w:before="40" w:after="40"/>
        <w:ind w:left="0" w:firstLine="720"/>
        <w:jc w:val="both"/>
        <w:rPr>
          <w:bCs/>
        </w:rPr>
      </w:pPr>
      <w:r>
        <w:rPr>
          <w:bCs/>
          <w:szCs w:val="26"/>
        </w:rPr>
        <w:t xml:space="preserve">- </w:t>
      </w:r>
      <w:r w:rsidR="0091735A" w:rsidRPr="0091735A">
        <w:rPr>
          <w:bCs/>
          <w:color w:val="FF0000"/>
          <w:szCs w:val="26"/>
        </w:rPr>
        <w:t>Ô</w:t>
      </w:r>
      <w:r w:rsidR="0091735A" w:rsidRPr="0091735A">
        <w:rPr>
          <w:color w:val="FF0000"/>
        </w:rPr>
        <w:t>n</w:t>
      </w:r>
      <w:r w:rsidR="0091735A" w:rsidRPr="00D51BD7">
        <w:rPr>
          <w:color w:val="FF0000"/>
        </w:rPr>
        <w:t>g Thi Minh Điền</w:t>
      </w:r>
      <w:r w:rsidR="0091735A">
        <w:rPr>
          <w:color w:val="FF0000"/>
        </w:rPr>
        <w:t xml:space="preserve"> </w:t>
      </w:r>
      <w:r>
        <w:rPr>
          <w:bCs/>
          <w:szCs w:val="26"/>
        </w:rPr>
        <w:t xml:space="preserve">được xác định </w:t>
      </w:r>
      <w:r w:rsidR="00C14974">
        <w:rPr>
          <w:bCs/>
          <w:szCs w:val="26"/>
        </w:rPr>
        <w:t>có</w:t>
      </w:r>
      <w:r>
        <w:rPr>
          <w:bCs/>
          <w:szCs w:val="26"/>
        </w:rPr>
        <w:t xml:space="preserve"> hành vi </w:t>
      </w:r>
      <w:r w:rsidR="005C10B0">
        <w:rPr>
          <w:bCs/>
          <w:szCs w:val="26"/>
        </w:rPr>
        <w:t>vi phạm hành chính</w:t>
      </w:r>
      <w:r w:rsidR="000B5DF4">
        <w:rPr>
          <w:bCs/>
          <w:szCs w:val="26"/>
        </w:rPr>
        <w:t>:</w:t>
      </w:r>
      <w:r w:rsidR="005C10B0">
        <w:rPr>
          <w:bCs/>
          <w:szCs w:val="26"/>
        </w:rPr>
        <w:t xml:space="preserve"> </w:t>
      </w:r>
      <w:r w:rsidRPr="00BC6060">
        <w:rPr>
          <w:bCs/>
          <w:szCs w:val="26"/>
          <w:lang w:val="vi-VN"/>
        </w:rPr>
        <w:t>“</w:t>
      </w:r>
      <w:r w:rsidR="005609E8">
        <w:rPr>
          <w:i/>
          <w:color w:val="FF0000"/>
        </w:rPr>
        <w:t xml:space="preserve">Chuyển đất trồng lúa sang đất phi nông nghiệp tại khu vực </w:t>
      </w:r>
      <w:r w:rsidR="00DB0698">
        <w:rPr>
          <w:i/>
          <w:color w:val="FF0000"/>
        </w:rPr>
        <w:t>n</w:t>
      </w:r>
      <w:r w:rsidR="00DB0698" w:rsidRPr="00DB0698">
        <w:rPr>
          <w:i/>
          <w:color w:val="FF0000"/>
        </w:rPr>
        <w:t>ô</w:t>
      </w:r>
      <w:r w:rsidR="00DB0698">
        <w:rPr>
          <w:i/>
          <w:color w:val="FF0000"/>
        </w:rPr>
        <w:t>ng th</w:t>
      </w:r>
      <w:r w:rsidR="00DB0698" w:rsidRPr="00DB0698">
        <w:rPr>
          <w:i/>
          <w:color w:val="FF0000"/>
        </w:rPr>
        <w:t>ô</w:t>
      </w:r>
      <w:r w:rsidR="00DB0698">
        <w:rPr>
          <w:i/>
          <w:color w:val="FF0000"/>
        </w:rPr>
        <w:t>n</w:t>
      </w:r>
      <w:r w:rsidR="005609E8">
        <w:rPr>
          <w:i/>
          <w:color w:val="FF0000"/>
        </w:rPr>
        <w:t xml:space="preserve"> mà không được cơ quan nhà nước có thẩm quyền cho phép </w:t>
      </w:r>
      <w:r w:rsidR="00205B8B">
        <w:rPr>
          <w:i/>
          <w:color w:val="FF0000"/>
        </w:rPr>
        <w:t xml:space="preserve">với diện tích đất chuyển mục đích trái phép </w:t>
      </w:r>
      <w:r w:rsidR="005009B5">
        <w:rPr>
          <w:i/>
          <w:color w:val="FF0000"/>
        </w:rPr>
        <w:t>t</w:t>
      </w:r>
      <w:r w:rsidR="005009B5" w:rsidRPr="005009B5">
        <w:rPr>
          <w:i/>
          <w:color w:val="FF0000"/>
        </w:rPr>
        <w:t>ừ</w:t>
      </w:r>
      <w:r w:rsidR="005009B5">
        <w:rPr>
          <w:i/>
          <w:color w:val="FF0000"/>
        </w:rPr>
        <w:t xml:space="preserve"> 0,01 héc ta đ</w:t>
      </w:r>
      <w:r w:rsidR="005009B5" w:rsidRPr="005009B5">
        <w:rPr>
          <w:i/>
          <w:color w:val="FF0000"/>
        </w:rPr>
        <w:t>ến</w:t>
      </w:r>
      <w:r w:rsidR="005009B5">
        <w:rPr>
          <w:i/>
          <w:color w:val="FF0000"/>
        </w:rPr>
        <w:t xml:space="preserve"> </w:t>
      </w:r>
      <w:r w:rsidR="0091735A">
        <w:rPr>
          <w:i/>
          <w:color w:val="FF0000"/>
        </w:rPr>
        <w:t>d</w:t>
      </w:r>
      <w:r w:rsidR="0091735A" w:rsidRPr="0091735A">
        <w:rPr>
          <w:i/>
          <w:color w:val="FF0000"/>
        </w:rPr>
        <w:t>ưới</w:t>
      </w:r>
      <w:r w:rsidR="0091735A">
        <w:rPr>
          <w:i/>
          <w:color w:val="FF0000"/>
        </w:rPr>
        <w:t xml:space="preserve"> </w:t>
      </w:r>
      <w:r w:rsidR="00205B8B">
        <w:rPr>
          <w:i/>
          <w:color w:val="FF0000"/>
        </w:rPr>
        <w:t>0,0</w:t>
      </w:r>
      <w:r w:rsidR="005009B5">
        <w:rPr>
          <w:i/>
          <w:color w:val="FF0000"/>
        </w:rPr>
        <w:t>2</w:t>
      </w:r>
      <w:r w:rsidR="00205B8B">
        <w:rPr>
          <w:i/>
          <w:color w:val="FF0000"/>
        </w:rPr>
        <w:t xml:space="preserve"> héc ta</w:t>
      </w:r>
      <w:r w:rsidR="00405231">
        <w:rPr>
          <w:bCs/>
          <w:i/>
          <w:szCs w:val="26"/>
        </w:rPr>
        <w:t>”</w:t>
      </w:r>
      <w:r w:rsidR="003E534D">
        <w:rPr>
          <w:bCs/>
          <w:i/>
          <w:szCs w:val="26"/>
        </w:rPr>
        <w:t xml:space="preserve">, </w:t>
      </w:r>
      <w:r w:rsidR="007F2A33">
        <w:rPr>
          <w:bCs/>
          <w:szCs w:val="26"/>
        </w:rPr>
        <w:t xml:space="preserve">cụ thể </w:t>
      </w:r>
      <w:r w:rsidR="00D23CD6">
        <w:rPr>
          <w:bCs/>
          <w:szCs w:val="26"/>
        </w:rPr>
        <w:t xml:space="preserve">phần </w:t>
      </w:r>
      <w:r w:rsidR="007F2A33">
        <w:rPr>
          <w:bCs/>
          <w:szCs w:val="26"/>
        </w:rPr>
        <w:t xml:space="preserve">đất </w:t>
      </w:r>
      <w:r w:rsidR="00EB68FB">
        <w:rPr>
          <w:bCs/>
          <w:szCs w:val="26"/>
        </w:rPr>
        <w:t xml:space="preserve">chuyển mục đích trái phép </w:t>
      </w:r>
      <w:r w:rsidR="007F2A33">
        <w:rPr>
          <w:bCs/>
          <w:szCs w:val="26"/>
        </w:rPr>
        <w:t>có</w:t>
      </w:r>
      <w:r w:rsidR="00232447">
        <w:rPr>
          <w:bCs/>
          <w:szCs w:val="26"/>
        </w:rPr>
        <w:t xml:space="preserve"> </w:t>
      </w:r>
      <w:r w:rsidR="00D23CD6">
        <w:rPr>
          <w:bCs/>
          <w:szCs w:val="26"/>
        </w:rPr>
        <w:t xml:space="preserve">diện tích </w:t>
      </w:r>
      <w:r w:rsidR="005009B5">
        <w:rPr>
          <w:color w:val="FF0000"/>
        </w:rPr>
        <w:t>141</w:t>
      </w:r>
      <w:r w:rsidR="00D23CD6">
        <w:rPr>
          <w:bCs/>
          <w:szCs w:val="26"/>
        </w:rPr>
        <w:t>m</w:t>
      </w:r>
      <w:r w:rsidR="00D23CD6">
        <w:rPr>
          <w:bCs/>
          <w:szCs w:val="26"/>
          <w:vertAlign w:val="superscript"/>
        </w:rPr>
        <w:t>2</w:t>
      </w:r>
      <w:r w:rsidR="007F2A33">
        <w:rPr>
          <w:bCs/>
          <w:szCs w:val="26"/>
        </w:rPr>
        <w:t>,</w:t>
      </w:r>
      <w:r w:rsidR="003E534D" w:rsidRPr="00F7789E">
        <w:rPr>
          <w:bCs/>
          <w:szCs w:val="26"/>
        </w:rPr>
        <w:t xml:space="preserve"> quy</w:t>
      </w:r>
      <w:r w:rsidR="003E534D">
        <w:rPr>
          <w:bCs/>
          <w:szCs w:val="26"/>
        </w:rPr>
        <w:t xml:space="preserve"> định tại </w:t>
      </w:r>
      <w:r w:rsidR="0091735A" w:rsidRPr="0091735A">
        <w:rPr>
          <w:bCs/>
          <w:color w:val="FF0000"/>
          <w:szCs w:val="26"/>
        </w:rPr>
        <w:t>điểm</w:t>
      </w:r>
      <w:r w:rsidR="005009B5">
        <w:rPr>
          <w:bCs/>
          <w:color w:val="FF0000"/>
          <w:szCs w:val="26"/>
        </w:rPr>
        <w:t xml:space="preserve"> b</w:t>
      </w:r>
      <w:r w:rsidR="0091735A" w:rsidRPr="0091735A">
        <w:rPr>
          <w:bCs/>
          <w:color w:val="FF0000"/>
          <w:szCs w:val="26"/>
        </w:rPr>
        <w:t xml:space="preserve">, </w:t>
      </w:r>
      <w:r w:rsidR="00F8243D" w:rsidRPr="0091735A">
        <w:rPr>
          <w:bCs/>
          <w:color w:val="FF0000"/>
          <w:szCs w:val="26"/>
        </w:rPr>
        <w:t>k</w:t>
      </w:r>
      <w:r w:rsidR="003E534D" w:rsidRPr="0091735A">
        <w:rPr>
          <w:bCs/>
          <w:color w:val="FF0000"/>
          <w:szCs w:val="26"/>
        </w:rPr>
        <w:t>hoản</w:t>
      </w:r>
      <w:r w:rsidR="003E534D" w:rsidRPr="00205B8B">
        <w:rPr>
          <w:bCs/>
          <w:color w:val="FF0000"/>
          <w:szCs w:val="26"/>
        </w:rPr>
        <w:t xml:space="preserve"> </w:t>
      </w:r>
      <w:r w:rsidR="0091735A">
        <w:rPr>
          <w:bCs/>
          <w:color w:val="FF0000"/>
          <w:szCs w:val="26"/>
        </w:rPr>
        <w:t>3</w:t>
      </w:r>
      <w:r w:rsidR="003E534D" w:rsidRPr="00205B8B">
        <w:rPr>
          <w:bCs/>
          <w:color w:val="FF0000"/>
          <w:szCs w:val="26"/>
        </w:rPr>
        <w:t xml:space="preserve"> Điều </w:t>
      </w:r>
      <w:r w:rsidR="00205B8B" w:rsidRPr="00205B8B">
        <w:rPr>
          <w:bCs/>
          <w:color w:val="FF0000"/>
          <w:szCs w:val="26"/>
        </w:rPr>
        <w:t>9</w:t>
      </w:r>
      <w:r w:rsidR="003E534D" w:rsidRPr="00205B8B">
        <w:rPr>
          <w:bCs/>
          <w:color w:val="FF0000"/>
          <w:szCs w:val="26"/>
        </w:rPr>
        <w:t xml:space="preserve"> </w:t>
      </w:r>
      <w:r w:rsidR="00405231" w:rsidRPr="00BC6060">
        <w:rPr>
          <w:bCs/>
          <w:szCs w:val="26"/>
          <w:lang w:val="vi-VN"/>
        </w:rPr>
        <w:t xml:space="preserve">Nghị định số </w:t>
      </w:r>
      <w:r w:rsidR="00405231">
        <w:rPr>
          <w:bCs/>
          <w:szCs w:val="26"/>
        </w:rPr>
        <w:t>91</w:t>
      </w:r>
      <w:r w:rsidR="00405231" w:rsidRPr="00BC6060">
        <w:rPr>
          <w:bCs/>
          <w:szCs w:val="26"/>
          <w:lang w:val="vi-VN"/>
        </w:rPr>
        <w:t>/201</w:t>
      </w:r>
      <w:r w:rsidR="00B5591E">
        <w:rPr>
          <w:bCs/>
          <w:szCs w:val="26"/>
        </w:rPr>
        <w:t>9</w:t>
      </w:r>
      <w:r w:rsidR="00405231" w:rsidRPr="00BC6060">
        <w:rPr>
          <w:bCs/>
          <w:szCs w:val="26"/>
          <w:lang w:val="vi-VN"/>
        </w:rPr>
        <w:t xml:space="preserve">/NĐ-CP ngày </w:t>
      </w:r>
      <w:r w:rsidR="00DB2910">
        <w:rPr>
          <w:bCs/>
          <w:szCs w:val="26"/>
        </w:rPr>
        <w:t>19</w:t>
      </w:r>
      <w:r w:rsidR="00405231" w:rsidRPr="00BC6060">
        <w:rPr>
          <w:bCs/>
          <w:szCs w:val="26"/>
          <w:lang w:val="vi-VN"/>
        </w:rPr>
        <w:t>/</w:t>
      </w:r>
      <w:r w:rsidR="00405231">
        <w:rPr>
          <w:bCs/>
          <w:szCs w:val="26"/>
          <w:lang w:val="vi-VN"/>
        </w:rPr>
        <w:t>11</w:t>
      </w:r>
      <w:r w:rsidR="00405231" w:rsidRPr="00BC6060">
        <w:rPr>
          <w:bCs/>
          <w:szCs w:val="26"/>
          <w:lang w:val="vi-VN"/>
        </w:rPr>
        <w:t>/201</w:t>
      </w:r>
      <w:r w:rsidR="00405231">
        <w:rPr>
          <w:bCs/>
          <w:szCs w:val="26"/>
        </w:rPr>
        <w:t>9</w:t>
      </w:r>
      <w:r w:rsidR="00405231" w:rsidRPr="00BC6060">
        <w:rPr>
          <w:bCs/>
          <w:szCs w:val="26"/>
          <w:lang w:val="vi-VN"/>
        </w:rPr>
        <w:t xml:space="preserve"> của Chính phủ</w:t>
      </w:r>
      <w:r w:rsidR="00405231">
        <w:rPr>
          <w:bCs/>
          <w:szCs w:val="26"/>
          <w:lang w:val="vi-VN"/>
        </w:rPr>
        <w:t xml:space="preserve"> quy định xử phạt </w:t>
      </w:r>
      <w:r w:rsidR="00405231" w:rsidRPr="00A64DB4">
        <w:rPr>
          <w:color w:val="000000"/>
          <w:shd w:val="clear" w:color="auto" w:fill="FFFFFF"/>
          <w:lang w:val="vi-VN"/>
        </w:rPr>
        <w:t>vi ph</w:t>
      </w:r>
      <w:r w:rsidR="00405231">
        <w:rPr>
          <w:color w:val="000000"/>
          <w:shd w:val="clear" w:color="auto" w:fill="FFFFFF"/>
          <w:lang w:val="vi-VN"/>
        </w:rPr>
        <w:t>ạ</w:t>
      </w:r>
      <w:r w:rsidR="00405231" w:rsidRPr="00A64DB4">
        <w:rPr>
          <w:color w:val="000000"/>
          <w:shd w:val="clear" w:color="auto" w:fill="FFFFFF"/>
          <w:lang w:val="vi-VN"/>
        </w:rPr>
        <w:t xml:space="preserve">m hành chính trong </w:t>
      </w:r>
      <w:r w:rsidR="00405231">
        <w:rPr>
          <w:color w:val="000000"/>
          <w:shd w:val="clear" w:color="auto" w:fill="FFFFFF"/>
        </w:rPr>
        <w:t>lĩnh vực đất đai</w:t>
      </w:r>
      <w:r w:rsidR="00405231" w:rsidRPr="00A64DB4">
        <w:rPr>
          <w:bCs/>
          <w:lang w:val="vi-VN"/>
        </w:rPr>
        <w:t>.</w:t>
      </w:r>
    </w:p>
    <w:p w:rsidR="00A24817" w:rsidRDefault="002E3BDE" w:rsidP="00A24817">
      <w:pPr>
        <w:tabs>
          <w:tab w:val="right" w:leader="dot" w:pos="9412"/>
        </w:tabs>
        <w:ind w:firstLine="720"/>
        <w:jc w:val="both"/>
      </w:pPr>
      <w:r>
        <w:t xml:space="preserve">- </w:t>
      </w:r>
      <w:r w:rsidR="00A24817">
        <w:t xml:space="preserve">Căn cứ Điều 10 Luật Xử lý vi </w:t>
      </w:r>
      <w:r w:rsidR="00AE2939">
        <w:t xml:space="preserve">phạm </w:t>
      </w:r>
      <w:r w:rsidR="00A24817">
        <w:t xml:space="preserve">hành chính (được sửa đổi, bổ sung năm 2020), </w:t>
      </w:r>
      <w:r>
        <w:t xml:space="preserve">ông Thi Minh Điền có 02 tình tiết tăng nặng, </w:t>
      </w:r>
      <w:r w:rsidR="00A24817">
        <w:t>cụ thể:</w:t>
      </w:r>
    </w:p>
    <w:p w:rsidR="00A24817" w:rsidRDefault="002E3BDE" w:rsidP="00A24817">
      <w:pPr>
        <w:tabs>
          <w:tab w:val="right" w:leader="dot" w:pos="9412"/>
        </w:tabs>
        <w:ind w:firstLine="720"/>
        <w:jc w:val="both"/>
        <w:rPr>
          <w:bCs/>
          <w:szCs w:val="26"/>
        </w:rPr>
      </w:pPr>
      <w:r>
        <w:t>+</w:t>
      </w:r>
      <w:r w:rsidR="00A24817">
        <w:t xml:space="preserve"> Tái phạm theo quy định tại điểm b, khoản 1 do tiếp tục thực hiện hành vi vi phạm đã bị </w:t>
      </w:r>
      <w:r w:rsidR="00A24817" w:rsidRPr="005009B5">
        <w:rPr>
          <w:bCs/>
          <w:szCs w:val="26"/>
        </w:rPr>
        <w:t>Ủy</w:t>
      </w:r>
      <w:r w:rsidR="00A24817">
        <w:rPr>
          <w:bCs/>
          <w:szCs w:val="26"/>
        </w:rPr>
        <w:t xml:space="preserve"> ban nh</w:t>
      </w:r>
      <w:r w:rsidR="00A24817" w:rsidRPr="005009B5">
        <w:rPr>
          <w:bCs/>
          <w:szCs w:val="26"/>
        </w:rPr>
        <w:t>â</w:t>
      </w:r>
      <w:r w:rsidR="00A24817">
        <w:rPr>
          <w:bCs/>
          <w:szCs w:val="26"/>
        </w:rPr>
        <w:t>n d</w:t>
      </w:r>
      <w:r w:rsidR="00A24817" w:rsidRPr="005009B5">
        <w:rPr>
          <w:bCs/>
          <w:szCs w:val="26"/>
        </w:rPr>
        <w:t>â</w:t>
      </w:r>
      <w:r w:rsidR="00A24817">
        <w:rPr>
          <w:bCs/>
          <w:szCs w:val="26"/>
        </w:rPr>
        <w:t>n th</w:t>
      </w:r>
      <w:r w:rsidR="00A24817" w:rsidRPr="005009B5">
        <w:rPr>
          <w:bCs/>
          <w:szCs w:val="26"/>
        </w:rPr>
        <w:t>àn</w:t>
      </w:r>
      <w:r w:rsidR="00A24817">
        <w:rPr>
          <w:bCs/>
          <w:szCs w:val="26"/>
        </w:rPr>
        <w:t>h ph</w:t>
      </w:r>
      <w:r w:rsidR="00A24817" w:rsidRPr="005009B5">
        <w:rPr>
          <w:bCs/>
          <w:szCs w:val="26"/>
        </w:rPr>
        <w:t>ố</w:t>
      </w:r>
      <w:r w:rsidR="00A24817">
        <w:rPr>
          <w:bCs/>
          <w:szCs w:val="26"/>
        </w:rPr>
        <w:t xml:space="preserve"> Ch</w:t>
      </w:r>
      <w:r w:rsidR="00A24817" w:rsidRPr="005009B5">
        <w:rPr>
          <w:bCs/>
          <w:szCs w:val="26"/>
        </w:rPr>
        <w:t>â</w:t>
      </w:r>
      <w:r w:rsidR="00A24817">
        <w:rPr>
          <w:bCs/>
          <w:szCs w:val="26"/>
        </w:rPr>
        <w:t>u Đ</w:t>
      </w:r>
      <w:r w:rsidR="00A24817" w:rsidRPr="005009B5">
        <w:rPr>
          <w:bCs/>
          <w:szCs w:val="26"/>
        </w:rPr>
        <w:t>ố</w:t>
      </w:r>
      <w:r w:rsidR="00A24817">
        <w:rPr>
          <w:bCs/>
          <w:szCs w:val="26"/>
        </w:rPr>
        <w:t>c x</w:t>
      </w:r>
      <w:r w:rsidR="00A24817" w:rsidRPr="005009B5">
        <w:rPr>
          <w:bCs/>
          <w:szCs w:val="26"/>
        </w:rPr>
        <w:t>ử</w:t>
      </w:r>
      <w:r w:rsidR="00A24817">
        <w:rPr>
          <w:bCs/>
          <w:szCs w:val="26"/>
        </w:rPr>
        <w:t xml:space="preserve"> ph</w:t>
      </w:r>
      <w:r w:rsidR="00A24817" w:rsidRPr="005009B5">
        <w:rPr>
          <w:bCs/>
          <w:szCs w:val="26"/>
        </w:rPr>
        <w:t>ạ</w:t>
      </w:r>
      <w:r w:rsidR="00A24817">
        <w:rPr>
          <w:bCs/>
          <w:szCs w:val="26"/>
        </w:rPr>
        <w:t>t vi ph</w:t>
      </w:r>
      <w:r w:rsidR="00A24817" w:rsidRPr="005009B5">
        <w:rPr>
          <w:bCs/>
          <w:szCs w:val="26"/>
        </w:rPr>
        <w:t>ạm</w:t>
      </w:r>
      <w:r w:rsidR="00A24817">
        <w:rPr>
          <w:bCs/>
          <w:szCs w:val="26"/>
        </w:rPr>
        <w:t xml:space="preserve"> h</w:t>
      </w:r>
      <w:r w:rsidR="00A24817" w:rsidRPr="005009B5">
        <w:rPr>
          <w:bCs/>
          <w:szCs w:val="26"/>
        </w:rPr>
        <w:t>à</w:t>
      </w:r>
      <w:r w:rsidR="00A24817">
        <w:rPr>
          <w:bCs/>
          <w:szCs w:val="26"/>
        </w:rPr>
        <w:t>nh ch</w:t>
      </w:r>
      <w:r w:rsidR="00A24817" w:rsidRPr="005009B5">
        <w:rPr>
          <w:bCs/>
          <w:szCs w:val="26"/>
        </w:rPr>
        <w:t>í</w:t>
      </w:r>
      <w:r w:rsidR="00A24817">
        <w:rPr>
          <w:bCs/>
          <w:szCs w:val="26"/>
        </w:rPr>
        <w:t>nh t</w:t>
      </w:r>
      <w:r w:rsidR="00A24817" w:rsidRPr="005009B5">
        <w:rPr>
          <w:bCs/>
          <w:szCs w:val="26"/>
        </w:rPr>
        <w:t>ại</w:t>
      </w:r>
      <w:r w:rsidR="00A24817">
        <w:rPr>
          <w:bCs/>
          <w:szCs w:val="26"/>
        </w:rPr>
        <w:t xml:space="preserve"> Quy</w:t>
      </w:r>
      <w:r w:rsidR="00A24817" w:rsidRPr="005009B5">
        <w:rPr>
          <w:bCs/>
          <w:szCs w:val="26"/>
        </w:rPr>
        <w:t>ết</w:t>
      </w:r>
      <w:r w:rsidR="00A24817">
        <w:rPr>
          <w:bCs/>
          <w:szCs w:val="26"/>
        </w:rPr>
        <w:t xml:space="preserve"> </w:t>
      </w:r>
      <w:r w:rsidR="00A24817" w:rsidRPr="005009B5">
        <w:rPr>
          <w:bCs/>
          <w:szCs w:val="26"/>
        </w:rPr>
        <w:t>định</w:t>
      </w:r>
      <w:r w:rsidR="00A24817">
        <w:rPr>
          <w:bCs/>
          <w:szCs w:val="26"/>
        </w:rPr>
        <w:t xml:space="preserve"> s</w:t>
      </w:r>
      <w:r w:rsidR="00A24817" w:rsidRPr="005009B5">
        <w:rPr>
          <w:bCs/>
          <w:szCs w:val="26"/>
        </w:rPr>
        <w:t>ố</w:t>
      </w:r>
      <w:r w:rsidR="00A24817">
        <w:rPr>
          <w:bCs/>
          <w:szCs w:val="26"/>
        </w:rPr>
        <w:t xml:space="preserve"> 1818/Q</w:t>
      </w:r>
      <w:r w:rsidR="00A24817" w:rsidRPr="005009B5">
        <w:rPr>
          <w:bCs/>
          <w:szCs w:val="26"/>
        </w:rPr>
        <w:t>Đ</w:t>
      </w:r>
      <w:r w:rsidR="00A24817">
        <w:rPr>
          <w:bCs/>
          <w:szCs w:val="26"/>
        </w:rPr>
        <w:t>-XPHC ng</w:t>
      </w:r>
      <w:r w:rsidR="00A24817" w:rsidRPr="005009B5">
        <w:rPr>
          <w:bCs/>
          <w:szCs w:val="26"/>
        </w:rPr>
        <w:t>à</w:t>
      </w:r>
      <w:r w:rsidR="00A24817">
        <w:rPr>
          <w:bCs/>
          <w:szCs w:val="26"/>
        </w:rPr>
        <w:t>y 24/11/2023.</w:t>
      </w:r>
    </w:p>
    <w:p w:rsidR="00A24817" w:rsidRDefault="002E3BDE" w:rsidP="00A24817">
      <w:pPr>
        <w:tabs>
          <w:tab w:val="right" w:leader="dot" w:pos="9412"/>
        </w:tabs>
        <w:ind w:firstLine="720"/>
        <w:jc w:val="both"/>
      </w:pPr>
      <w:r>
        <w:rPr>
          <w:bCs/>
          <w:szCs w:val="26"/>
        </w:rPr>
        <w:t>+</w:t>
      </w:r>
      <w:r w:rsidR="00A24817">
        <w:rPr>
          <w:bCs/>
          <w:szCs w:val="26"/>
        </w:rPr>
        <w:t xml:space="preserve"> </w:t>
      </w:r>
      <w:r w:rsidR="00A24817" w:rsidRPr="006C2633">
        <w:rPr>
          <w:color w:val="000000"/>
          <w:shd w:val="clear" w:color="auto" w:fill="FFFFFF"/>
        </w:rPr>
        <w:t>Tiếp tục thực hiện hành vi vi phạm hành chính mặc dù người có thẩm quyền đã yêu cầu chấm dứt hành vi đó</w:t>
      </w:r>
      <w:r w:rsidR="00A24817">
        <w:rPr>
          <w:color w:val="000000"/>
          <w:shd w:val="clear" w:color="auto" w:fill="FFFFFF"/>
        </w:rPr>
        <w:t xml:space="preserve"> theo quy định tại điểm i, khoản 1.</w:t>
      </w:r>
    </w:p>
    <w:p w:rsidR="008C3146" w:rsidRDefault="003F4B20" w:rsidP="00B37138">
      <w:pPr>
        <w:pStyle w:val="BodyTextIndent"/>
        <w:spacing w:before="40" w:after="40"/>
        <w:ind w:left="0" w:firstLine="720"/>
        <w:jc w:val="both"/>
      </w:pPr>
      <w:r>
        <w:rPr>
          <w:bCs/>
        </w:rPr>
        <w:t xml:space="preserve">- </w:t>
      </w:r>
      <w:r w:rsidR="00A47BE1">
        <w:rPr>
          <w:bCs/>
        </w:rPr>
        <w:t>C</w:t>
      </w:r>
      <w:r w:rsidR="008C3146">
        <w:rPr>
          <w:bCs/>
        </w:rPr>
        <w:t xml:space="preserve">ăn cứ </w:t>
      </w:r>
      <w:r w:rsidR="000B5DF4" w:rsidRPr="0091735A">
        <w:rPr>
          <w:bCs/>
          <w:color w:val="FF0000"/>
        </w:rPr>
        <w:t>đ</w:t>
      </w:r>
      <w:r w:rsidR="0091735A" w:rsidRPr="0091735A">
        <w:rPr>
          <w:bCs/>
          <w:color w:val="FF0000"/>
        </w:rPr>
        <w:t>iểm b và điểm đ</w:t>
      </w:r>
      <w:r w:rsidR="0091735A">
        <w:rPr>
          <w:bCs/>
          <w:color w:val="FF0000"/>
        </w:rPr>
        <w:t>,</w:t>
      </w:r>
      <w:r w:rsidR="00A0434A">
        <w:rPr>
          <w:bCs/>
        </w:rPr>
        <w:t xml:space="preserve"> </w:t>
      </w:r>
      <w:r w:rsidR="00F8243D">
        <w:t>k</w:t>
      </w:r>
      <w:r w:rsidR="008C3146" w:rsidRPr="0083023A">
        <w:t xml:space="preserve">hoản </w:t>
      </w:r>
      <w:r w:rsidR="00D86778">
        <w:t>2</w:t>
      </w:r>
      <w:r w:rsidR="008C3146" w:rsidRPr="0083023A">
        <w:t xml:space="preserve"> Điều 38 Nghị định số 91/2019/NĐ-CP ngày 19/11/2019 của Chính phủ</w:t>
      </w:r>
      <w:r w:rsidR="008C3146">
        <w:t xml:space="preserve"> </w:t>
      </w:r>
      <w:r w:rsidR="00A0434A">
        <w:t xml:space="preserve">(được sửa đổi, bổ sung tại </w:t>
      </w:r>
      <w:r w:rsidR="000B5DF4">
        <w:t>k</w:t>
      </w:r>
      <w:r w:rsidR="00A0434A">
        <w:t xml:space="preserve">hoản 8, Điều 1 </w:t>
      </w:r>
      <w:r w:rsidR="00A0434A">
        <w:rPr>
          <w:color w:val="000000"/>
          <w:shd w:val="clear" w:color="auto" w:fill="FFFFFF"/>
        </w:rPr>
        <w:t>Nghị định số 04/2022/NĐ-CP ngày 06/01/2022 của Chính phủ sửa đổi, bổ sung một số điều của các nghị định về xử phạt vi phạm hành chính trong lĩnh vực đất đai; tài nguyên nước và khoáng sản; khí tượng thủy văn; đo đạc và bản đồ)</w:t>
      </w:r>
      <w:r w:rsidR="00A0434A" w:rsidRPr="0083023A">
        <w:rPr>
          <w:bCs/>
          <w:szCs w:val="26"/>
        </w:rPr>
        <w:t xml:space="preserve"> </w:t>
      </w:r>
      <w:r w:rsidR="008C3146" w:rsidRPr="0083023A">
        <w:rPr>
          <w:bCs/>
          <w:szCs w:val="26"/>
        </w:rPr>
        <w:t xml:space="preserve">thì </w:t>
      </w:r>
      <w:r w:rsidR="008C3146" w:rsidRPr="0083023A">
        <w:t xml:space="preserve">thẩm quyền xử phạt thuộc Chủ tịch Ủy ban nhân dân </w:t>
      </w:r>
      <w:r w:rsidR="00D86778">
        <w:t>thành phố Châu Đốc</w:t>
      </w:r>
      <w:r w:rsidR="008C3146">
        <w:t>.</w:t>
      </w:r>
    </w:p>
    <w:p w:rsidR="003F4B20" w:rsidRDefault="003F4B20" w:rsidP="00B37138">
      <w:pPr>
        <w:pStyle w:val="BodyTextIndent"/>
        <w:spacing w:before="40" w:after="40"/>
        <w:ind w:left="0" w:firstLine="720"/>
        <w:jc w:val="both"/>
        <w:rPr>
          <w:bCs/>
          <w:szCs w:val="26"/>
        </w:rPr>
      </w:pPr>
      <w:r w:rsidRPr="008F67C4">
        <w:rPr>
          <w:b/>
          <w:bCs/>
          <w:szCs w:val="26"/>
        </w:rPr>
        <w:t>2. V</w:t>
      </w:r>
      <w:r w:rsidR="00C753D2" w:rsidRPr="008F67C4">
        <w:rPr>
          <w:b/>
          <w:bCs/>
          <w:szCs w:val="26"/>
        </w:rPr>
        <w:t>ề</w:t>
      </w:r>
      <w:r w:rsidRPr="008F67C4">
        <w:rPr>
          <w:b/>
          <w:bCs/>
          <w:szCs w:val="26"/>
        </w:rPr>
        <w:t xml:space="preserve"> trình tự, thủ tục xử phạt</w:t>
      </w:r>
      <w:r w:rsidR="00226865">
        <w:rPr>
          <w:b/>
          <w:bCs/>
          <w:szCs w:val="26"/>
        </w:rPr>
        <w:t>.</w:t>
      </w:r>
    </w:p>
    <w:p w:rsidR="00DE241F" w:rsidRDefault="00891C22" w:rsidP="0091735A">
      <w:pPr>
        <w:pStyle w:val="BodyTextIndent"/>
        <w:spacing w:before="40" w:after="40"/>
        <w:ind w:left="0" w:firstLine="720"/>
        <w:jc w:val="both"/>
        <w:rPr>
          <w:noProof/>
        </w:rPr>
      </w:pPr>
      <w:r>
        <w:rPr>
          <w:bCs/>
          <w:szCs w:val="26"/>
        </w:rPr>
        <w:lastRenderedPageBreak/>
        <w:t>Theo</w:t>
      </w:r>
      <w:r w:rsidR="00D205E1" w:rsidRPr="00D205E1">
        <w:rPr>
          <w:bCs/>
          <w:szCs w:val="26"/>
        </w:rPr>
        <w:t xml:space="preserve"> </w:t>
      </w:r>
      <w:r w:rsidR="00A0434A">
        <w:rPr>
          <w:bCs/>
          <w:szCs w:val="26"/>
        </w:rPr>
        <w:t>B</w:t>
      </w:r>
      <w:r w:rsidR="00A0434A" w:rsidRPr="002F73EA">
        <w:rPr>
          <w:bCs/>
          <w:szCs w:val="26"/>
          <w:lang w:val="vi-VN"/>
        </w:rPr>
        <w:t xml:space="preserve">iên bản vi phạm hành chính số </w:t>
      </w:r>
      <w:r w:rsidR="00F8243D" w:rsidRPr="005609E8">
        <w:rPr>
          <w:bCs/>
          <w:color w:val="FF0000"/>
          <w:szCs w:val="26"/>
        </w:rPr>
        <w:t>0</w:t>
      </w:r>
      <w:r w:rsidR="005009B5">
        <w:rPr>
          <w:bCs/>
          <w:color w:val="FF0000"/>
          <w:szCs w:val="26"/>
        </w:rPr>
        <w:t>1</w:t>
      </w:r>
      <w:r w:rsidR="00F8243D" w:rsidRPr="005609E8">
        <w:rPr>
          <w:bCs/>
          <w:color w:val="FF0000"/>
          <w:szCs w:val="26"/>
          <w:lang w:val="vi-VN"/>
        </w:rPr>
        <w:t>/BB-VPHC</w:t>
      </w:r>
      <w:r w:rsidR="00F8243D" w:rsidRPr="002F73EA">
        <w:rPr>
          <w:bCs/>
          <w:szCs w:val="26"/>
          <w:lang w:val="vi-VN"/>
        </w:rPr>
        <w:t xml:space="preserve"> </w:t>
      </w:r>
      <w:r w:rsidR="00F8243D" w:rsidRPr="002B0CF9">
        <w:rPr>
          <w:noProof/>
        </w:rPr>
        <w:t xml:space="preserve">do </w:t>
      </w:r>
      <w:r w:rsidR="00F8243D">
        <w:rPr>
          <w:noProof/>
        </w:rPr>
        <w:t xml:space="preserve">Công chức </w:t>
      </w:r>
      <w:r w:rsidR="0091735A" w:rsidRPr="00D30424">
        <w:rPr>
          <w:noProof/>
        </w:rPr>
        <w:t xml:space="preserve">Địa chính – </w:t>
      </w:r>
      <w:r w:rsidR="00DB0698" w:rsidRPr="00D30424">
        <w:rPr>
          <w:noProof/>
        </w:rPr>
        <w:t>Nông nghiệp –</w:t>
      </w:r>
      <w:r w:rsidR="00DB0698">
        <w:rPr>
          <w:noProof/>
        </w:rPr>
        <w:t xml:space="preserve"> Xây dựng </w:t>
      </w:r>
      <w:r w:rsidR="0091735A" w:rsidRPr="00D30424">
        <w:rPr>
          <w:noProof/>
        </w:rPr>
        <w:t>và Môi trường thuộc Ủy ban nhân dân xã Vĩnh Châu</w:t>
      </w:r>
      <w:r w:rsidR="0091735A">
        <w:rPr>
          <w:noProof/>
        </w:rPr>
        <w:t xml:space="preserve"> </w:t>
      </w:r>
      <w:r w:rsidR="00F8243D" w:rsidRPr="002B0CF9">
        <w:rPr>
          <w:noProof/>
        </w:rPr>
        <w:t xml:space="preserve">lập hồi </w:t>
      </w:r>
      <w:r w:rsidR="00F8243D">
        <w:rPr>
          <w:noProof/>
          <w:color w:val="FF0000"/>
        </w:rPr>
        <w:t xml:space="preserve">08 </w:t>
      </w:r>
      <w:r w:rsidR="00F8243D" w:rsidRPr="005609E8">
        <w:rPr>
          <w:noProof/>
          <w:color w:val="FF0000"/>
        </w:rPr>
        <w:t xml:space="preserve">giờ </w:t>
      </w:r>
      <w:r w:rsidR="005009B5">
        <w:rPr>
          <w:noProof/>
          <w:color w:val="FF0000"/>
        </w:rPr>
        <w:t>35</w:t>
      </w:r>
      <w:r w:rsidR="00F8243D">
        <w:rPr>
          <w:noProof/>
          <w:color w:val="FF0000"/>
        </w:rPr>
        <w:t xml:space="preserve"> </w:t>
      </w:r>
      <w:r w:rsidR="00F8243D" w:rsidRPr="005609E8">
        <w:rPr>
          <w:noProof/>
          <w:color w:val="FF0000"/>
        </w:rPr>
        <w:t>phút</w:t>
      </w:r>
      <w:r w:rsidR="00F8243D" w:rsidRPr="002B0CF9">
        <w:rPr>
          <w:noProof/>
        </w:rPr>
        <w:t xml:space="preserve"> ngày </w:t>
      </w:r>
      <w:r w:rsidR="005009B5">
        <w:rPr>
          <w:noProof/>
          <w:color w:val="FF0000"/>
        </w:rPr>
        <w:t>05/0</w:t>
      </w:r>
      <w:r w:rsidR="00F8243D">
        <w:rPr>
          <w:noProof/>
          <w:color w:val="FF0000"/>
        </w:rPr>
        <w:t>1</w:t>
      </w:r>
      <w:r w:rsidR="00F8243D" w:rsidRPr="005609E8">
        <w:rPr>
          <w:noProof/>
          <w:color w:val="FF0000"/>
        </w:rPr>
        <w:t>/202</w:t>
      </w:r>
      <w:r w:rsidR="005009B5">
        <w:rPr>
          <w:noProof/>
          <w:color w:val="FF0000"/>
        </w:rPr>
        <w:t>4</w:t>
      </w:r>
      <w:r w:rsidR="00F8243D">
        <w:rPr>
          <w:noProof/>
        </w:rPr>
        <w:t xml:space="preserve"> </w:t>
      </w:r>
      <w:r w:rsidR="00B46F8D">
        <w:rPr>
          <w:noProof/>
        </w:rPr>
        <w:t xml:space="preserve">đã thể hiện </w:t>
      </w:r>
      <w:r w:rsidR="00AD26D7">
        <w:rPr>
          <w:noProof/>
        </w:rPr>
        <w:t>hành vi vi phạm</w:t>
      </w:r>
      <w:r w:rsidR="00056D68">
        <w:rPr>
          <w:noProof/>
        </w:rPr>
        <w:t>, cụ thể:</w:t>
      </w:r>
      <w:r w:rsidR="00A47BE1">
        <w:rPr>
          <w:noProof/>
        </w:rPr>
        <w:t xml:space="preserve"> </w:t>
      </w:r>
      <w:r w:rsidR="0091735A" w:rsidRPr="0091735A">
        <w:rPr>
          <w:noProof/>
        </w:rPr>
        <w:t>Ô</w:t>
      </w:r>
      <w:r w:rsidR="0091735A">
        <w:rPr>
          <w:noProof/>
        </w:rPr>
        <w:t xml:space="preserve">ng Thi Minh </w:t>
      </w:r>
      <w:r w:rsidR="0091735A" w:rsidRPr="0091735A">
        <w:rPr>
          <w:noProof/>
        </w:rPr>
        <w:t>Đ</w:t>
      </w:r>
      <w:r w:rsidR="0091735A">
        <w:rPr>
          <w:noProof/>
        </w:rPr>
        <w:t>i</w:t>
      </w:r>
      <w:r w:rsidR="0091735A" w:rsidRPr="0091735A">
        <w:rPr>
          <w:noProof/>
        </w:rPr>
        <w:t>ề</w:t>
      </w:r>
      <w:r w:rsidR="00F8243D">
        <w:rPr>
          <w:noProof/>
        </w:rPr>
        <w:t xml:space="preserve">n </w:t>
      </w:r>
      <w:r w:rsidR="005009B5">
        <w:rPr>
          <w:noProof/>
        </w:rPr>
        <w:t>ti</w:t>
      </w:r>
      <w:r w:rsidR="005009B5" w:rsidRPr="005009B5">
        <w:rPr>
          <w:noProof/>
        </w:rPr>
        <w:t>ếp</w:t>
      </w:r>
      <w:r w:rsidR="005009B5">
        <w:rPr>
          <w:noProof/>
        </w:rPr>
        <w:t xml:space="preserve"> t</w:t>
      </w:r>
      <w:r w:rsidR="005009B5" w:rsidRPr="005009B5">
        <w:rPr>
          <w:noProof/>
        </w:rPr>
        <w:t>ục</w:t>
      </w:r>
      <w:r w:rsidR="005009B5">
        <w:rPr>
          <w:noProof/>
        </w:rPr>
        <w:t xml:space="preserve"> </w:t>
      </w:r>
      <w:r w:rsidR="008B4C17">
        <w:rPr>
          <w:noProof/>
        </w:rPr>
        <w:t xml:space="preserve">thực hiện hành vi </w:t>
      </w:r>
      <w:r w:rsidR="008B4C17" w:rsidRPr="008B4C17">
        <w:rPr>
          <w:bCs/>
          <w:szCs w:val="26"/>
        </w:rPr>
        <w:t xml:space="preserve">chuyển đất trồng </w:t>
      </w:r>
      <w:r w:rsidR="001F01E5">
        <w:rPr>
          <w:bCs/>
          <w:szCs w:val="26"/>
        </w:rPr>
        <w:t>lúa sang</w:t>
      </w:r>
      <w:r w:rsidR="008B4C17" w:rsidRPr="008B4C17">
        <w:rPr>
          <w:bCs/>
          <w:szCs w:val="26"/>
        </w:rPr>
        <w:t xml:space="preserve"> đất phi nông nghiệp tại khu vực </w:t>
      </w:r>
      <w:r w:rsidR="00DB0698">
        <w:rPr>
          <w:bCs/>
          <w:szCs w:val="26"/>
        </w:rPr>
        <w:t>n</w:t>
      </w:r>
      <w:r w:rsidR="00DB0698" w:rsidRPr="00DB0698">
        <w:rPr>
          <w:bCs/>
          <w:szCs w:val="26"/>
        </w:rPr>
        <w:t>ô</w:t>
      </w:r>
      <w:r w:rsidR="00DB0698">
        <w:rPr>
          <w:bCs/>
          <w:szCs w:val="26"/>
        </w:rPr>
        <w:t>ng th</w:t>
      </w:r>
      <w:r w:rsidR="00DB0698" w:rsidRPr="00DB0698">
        <w:rPr>
          <w:bCs/>
          <w:szCs w:val="26"/>
        </w:rPr>
        <w:t>ô</w:t>
      </w:r>
      <w:r w:rsidR="00DB0698">
        <w:rPr>
          <w:bCs/>
          <w:szCs w:val="26"/>
        </w:rPr>
        <w:t>n</w:t>
      </w:r>
      <w:r w:rsidR="008B4C17" w:rsidRPr="008B4C17">
        <w:rPr>
          <w:bCs/>
          <w:szCs w:val="26"/>
        </w:rPr>
        <w:t xml:space="preserve"> mà không được cơ quan nhà nước có thẩm quyền cho phép với diện tích đất chuyển mục đích trái phép</w:t>
      </w:r>
      <w:r w:rsidR="005006A9">
        <w:rPr>
          <w:noProof/>
        </w:rPr>
        <w:t xml:space="preserve"> </w:t>
      </w:r>
      <w:r w:rsidR="008B4C17">
        <w:rPr>
          <w:noProof/>
        </w:rPr>
        <w:t xml:space="preserve">là </w:t>
      </w:r>
      <w:r w:rsidR="005009B5">
        <w:rPr>
          <w:color w:val="FF0000"/>
        </w:rPr>
        <w:t>141</w:t>
      </w:r>
      <w:r w:rsidR="008B4C17">
        <w:rPr>
          <w:bCs/>
          <w:szCs w:val="26"/>
        </w:rPr>
        <w:t>m</w:t>
      </w:r>
      <w:r w:rsidR="008B4C17">
        <w:rPr>
          <w:bCs/>
          <w:szCs w:val="26"/>
          <w:vertAlign w:val="superscript"/>
        </w:rPr>
        <w:t>2</w:t>
      </w:r>
      <w:r w:rsidR="0060215E">
        <w:rPr>
          <w:bCs/>
          <w:szCs w:val="26"/>
        </w:rPr>
        <w:t>,</w:t>
      </w:r>
      <w:r w:rsidR="005009B5">
        <w:rPr>
          <w:bCs/>
          <w:szCs w:val="26"/>
        </w:rPr>
        <w:t xml:space="preserve"> m</w:t>
      </w:r>
      <w:r w:rsidR="005009B5" w:rsidRPr="005009B5">
        <w:rPr>
          <w:bCs/>
          <w:szCs w:val="26"/>
        </w:rPr>
        <w:t>ặc</w:t>
      </w:r>
      <w:r w:rsidR="005009B5">
        <w:rPr>
          <w:bCs/>
          <w:szCs w:val="26"/>
        </w:rPr>
        <w:t xml:space="preserve"> d</w:t>
      </w:r>
      <w:r w:rsidR="005009B5" w:rsidRPr="005009B5">
        <w:rPr>
          <w:bCs/>
          <w:szCs w:val="26"/>
        </w:rPr>
        <w:t>ù</w:t>
      </w:r>
      <w:r w:rsidR="005009B5">
        <w:rPr>
          <w:bCs/>
          <w:szCs w:val="26"/>
        </w:rPr>
        <w:t xml:space="preserve"> </w:t>
      </w:r>
      <w:r w:rsidR="005009B5" w:rsidRPr="005009B5">
        <w:rPr>
          <w:bCs/>
          <w:szCs w:val="26"/>
        </w:rPr>
        <w:t>đã</w:t>
      </w:r>
      <w:r w:rsidR="005009B5">
        <w:rPr>
          <w:bCs/>
          <w:szCs w:val="26"/>
        </w:rPr>
        <w:t xml:space="preserve"> đư</w:t>
      </w:r>
      <w:r w:rsidR="005009B5" w:rsidRPr="005009B5">
        <w:rPr>
          <w:bCs/>
          <w:szCs w:val="26"/>
        </w:rPr>
        <w:t>ợc</w:t>
      </w:r>
      <w:r w:rsidR="005009B5">
        <w:rPr>
          <w:bCs/>
          <w:szCs w:val="26"/>
        </w:rPr>
        <w:t xml:space="preserve"> ngư</w:t>
      </w:r>
      <w:r w:rsidR="005009B5" w:rsidRPr="005009B5">
        <w:rPr>
          <w:bCs/>
          <w:szCs w:val="26"/>
        </w:rPr>
        <w:t>ời</w:t>
      </w:r>
      <w:r w:rsidR="005009B5">
        <w:rPr>
          <w:bCs/>
          <w:szCs w:val="26"/>
        </w:rPr>
        <w:t xml:space="preserve"> c</w:t>
      </w:r>
      <w:r w:rsidR="005009B5" w:rsidRPr="005009B5">
        <w:rPr>
          <w:bCs/>
          <w:szCs w:val="26"/>
        </w:rPr>
        <w:t>ó</w:t>
      </w:r>
      <w:r w:rsidR="005009B5">
        <w:rPr>
          <w:bCs/>
          <w:szCs w:val="26"/>
        </w:rPr>
        <w:t xml:space="preserve"> th</w:t>
      </w:r>
      <w:r w:rsidR="005009B5" w:rsidRPr="005009B5">
        <w:rPr>
          <w:bCs/>
          <w:szCs w:val="26"/>
        </w:rPr>
        <w:t>ẩ</w:t>
      </w:r>
      <w:r w:rsidR="005009B5">
        <w:rPr>
          <w:bCs/>
          <w:szCs w:val="26"/>
        </w:rPr>
        <w:t>m quy</w:t>
      </w:r>
      <w:r w:rsidR="005009B5" w:rsidRPr="005009B5">
        <w:rPr>
          <w:bCs/>
          <w:szCs w:val="26"/>
        </w:rPr>
        <w:t>ề</w:t>
      </w:r>
      <w:r w:rsidR="005009B5">
        <w:rPr>
          <w:bCs/>
          <w:szCs w:val="26"/>
        </w:rPr>
        <w:t>n y</w:t>
      </w:r>
      <w:r w:rsidR="005009B5" w:rsidRPr="005009B5">
        <w:rPr>
          <w:bCs/>
          <w:szCs w:val="26"/>
        </w:rPr>
        <w:t>ê</w:t>
      </w:r>
      <w:r w:rsidR="005009B5">
        <w:rPr>
          <w:bCs/>
          <w:szCs w:val="26"/>
        </w:rPr>
        <w:t>u c</w:t>
      </w:r>
      <w:r w:rsidR="005009B5" w:rsidRPr="005009B5">
        <w:rPr>
          <w:bCs/>
          <w:szCs w:val="26"/>
        </w:rPr>
        <w:t>ầ</w:t>
      </w:r>
      <w:r w:rsidR="005009B5">
        <w:rPr>
          <w:bCs/>
          <w:szCs w:val="26"/>
        </w:rPr>
        <w:t>u ch</w:t>
      </w:r>
      <w:r w:rsidR="005009B5" w:rsidRPr="005009B5">
        <w:rPr>
          <w:bCs/>
          <w:szCs w:val="26"/>
        </w:rPr>
        <w:t>ấ</w:t>
      </w:r>
      <w:r w:rsidR="005009B5">
        <w:rPr>
          <w:bCs/>
          <w:szCs w:val="26"/>
        </w:rPr>
        <w:t>m d</w:t>
      </w:r>
      <w:r w:rsidR="005009B5" w:rsidRPr="005009B5">
        <w:rPr>
          <w:bCs/>
          <w:szCs w:val="26"/>
        </w:rPr>
        <w:t>ứt</w:t>
      </w:r>
      <w:r w:rsidR="005009B5">
        <w:rPr>
          <w:bCs/>
          <w:szCs w:val="26"/>
        </w:rPr>
        <w:t xml:space="preserve"> h</w:t>
      </w:r>
      <w:r w:rsidR="005009B5" w:rsidRPr="005009B5">
        <w:rPr>
          <w:bCs/>
          <w:szCs w:val="26"/>
        </w:rPr>
        <w:t>à</w:t>
      </w:r>
      <w:r w:rsidR="005009B5">
        <w:rPr>
          <w:bCs/>
          <w:szCs w:val="26"/>
        </w:rPr>
        <w:t>nh vi ph</w:t>
      </w:r>
      <w:r w:rsidR="005009B5" w:rsidRPr="005009B5">
        <w:rPr>
          <w:bCs/>
          <w:szCs w:val="26"/>
        </w:rPr>
        <w:t>ạm</w:t>
      </w:r>
      <w:r w:rsidR="005009B5">
        <w:rPr>
          <w:bCs/>
          <w:szCs w:val="26"/>
        </w:rPr>
        <w:t xml:space="preserve"> v</w:t>
      </w:r>
      <w:r w:rsidR="005009B5" w:rsidRPr="005009B5">
        <w:rPr>
          <w:bCs/>
          <w:szCs w:val="26"/>
        </w:rPr>
        <w:t>à</w:t>
      </w:r>
      <w:r w:rsidR="005009B5">
        <w:rPr>
          <w:bCs/>
          <w:szCs w:val="26"/>
        </w:rPr>
        <w:t xml:space="preserve"> b</w:t>
      </w:r>
      <w:r w:rsidR="005009B5" w:rsidRPr="005009B5">
        <w:rPr>
          <w:bCs/>
          <w:szCs w:val="26"/>
        </w:rPr>
        <w:t>ị</w:t>
      </w:r>
      <w:r w:rsidR="005009B5">
        <w:rPr>
          <w:bCs/>
          <w:szCs w:val="26"/>
        </w:rPr>
        <w:t xml:space="preserve"> </w:t>
      </w:r>
      <w:r w:rsidR="005009B5" w:rsidRPr="005009B5">
        <w:rPr>
          <w:bCs/>
          <w:szCs w:val="26"/>
        </w:rPr>
        <w:t>Ủy</w:t>
      </w:r>
      <w:r w:rsidR="005009B5">
        <w:rPr>
          <w:bCs/>
          <w:szCs w:val="26"/>
        </w:rPr>
        <w:t xml:space="preserve"> ban nh</w:t>
      </w:r>
      <w:r w:rsidR="005009B5" w:rsidRPr="005009B5">
        <w:rPr>
          <w:bCs/>
          <w:szCs w:val="26"/>
        </w:rPr>
        <w:t>â</w:t>
      </w:r>
      <w:r w:rsidR="005009B5">
        <w:rPr>
          <w:bCs/>
          <w:szCs w:val="26"/>
        </w:rPr>
        <w:t>n d</w:t>
      </w:r>
      <w:r w:rsidR="005009B5" w:rsidRPr="005009B5">
        <w:rPr>
          <w:bCs/>
          <w:szCs w:val="26"/>
        </w:rPr>
        <w:t>â</w:t>
      </w:r>
      <w:r w:rsidR="005009B5">
        <w:rPr>
          <w:bCs/>
          <w:szCs w:val="26"/>
        </w:rPr>
        <w:t>n th</w:t>
      </w:r>
      <w:r w:rsidR="005009B5" w:rsidRPr="005009B5">
        <w:rPr>
          <w:bCs/>
          <w:szCs w:val="26"/>
        </w:rPr>
        <w:t>àn</w:t>
      </w:r>
      <w:r w:rsidR="005009B5">
        <w:rPr>
          <w:bCs/>
          <w:szCs w:val="26"/>
        </w:rPr>
        <w:t>h ph</w:t>
      </w:r>
      <w:r w:rsidR="005009B5" w:rsidRPr="005009B5">
        <w:rPr>
          <w:bCs/>
          <w:szCs w:val="26"/>
        </w:rPr>
        <w:t>ố</w:t>
      </w:r>
      <w:r w:rsidR="005009B5">
        <w:rPr>
          <w:bCs/>
          <w:szCs w:val="26"/>
        </w:rPr>
        <w:t xml:space="preserve"> Ch</w:t>
      </w:r>
      <w:r w:rsidR="005009B5" w:rsidRPr="005009B5">
        <w:rPr>
          <w:bCs/>
          <w:szCs w:val="26"/>
        </w:rPr>
        <w:t>â</w:t>
      </w:r>
      <w:r w:rsidR="005009B5">
        <w:rPr>
          <w:bCs/>
          <w:szCs w:val="26"/>
        </w:rPr>
        <w:t>u Đ</w:t>
      </w:r>
      <w:r w:rsidR="005009B5" w:rsidRPr="005009B5">
        <w:rPr>
          <w:bCs/>
          <w:szCs w:val="26"/>
        </w:rPr>
        <w:t>ố</w:t>
      </w:r>
      <w:r w:rsidR="005009B5">
        <w:rPr>
          <w:bCs/>
          <w:szCs w:val="26"/>
        </w:rPr>
        <w:t>c x</w:t>
      </w:r>
      <w:r w:rsidR="005009B5" w:rsidRPr="005009B5">
        <w:rPr>
          <w:bCs/>
          <w:szCs w:val="26"/>
        </w:rPr>
        <w:t>ử</w:t>
      </w:r>
      <w:r w:rsidR="005009B5">
        <w:rPr>
          <w:bCs/>
          <w:szCs w:val="26"/>
        </w:rPr>
        <w:t xml:space="preserve"> ph</w:t>
      </w:r>
      <w:r w:rsidR="005009B5" w:rsidRPr="005009B5">
        <w:rPr>
          <w:bCs/>
          <w:szCs w:val="26"/>
        </w:rPr>
        <w:t>ạ</w:t>
      </w:r>
      <w:r w:rsidR="005009B5">
        <w:rPr>
          <w:bCs/>
          <w:szCs w:val="26"/>
        </w:rPr>
        <w:t>t vi ph</w:t>
      </w:r>
      <w:r w:rsidR="005009B5" w:rsidRPr="005009B5">
        <w:rPr>
          <w:bCs/>
          <w:szCs w:val="26"/>
        </w:rPr>
        <w:t>ạm</w:t>
      </w:r>
      <w:r w:rsidR="005009B5">
        <w:rPr>
          <w:bCs/>
          <w:szCs w:val="26"/>
        </w:rPr>
        <w:t xml:space="preserve"> h</w:t>
      </w:r>
      <w:r w:rsidR="005009B5" w:rsidRPr="005009B5">
        <w:rPr>
          <w:bCs/>
          <w:szCs w:val="26"/>
        </w:rPr>
        <w:t>à</w:t>
      </w:r>
      <w:r w:rsidR="005009B5">
        <w:rPr>
          <w:bCs/>
          <w:szCs w:val="26"/>
        </w:rPr>
        <w:t>nh ch</w:t>
      </w:r>
      <w:r w:rsidR="005009B5" w:rsidRPr="005009B5">
        <w:rPr>
          <w:bCs/>
          <w:szCs w:val="26"/>
        </w:rPr>
        <w:t>í</w:t>
      </w:r>
      <w:r w:rsidR="005009B5">
        <w:rPr>
          <w:bCs/>
          <w:szCs w:val="26"/>
        </w:rPr>
        <w:t>nh t</w:t>
      </w:r>
      <w:r w:rsidR="005009B5" w:rsidRPr="005009B5">
        <w:rPr>
          <w:bCs/>
          <w:szCs w:val="26"/>
        </w:rPr>
        <w:t>ại</w:t>
      </w:r>
      <w:r w:rsidR="005009B5">
        <w:rPr>
          <w:bCs/>
          <w:szCs w:val="26"/>
        </w:rPr>
        <w:t xml:space="preserve"> Quy</w:t>
      </w:r>
      <w:r w:rsidR="005009B5" w:rsidRPr="005009B5">
        <w:rPr>
          <w:bCs/>
          <w:szCs w:val="26"/>
        </w:rPr>
        <w:t>ết</w:t>
      </w:r>
      <w:r w:rsidR="005009B5">
        <w:rPr>
          <w:bCs/>
          <w:szCs w:val="26"/>
        </w:rPr>
        <w:t xml:space="preserve"> </w:t>
      </w:r>
      <w:r w:rsidR="005009B5" w:rsidRPr="005009B5">
        <w:rPr>
          <w:bCs/>
          <w:szCs w:val="26"/>
        </w:rPr>
        <w:t>định</w:t>
      </w:r>
      <w:r w:rsidR="005009B5">
        <w:rPr>
          <w:bCs/>
          <w:szCs w:val="26"/>
        </w:rPr>
        <w:t xml:space="preserve"> s</w:t>
      </w:r>
      <w:r w:rsidR="005009B5" w:rsidRPr="005009B5">
        <w:rPr>
          <w:bCs/>
          <w:szCs w:val="26"/>
        </w:rPr>
        <w:t>ố</w:t>
      </w:r>
      <w:r w:rsidR="005009B5">
        <w:rPr>
          <w:bCs/>
          <w:szCs w:val="26"/>
        </w:rPr>
        <w:t xml:space="preserve"> 1818/Q</w:t>
      </w:r>
      <w:r w:rsidR="005009B5" w:rsidRPr="005009B5">
        <w:rPr>
          <w:bCs/>
          <w:szCs w:val="26"/>
        </w:rPr>
        <w:t>Đ</w:t>
      </w:r>
      <w:r w:rsidR="005009B5">
        <w:rPr>
          <w:bCs/>
          <w:szCs w:val="26"/>
        </w:rPr>
        <w:t>-XPHC ng</w:t>
      </w:r>
      <w:r w:rsidR="005009B5" w:rsidRPr="005009B5">
        <w:rPr>
          <w:bCs/>
          <w:szCs w:val="26"/>
        </w:rPr>
        <w:t>à</w:t>
      </w:r>
      <w:r w:rsidR="005009B5">
        <w:rPr>
          <w:bCs/>
          <w:szCs w:val="26"/>
        </w:rPr>
        <w:t>y 24/11/2023</w:t>
      </w:r>
      <w:r w:rsidR="00DE241F">
        <w:rPr>
          <w:bCs/>
          <w:szCs w:val="26"/>
        </w:rPr>
        <w:t>.</w:t>
      </w:r>
      <w:r w:rsidR="00905A2A">
        <w:rPr>
          <w:noProof/>
        </w:rPr>
        <w:t xml:space="preserve"> </w:t>
      </w:r>
      <w:r w:rsidR="00DE241F">
        <w:rPr>
          <w:noProof/>
        </w:rPr>
        <w:t>H</w:t>
      </w:r>
      <w:r w:rsidR="00905A2A">
        <w:rPr>
          <w:noProof/>
        </w:rPr>
        <w:t xml:space="preserve">iện trạng </w:t>
      </w:r>
      <w:r w:rsidR="00DE241F">
        <w:rPr>
          <w:noProof/>
        </w:rPr>
        <w:t>c</w:t>
      </w:r>
      <w:r w:rsidR="00DE241F" w:rsidRPr="00DE241F">
        <w:rPr>
          <w:noProof/>
        </w:rPr>
        <w:t>á</w:t>
      </w:r>
      <w:r w:rsidR="00DE241F">
        <w:rPr>
          <w:noProof/>
        </w:rPr>
        <w:t xml:space="preserve">c </w:t>
      </w:r>
      <w:r w:rsidR="0091735A">
        <w:rPr>
          <w:noProof/>
        </w:rPr>
        <w:t>c</w:t>
      </w:r>
      <w:r w:rsidR="0091735A" w:rsidRPr="0091735A">
        <w:rPr>
          <w:noProof/>
        </w:rPr>
        <w:t>ô</w:t>
      </w:r>
      <w:r w:rsidR="0091735A">
        <w:rPr>
          <w:noProof/>
        </w:rPr>
        <w:t>ng tr</w:t>
      </w:r>
      <w:r w:rsidR="0091735A" w:rsidRPr="0091735A">
        <w:rPr>
          <w:noProof/>
        </w:rPr>
        <w:t>ình</w:t>
      </w:r>
      <w:r w:rsidR="0091735A">
        <w:rPr>
          <w:noProof/>
        </w:rPr>
        <w:t xml:space="preserve"> </w:t>
      </w:r>
      <w:r w:rsidR="00E97EBC" w:rsidRPr="00A0359E">
        <w:rPr>
          <w:noProof/>
        </w:rPr>
        <w:t xml:space="preserve">xây dựng </w:t>
      </w:r>
      <w:r w:rsidR="00DE241F">
        <w:rPr>
          <w:noProof/>
        </w:rPr>
        <w:t>g</w:t>
      </w:r>
      <w:r w:rsidR="00DE241F" w:rsidRPr="00DE241F">
        <w:rPr>
          <w:noProof/>
        </w:rPr>
        <w:t>ồm</w:t>
      </w:r>
      <w:r w:rsidR="00DE241F">
        <w:rPr>
          <w:noProof/>
        </w:rPr>
        <w:t xml:space="preserve">: </w:t>
      </w:r>
    </w:p>
    <w:p w:rsidR="00DE241F" w:rsidRPr="007C3672" w:rsidRDefault="00DE241F" w:rsidP="0091735A">
      <w:pPr>
        <w:pStyle w:val="BodyTextIndent"/>
        <w:spacing w:before="40" w:after="40"/>
        <w:ind w:left="0" w:firstLine="720"/>
        <w:jc w:val="both"/>
        <w:rPr>
          <w:bCs/>
          <w:szCs w:val="26"/>
        </w:rPr>
      </w:pPr>
      <w:r>
        <w:rPr>
          <w:noProof/>
        </w:rPr>
        <w:t>+ Ph</w:t>
      </w:r>
      <w:r w:rsidRPr="00DE241F">
        <w:rPr>
          <w:noProof/>
        </w:rPr>
        <w:t>ầ</w:t>
      </w:r>
      <w:r>
        <w:rPr>
          <w:noProof/>
        </w:rPr>
        <w:t>n s</w:t>
      </w:r>
      <w:r w:rsidRPr="00DE241F">
        <w:rPr>
          <w:noProof/>
        </w:rPr>
        <w:t>ân</w:t>
      </w:r>
      <w:r>
        <w:rPr>
          <w:noProof/>
        </w:rPr>
        <w:t xml:space="preserve"> c</w:t>
      </w:r>
      <w:r w:rsidRPr="00DE241F">
        <w:rPr>
          <w:noProof/>
        </w:rPr>
        <w:t>ó</w:t>
      </w:r>
      <w:r>
        <w:rPr>
          <w:noProof/>
        </w:rPr>
        <w:t xml:space="preserve"> di</w:t>
      </w:r>
      <w:r w:rsidRPr="00DE241F">
        <w:rPr>
          <w:noProof/>
        </w:rPr>
        <w:t>ệ</w:t>
      </w:r>
      <w:r>
        <w:rPr>
          <w:noProof/>
        </w:rPr>
        <w:t>n t</w:t>
      </w:r>
      <w:r w:rsidRPr="00DE241F">
        <w:rPr>
          <w:noProof/>
        </w:rPr>
        <w:t>í</w:t>
      </w:r>
      <w:r>
        <w:rPr>
          <w:noProof/>
        </w:rPr>
        <w:t>ch 28m</w:t>
      </w:r>
      <w:r w:rsidRPr="0060215E">
        <w:rPr>
          <w:noProof/>
          <w:vertAlign w:val="superscript"/>
        </w:rPr>
        <w:t>2</w:t>
      </w:r>
      <w:r>
        <w:rPr>
          <w:noProof/>
        </w:rPr>
        <w:t xml:space="preserve"> v</w:t>
      </w:r>
      <w:r w:rsidRPr="00DE241F">
        <w:rPr>
          <w:noProof/>
        </w:rPr>
        <w:t>ới</w:t>
      </w:r>
      <w:r>
        <w:rPr>
          <w:noProof/>
        </w:rPr>
        <w:t xml:space="preserve"> chi</w:t>
      </w:r>
      <w:r w:rsidRPr="00DE241F">
        <w:rPr>
          <w:noProof/>
        </w:rPr>
        <w:t>ề</w:t>
      </w:r>
      <w:r>
        <w:rPr>
          <w:noProof/>
        </w:rPr>
        <w:t>u ngang 5m, chi</w:t>
      </w:r>
      <w:r w:rsidRPr="00DE241F">
        <w:rPr>
          <w:noProof/>
        </w:rPr>
        <w:t>ề</w:t>
      </w:r>
      <w:r>
        <w:rPr>
          <w:noProof/>
        </w:rPr>
        <w:t>u d</w:t>
      </w:r>
      <w:r w:rsidRPr="00DE241F">
        <w:rPr>
          <w:noProof/>
        </w:rPr>
        <w:t>à</w:t>
      </w:r>
      <w:r w:rsidR="0060215E">
        <w:rPr>
          <w:noProof/>
        </w:rPr>
        <w:t>i 5,6m;</w:t>
      </w:r>
      <w:r>
        <w:rPr>
          <w:noProof/>
        </w:rPr>
        <w:t xml:space="preserve"> k</w:t>
      </w:r>
      <w:r w:rsidRPr="00DE241F">
        <w:rPr>
          <w:noProof/>
        </w:rPr>
        <w:t>ết</w:t>
      </w:r>
      <w:r>
        <w:rPr>
          <w:noProof/>
        </w:rPr>
        <w:t xml:space="preserve"> c</w:t>
      </w:r>
      <w:r w:rsidRPr="00DE241F">
        <w:rPr>
          <w:noProof/>
        </w:rPr>
        <w:t>ấu</w:t>
      </w:r>
      <w:r w:rsidR="0060215E">
        <w:rPr>
          <w:noProof/>
        </w:rPr>
        <w:t>:</w:t>
      </w:r>
      <w:r>
        <w:rPr>
          <w:noProof/>
        </w:rPr>
        <w:t xml:space="preserve"> </w:t>
      </w:r>
      <w:r>
        <w:t xml:space="preserve">nóng đúc, </w:t>
      </w:r>
      <w:r w:rsidRPr="007C3672">
        <w:t xml:space="preserve">sàn </w:t>
      </w:r>
      <w:r w:rsidR="0060215E" w:rsidRPr="007C3672">
        <w:t>lót đ</w:t>
      </w:r>
      <w:r w:rsidRPr="007C3672">
        <w:t>al, khung tiền chế, vách: 50% t</w:t>
      </w:r>
      <w:r w:rsidR="0060215E" w:rsidRPr="007C3672">
        <w:t>ôn</w:t>
      </w:r>
      <w:r w:rsidRPr="007C3672">
        <w:t xml:space="preserve">, 50% B40, mái </w:t>
      </w:r>
      <w:r w:rsidR="0060215E" w:rsidRPr="007C3672">
        <w:t xml:space="preserve">lợp </w:t>
      </w:r>
      <w:r w:rsidRPr="007C3672">
        <w:t>t</w:t>
      </w:r>
      <w:r w:rsidR="0060215E" w:rsidRPr="007C3672">
        <w:t>ôn</w:t>
      </w:r>
      <w:r w:rsidRPr="007C3672">
        <w:t xml:space="preserve">. </w:t>
      </w:r>
      <w:r w:rsidR="00226865" w:rsidRPr="007C3672">
        <w:t>Phía trước t</w:t>
      </w:r>
      <w:r w:rsidR="0060215E" w:rsidRPr="007C3672">
        <w:t>iếp giáp đường kênh 8</w:t>
      </w:r>
      <w:r w:rsidR="00226865" w:rsidRPr="007C3672">
        <w:t xml:space="preserve">, </w:t>
      </w:r>
      <w:r w:rsidRPr="007C3672">
        <w:rPr>
          <w:noProof/>
        </w:rPr>
        <w:t>phía</w:t>
      </w:r>
      <w:r w:rsidR="00226865" w:rsidRPr="007C3672">
        <w:rPr>
          <w:noProof/>
        </w:rPr>
        <w:t xml:space="preserve"> sau tiếp giáp</w:t>
      </w:r>
      <w:r w:rsidRPr="007C3672">
        <w:rPr>
          <w:noProof/>
        </w:rPr>
        <w:t xml:space="preserve"> căn nhà có diện tích 85m</w:t>
      </w:r>
      <w:r w:rsidRPr="007C3672">
        <w:rPr>
          <w:noProof/>
          <w:vertAlign w:val="superscript"/>
        </w:rPr>
        <w:t>2</w:t>
      </w:r>
      <w:r w:rsidRPr="007C3672">
        <w:rPr>
          <w:noProof/>
        </w:rPr>
        <w:t xml:space="preserve"> đã bị xử phạt vi phạm hành chính theo </w:t>
      </w:r>
      <w:r w:rsidRPr="007C3672">
        <w:rPr>
          <w:bCs/>
          <w:szCs w:val="26"/>
        </w:rPr>
        <w:t>Quyết định số 1818/QĐ-XPHC ngày 24/11/2023.</w:t>
      </w:r>
      <w:r w:rsidR="00B074FB" w:rsidRPr="007C3672">
        <w:rPr>
          <w:bCs/>
          <w:szCs w:val="26"/>
        </w:rPr>
        <w:t xml:space="preserve"> Công trình xây dựng đã hoàn thành đưa vào sử dụng ngày 05/01/2024.</w:t>
      </w:r>
    </w:p>
    <w:p w:rsidR="0060215E" w:rsidRDefault="0060215E" w:rsidP="0091735A">
      <w:pPr>
        <w:pStyle w:val="BodyTextIndent"/>
        <w:spacing w:before="40" w:after="40"/>
        <w:ind w:left="0" w:firstLine="720"/>
        <w:jc w:val="both"/>
        <w:rPr>
          <w:noProof/>
        </w:rPr>
      </w:pPr>
      <w:r w:rsidRPr="007C3672">
        <w:rPr>
          <w:bCs/>
          <w:szCs w:val="26"/>
        </w:rPr>
        <w:t xml:space="preserve">+ Căn nhà có diện tích </w:t>
      </w:r>
      <w:r w:rsidRPr="007C3672">
        <w:t>113m</w:t>
      </w:r>
      <w:r w:rsidRPr="007C3672">
        <w:rPr>
          <w:vertAlign w:val="superscript"/>
        </w:rPr>
        <w:t>2</w:t>
      </w:r>
      <w:r w:rsidRPr="007C3672">
        <w:t xml:space="preserve"> với </w:t>
      </w:r>
      <w:r w:rsidR="00B074FB" w:rsidRPr="007C3672">
        <w:t xml:space="preserve">chiều </w:t>
      </w:r>
      <w:r w:rsidRPr="007C3672">
        <w:t xml:space="preserve">ngang 5m, </w:t>
      </w:r>
      <w:r w:rsidR="00B074FB" w:rsidRPr="007C3672">
        <w:t xml:space="preserve">chiều </w:t>
      </w:r>
      <w:r w:rsidRPr="007C3672">
        <w:t xml:space="preserve">dài 22,6m; kết cấu: nóng đúc, sàn: 50% lót đal, 50% lót gỗ </w:t>
      </w:r>
      <w:r w:rsidR="00DD54FB" w:rsidRPr="007C3672">
        <w:rPr>
          <w:color w:val="FF0000"/>
        </w:rPr>
        <w:t>dầu</w:t>
      </w:r>
      <w:r w:rsidRPr="007C3672">
        <w:t xml:space="preserve">, khung tiền chế, vách </w:t>
      </w:r>
      <w:r w:rsidR="00DD54FB" w:rsidRPr="007C3672">
        <w:t>tôn</w:t>
      </w:r>
      <w:r w:rsidRPr="007C3672">
        <w:t xml:space="preserve">, mái lợp tôn. Phía trước tiếp giáp đường kênh 8 và </w:t>
      </w:r>
      <w:r w:rsidRPr="007C3672">
        <w:rPr>
          <w:noProof/>
        </w:rPr>
        <w:t>liền kề bên trái căn nhà có diện tích</w:t>
      </w:r>
      <w:r>
        <w:rPr>
          <w:noProof/>
        </w:rPr>
        <w:t xml:space="preserve"> 85m</w:t>
      </w:r>
      <w:r w:rsidRPr="0060215E">
        <w:rPr>
          <w:noProof/>
          <w:vertAlign w:val="superscript"/>
        </w:rPr>
        <w:t>2</w:t>
      </w:r>
      <w:r>
        <w:rPr>
          <w:noProof/>
        </w:rPr>
        <w:t xml:space="preserve"> </w:t>
      </w:r>
      <w:r w:rsidRPr="00DE241F">
        <w:rPr>
          <w:noProof/>
        </w:rPr>
        <w:t>đã</w:t>
      </w:r>
      <w:r>
        <w:rPr>
          <w:noProof/>
        </w:rPr>
        <w:t xml:space="preserve"> b</w:t>
      </w:r>
      <w:r w:rsidRPr="00DE241F">
        <w:rPr>
          <w:noProof/>
        </w:rPr>
        <w:t>ị</w:t>
      </w:r>
      <w:r>
        <w:rPr>
          <w:noProof/>
        </w:rPr>
        <w:t xml:space="preserve"> x</w:t>
      </w:r>
      <w:r w:rsidRPr="00DE241F">
        <w:rPr>
          <w:noProof/>
        </w:rPr>
        <w:t>ử</w:t>
      </w:r>
      <w:r>
        <w:rPr>
          <w:noProof/>
        </w:rPr>
        <w:t xml:space="preserve"> ph</w:t>
      </w:r>
      <w:r w:rsidRPr="00DE241F">
        <w:rPr>
          <w:noProof/>
        </w:rPr>
        <w:t>ạ</w:t>
      </w:r>
      <w:r>
        <w:rPr>
          <w:noProof/>
        </w:rPr>
        <w:t>t vi ph</w:t>
      </w:r>
      <w:r w:rsidRPr="00DE241F">
        <w:rPr>
          <w:noProof/>
        </w:rPr>
        <w:t>ạm</w:t>
      </w:r>
      <w:r>
        <w:rPr>
          <w:noProof/>
        </w:rPr>
        <w:t xml:space="preserve"> h</w:t>
      </w:r>
      <w:r w:rsidRPr="00DE241F">
        <w:rPr>
          <w:noProof/>
        </w:rPr>
        <w:t>à</w:t>
      </w:r>
      <w:r>
        <w:rPr>
          <w:noProof/>
        </w:rPr>
        <w:t>nh ch</w:t>
      </w:r>
      <w:r w:rsidRPr="00DE241F">
        <w:rPr>
          <w:noProof/>
        </w:rPr>
        <w:t>í</w:t>
      </w:r>
      <w:r>
        <w:rPr>
          <w:noProof/>
        </w:rPr>
        <w:t xml:space="preserve">nh theo </w:t>
      </w:r>
      <w:r>
        <w:rPr>
          <w:bCs/>
          <w:szCs w:val="26"/>
        </w:rPr>
        <w:t>Quy</w:t>
      </w:r>
      <w:r w:rsidRPr="005009B5">
        <w:rPr>
          <w:bCs/>
          <w:szCs w:val="26"/>
        </w:rPr>
        <w:t>ết</w:t>
      </w:r>
      <w:r>
        <w:rPr>
          <w:bCs/>
          <w:szCs w:val="26"/>
        </w:rPr>
        <w:t xml:space="preserve"> </w:t>
      </w:r>
      <w:r w:rsidRPr="005009B5">
        <w:rPr>
          <w:bCs/>
          <w:szCs w:val="26"/>
        </w:rPr>
        <w:t>định</w:t>
      </w:r>
      <w:r>
        <w:rPr>
          <w:bCs/>
          <w:szCs w:val="26"/>
        </w:rPr>
        <w:t xml:space="preserve"> s</w:t>
      </w:r>
      <w:r w:rsidRPr="005009B5">
        <w:rPr>
          <w:bCs/>
          <w:szCs w:val="26"/>
        </w:rPr>
        <w:t>ố</w:t>
      </w:r>
      <w:r>
        <w:rPr>
          <w:bCs/>
          <w:szCs w:val="26"/>
        </w:rPr>
        <w:t xml:space="preserve"> 1818/Q</w:t>
      </w:r>
      <w:r w:rsidRPr="005009B5">
        <w:rPr>
          <w:bCs/>
          <w:szCs w:val="26"/>
        </w:rPr>
        <w:t>Đ</w:t>
      </w:r>
      <w:r>
        <w:rPr>
          <w:bCs/>
          <w:szCs w:val="26"/>
        </w:rPr>
        <w:t>-XPHC ng</w:t>
      </w:r>
      <w:r w:rsidRPr="005009B5">
        <w:rPr>
          <w:bCs/>
          <w:szCs w:val="26"/>
        </w:rPr>
        <w:t>à</w:t>
      </w:r>
      <w:r>
        <w:rPr>
          <w:bCs/>
          <w:szCs w:val="26"/>
        </w:rPr>
        <w:t xml:space="preserve">y 24/11/2023. </w:t>
      </w:r>
      <w:r w:rsidR="00226865">
        <w:rPr>
          <w:bCs/>
          <w:szCs w:val="26"/>
        </w:rPr>
        <w:t>C</w:t>
      </w:r>
      <w:r w:rsidR="00226865" w:rsidRPr="00226865">
        <w:rPr>
          <w:bCs/>
          <w:szCs w:val="26"/>
        </w:rPr>
        <w:t>ă</w:t>
      </w:r>
      <w:r w:rsidR="00226865">
        <w:rPr>
          <w:bCs/>
          <w:szCs w:val="26"/>
        </w:rPr>
        <w:t>n nh</w:t>
      </w:r>
      <w:r w:rsidR="00226865" w:rsidRPr="00226865">
        <w:rPr>
          <w:bCs/>
          <w:szCs w:val="26"/>
        </w:rPr>
        <w:t>à</w:t>
      </w:r>
      <w:r w:rsidR="00226865">
        <w:rPr>
          <w:bCs/>
          <w:szCs w:val="26"/>
        </w:rPr>
        <w:t xml:space="preserve"> n</w:t>
      </w:r>
      <w:r w:rsidR="00226865" w:rsidRPr="00226865">
        <w:rPr>
          <w:bCs/>
          <w:szCs w:val="26"/>
        </w:rPr>
        <w:t>à</w:t>
      </w:r>
      <w:r w:rsidR="00226865">
        <w:rPr>
          <w:bCs/>
          <w:szCs w:val="26"/>
        </w:rPr>
        <w:t xml:space="preserve">y do </w:t>
      </w:r>
      <w:r w:rsidR="00226865" w:rsidRPr="00226865">
        <w:rPr>
          <w:bCs/>
          <w:szCs w:val="26"/>
        </w:rPr>
        <w:t>ô</w:t>
      </w:r>
      <w:r w:rsidR="00226865">
        <w:rPr>
          <w:bCs/>
          <w:szCs w:val="26"/>
        </w:rPr>
        <w:t xml:space="preserve">ng Thi Minh </w:t>
      </w:r>
      <w:r w:rsidR="00226865" w:rsidRPr="00226865">
        <w:rPr>
          <w:bCs/>
          <w:szCs w:val="26"/>
        </w:rPr>
        <w:t>Đ</w:t>
      </w:r>
      <w:r w:rsidR="00226865">
        <w:rPr>
          <w:bCs/>
          <w:szCs w:val="26"/>
        </w:rPr>
        <w:t>i</w:t>
      </w:r>
      <w:r w:rsidR="00226865" w:rsidRPr="00226865">
        <w:rPr>
          <w:bCs/>
          <w:szCs w:val="26"/>
        </w:rPr>
        <w:t>ề</w:t>
      </w:r>
      <w:r w:rsidR="00226865">
        <w:rPr>
          <w:bCs/>
          <w:szCs w:val="26"/>
        </w:rPr>
        <w:t xml:space="preserve">n </w:t>
      </w:r>
      <w:r w:rsidR="00B074FB">
        <w:rPr>
          <w:bCs/>
          <w:szCs w:val="26"/>
        </w:rPr>
        <w:t xml:space="preserve">cho </w:t>
      </w:r>
      <w:r w:rsidR="00B074FB" w:rsidRPr="00B074FB">
        <w:rPr>
          <w:bCs/>
          <w:szCs w:val="26"/>
        </w:rPr>
        <w:t>ô</w:t>
      </w:r>
      <w:r w:rsidR="00B074FB">
        <w:rPr>
          <w:bCs/>
          <w:szCs w:val="26"/>
        </w:rPr>
        <w:t>ng Thi Phư</w:t>
      </w:r>
      <w:r w:rsidR="00B074FB" w:rsidRPr="00B074FB">
        <w:rPr>
          <w:bCs/>
          <w:szCs w:val="26"/>
        </w:rPr>
        <w:t>ớ</w:t>
      </w:r>
      <w:r w:rsidR="00B074FB">
        <w:rPr>
          <w:bCs/>
          <w:szCs w:val="26"/>
        </w:rPr>
        <w:t xml:space="preserve">c Danh </w:t>
      </w:r>
      <w:r w:rsidR="00226865">
        <w:rPr>
          <w:bCs/>
          <w:szCs w:val="26"/>
        </w:rPr>
        <w:t>x</w:t>
      </w:r>
      <w:r w:rsidR="00226865" w:rsidRPr="00226865">
        <w:rPr>
          <w:bCs/>
          <w:szCs w:val="26"/>
        </w:rPr>
        <w:t>â</w:t>
      </w:r>
      <w:r w:rsidR="00226865">
        <w:rPr>
          <w:bCs/>
          <w:szCs w:val="26"/>
        </w:rPr>
        <w:t>y d</w:t>
      </w:r>
      <w:r w:rsidR="00226865" w:rsidRPr="00226865">
        <w:rPr>
          <w:bCs/>
          <w:szCs w:val="26"/>
        </w:rPr>
        <w:t>ựng</w:t>
      </w:r>
      <w:r w:rsidR="00226865">
        <w:rPr>
          <w:bCs/>
          <w:szCs w:val="26"/>
        </w:rPr>
        <w:t xml:space="preserve"> đ</w:t>
      </w:r>
      <w:r w:rsidR="00226865" w:rsidRPr="00226865">
        <w:rPr>
          <w:bCs/>
          <w:szCs w:val="26"/>
        </w:rPr>
        <w:t>ể</w:t>
      </w:r>
      <w:r w:rsidR="00226865">
        <w:rPr>
          <w:bCs/>
          <w:szCs w:val="26"/>
        </w:rPr>
        <w:t xml:space="preserve"> </w:t>
      </w:r>
      <w:r w:rsidR="00226865" w:rsidRPr="00226865">
        <w:rPr>
          <w:bCs/>
          <w:szCs w:val="26"/>
        </w:rPr>
        <w:t>ở</w:t>
      </w:r>
      <w:r w:rsidR="00226865">
        <w:rPr>
          <w:bCs/>
          <w:szCs w:val="26"/>
        </w:rPr>
        <w:t>, c</w:t>
      </w:r>
      <w:r w:rsidR="00226865" w:rsidRPr="00226865">
        <w:rPr>
          <w:bCs/>
          <w:szCs w:val="26"/>
        </w:rPr>
        <w:t>ô</w:t>
      </w:r>
      <w:r w:rsidR="00226865">
        <w:rPr>
          <w:bCs/>
          <w:szCs w:val="26"/>
        </w:rPr>
        <w:t>ng tr</w:t>
      </w:r>
      <w:r w:rsidR="00226865" w:rsidRPr="00226865">
        <w:rPr>
          <w:bCs/>
          <w:szCs w:val="26"/>
        </w:rPr>
        <w:t>ình</w:t>
      </w:r>
      <w:r w:rsidR="00226865">
        <w:rPr>
          <w:bCs/>
          <w:szCs w:val="26"/>
        </w:rPr>
        <w:t xml:space="preserve"> x</w:t>
      </w:r>
      <w:r w:rsidR="00226865" w:rsidRPr="00226865">
        <w:rPr>
          <w:bCs/>
          <w:szCs w:val="26"/>
        </w:rPr>
        <w:t>â</w:t>
      </w:r>
      <w:r w:rsidR="00226865">
        <w:rPr>
          <w:bCs/>
          <w:szCs w:val="26"/>
        </w:rPr>
        <w:t>y d</w:t>
      </w:r>
      <w:r w:rsidR="00226865" w:rsidRPr="00226865">
        <w:rPr>
          <w:bCs/>
          <w:szCs w:val="26"/>
        </w:rPr>
        <w:t>ựng</w:t>
      </w:r>
      <w:r w:rsidR="00226865">
        <w:rPr>
          <w:bCs/>
          <w:szCs w:val="26"/>
        </w:rPr>
        <w:t xml:space="preserve"> </w:t>
      </w:r>
      <w:r w:rsidR="00226865" w:rsidRPr="00226865">
        <w:rPr>
          <w:bCs/>
          <w:szCs w:val="26"/>
        </w:rPr>
        <w:t>đã</w:t>
      </w:r>
      <w:r w:rsidR="00226865">
        <w:rPr>
          <w:bCs/>
          <w:szCs w:val="26"/>
        </w:rPr>
        <w:t xml:space="preserve"> h</w:t>
      </w:r>
      <w:r w:rsidR="00226865" w:rsidRPr="00226865">
        <w:rPr>
          <w:bCs/>
          <w:szCs w:val="26"/>
        </w:rPr>
        <w:t>oàn</w:t>
      </w:r>
      <w:r w:rsidR="00226865">
        <w:rPr>
          <w:bCs/>
          <w:szCs w:val="26"/>
        </w:rPr>
        <w:t xml:space="preserve"> th</w:t>
      </w:r>
      <w:r w:rsidR="00226865" w:rsidRPr="00226865">
        <w:rPr>
          <w:bCs/>
          <w:szCs w:val="26"/>
        </w:rPr>
        <w:t>à</w:t>
      </w:r>
      <w:r w:rsidR="00226865">
        <w:rPr>
          <w:bCs/>
          <w:szCs w:val="26"/>
        </w:rPr>
        <w:t xml:space="preserve">nh </w:t>
      </w:r>
      <w:r w:rsidR="00226865" w:rsidRPr="00226865">
        <w:rPr>
          <w:bCs/>
          <w:szCs w:val="26"/>
        </w:rPr>
        <w:t>đưa</w:t>
      </w:r>
      <w:r w:rsidR="00226865">
        <w:rPr>
          <w:bCs/>
          <w:szCs w:val="26"/>
        </w:rPr>
        <w:t xml:space="preserve"> v</w:t>
      </w:r>
      <w:r w:rsidR="00226865" w:rsidRPr="00226865">
        <w:rPr>
          <w:bCs/>
          <w:szCs w:val="26"/>
        </w:rPr>
        <w:t>à</w:t>
      </w:r>
      <w:r w:rsidR="00226865">
        <w:rPr>
          <w:bCs/>
          <w:szCs w:val="26"/>
        </w:rPr>
        <w:t>o s</w:t>
      </w:r>
      <w:r w:rsidR="00226865" w:rsidRPr="00226865">
        <w:rPr>
          <w:bCs/>
          <w:szCs w:val="26"/>
        </w:rPr>
        <w:t>ử</w:t>
      </w:r>
      <w:r w:rsidR="00226865">
        <w:rPr>
          <w:bCs/>
          <w:szCs w:val="26"/>
        </w:rPr>
        <w:t xml:space="preserve"> d</w:t>
      </w:r>
      <w:r w:rsidR="00226865" w:rsidRPr="00226865">
        <w:rPr>
          <w:bCs/>
          <w:szCs w:val="26"/>
        </w:rPr>
        <w:t>ụng</w:t>
      </w:r>
      <w:r w:rsidR="00226865">
        <w:rPr>
          <w:bCs/>
          <w:szCs w:val="26"/>
        </w:rPr>
        <w:t xml:space="preserve"> ng</w:t>
      </w:r>
      <w:r w:rsidR="00226865" w:rsidRPr="00226865">
        <w:rPr>
          <w:bCs/>
          <w:szCs w:val="26"/>
        </w:rPr>
        <w:t>à</w:t>
      </w:r>
      <w:r w:rsidR="00226865">
        <w:rPr>
          <w:bCs/>
          <w:szCs w:val="26"/>
        </w:rPr>
        <w:t>y 05/01/2024.</w:t>
      </w:r>
    </w:p>
    <w:p w:rsidR="00E97EBC" w:rsidRDefault="00CD5C2D" w:rsidP="00B37138">
      <w:pPr>
        <w:spacing w:before="40" w:after="40"/>
        <w:ind w:firstLine="720"/>
        <w:jc w:val="both"/>
      </w:pPr>
      <w:r>
        <w:t>C</w:t>
      </w:r>
      <w:r w:rsidR="0060215E" w:rsidRPr="0060215E">
        <w:t>ác</w:t>
      </w:r>
      <w:r w:rsidR="0060215E">
        <w:t xml:space="preserve"> c</w:t>
      </w:r>
      <w:r w:rsidR="00E97EBC" w:rsidRPr="00A0359E">
        <w:t xml:space="preserve">ông trình trên được xây dựng trên phần đất có diện tích là </w:t>
      </w:r>
      <w:r w:rsidRPr="00D51BD7">
        <w:rPr>
          <w:bCs/>
          <w:color w:val="FF0000"/>
        </w:rPr>
        <w:t>8</w:t>
      </w:r>
      <w:r>
        <w:rPr>
          <w:bCs/>
          <w:color w:val="FF0000"/>
        </w:rPr>
        <w:t>.000</w:t>
      </w:r>
      <w:r w:rsidRPr="00791F77">
        <w:rPr>
          <w:bCs/>
          <w:color w:val="FF0000"/>
        </w:rPr>
        <w:t>m</w:t>
      </w:r>
      <w:r w:rsidRPr="00791F77">
        <w:rPr>
          <w:bCs/>
          <w:color w:val="FF0000"/>
          <w:vertAlign w:val="superscript"/>
        </w:rPr>
        <w:t>2</w:t>
      </w:r>
      <w:r w:rsidR="00E97EBC" w:rsidRPr="00A0359E">
        <w:t xml:space="preserve">, loại đất: đất chuyên trồng lúa nước, tờ bản đồ số </w:t>
      </w:r>
      <w:r>
        <w:rPr>
          <w:bCs/>
          <w:color w:val="FF0000"/>
        </w:rPr>
        <w:t>50</w:t>
      </w:r>
      <w:r w:rsidR="00E97EBC" w:rsidRPr="00A0359E">
        <w:t xml:space="preserve">, thửa </w:t>
      </w:r>
      <w:r w:rsidR="00B37138">
        <w:t>đ</w:t>
      </w:r>
      <w:r w:rsidR="00B37138" w:rsidRPr="00B37138">
        <w:t>ất</w:t>
      </w:r>
      <w:r w:rsidR="00B37138">
        <w:t xml:space="preserve"> </w:t>
      </w:r>
      <w:r w:rsidR="00E97EBC" w:rsidRPr="00A0359E">
        <w:t xml:space="preserve">số </w:t>
      </w:r>
      <w:r>
        <w:rPr>
          <w:bCs/>
          <w:color w:val="FF0000"/>
        </w:rPr>
        <w:t>414</w:t>
      </w:r>
      <w:r w:rsidR="00E97EBC" w:rsidRPr="00A0359E">
        <w:t xml:space="preserve">, thuộc </w:t>
      </w:r>
      <w:r w:rsidR="00E97EBC">
        <w:rPr>
          <w:bCs/>
        </w:rPr>
        <w:t xml:space="preserve">Giấy chứng nhận quyền sử dụng đất, quyền sở hữu nhà ở và tài sản khác gắn liền với đất </w:t>
      </w:r>
      <w:r>
        <w:rPr>
          <w:bCs/>
        </w:rPr>
        <w:t>c</w:t>
      </w:r>
      <w:r w:rsidRPr="00CD5C2D">
        <w:rPr>
          <w:bCs/>
        </w:rPr>
        <w:t>ó</w:t>
      </w:r>
      <w:r>
        <w:rPr>
          <w:bCs/>
        </w:rPr>
        <w:t xml:space="preserve"> </w:t>
      </w:r>
      <w:r w:rsidR="00E97EBC">
        <w:rPr>
          <w:bCs/>
        </w:rPr>
        <w:t xml:space="preserve">số vào sổ cấp giấy chứng nhận: </w:t>
      </w:r>
      <w:r w:rsidRPr="005609E8">
        <w:rPr>
          <w:color w:val="FF0000"/>
        </w:rPr>
        <w:t>C</w:t>
      </w:r>
      <w:r>
        <w:rPr>
          <w:color w:val="FF0000"/>
        </w:rPr>
        <w:t>N05260</w:t>
      </w:r>
      <w:r w:rsidRPr="005609E8">
        <w:rPr>
          <w:color w:val="FF0000"/>
        </w:rPr>
        <w:t xml:space="preserve"> do </w:t>
      </w:r>
      <w:r>
        <w:rPr>
          <w:color w:val="FF0000"/>
        </w:rPr>
        <w:t>V</w:t>
      </w:r>
      <w:r w:rsidRPr="00D51BD7">
        <w:rPr>
          <w:color w:val="FF0000"/>
        </w:rPr>
        <w:t>ă</w:t>
      </w:r>
      <w:r>
        <w:rPr>
          <w:color w:val="FF0000"/>
        </w:rPr>
        <w:t>n ph</w:t>
      </w:r>
      <w:r w:rsidRPr="00D51BD7">
        <w:rPr>
          <w:color w:val="FF0000"/>
        </w:rPr>
        <w:t>òng</w:t>
      </w:r>
      <w:r>
        <w:rPr>
          <w:color w:val="FF0000"/>
        </w:rPr>
        <w:t xml:space="preserve"> </w:t>
      </w:r>
      <w:r w:rsidRPr="00D51BD7">
        <w:rPr>
          <w:color w:val="FF0000"/>
        </w:rPr>
        <w:t>Đăn</w:t>
      </w:r>
      <w:r>
        <w:rPr>
          <w:color w:val="FF0000"/>
        </w:rPr>
        <w:t>g k</w:t>
      </w:r>
      <w:r w:rsidRPr="00D51BD7">
        <w:rPr>
          <w:color w:val="FF0000"/>
        </w:rPr>
        <w:t>ý</w:t>
      </w:r>
      <w:r>
        <w:rPr>
          <w:color w:val="FF0000"/>
        </w:rPr>
        <w:t xml:space="preserve"> đ</w:t>
      </w:r>
      <w:r w:rsidRPr="00D51BD7">
        <w:rPr>
          <w:color w:val="FF0000"/>
        </w:rPr>
        <w:t>ấ</w:t>
      </w:r>
      <w:r>
        <w:rPr>
          <w:color w:val="FF0000"/>
        </w:rPr>
        <w:t xml:space="preserve">t </w:t>
      </w:r>
      <w:r w:rsidRPr="00D51BD7">
        <w:rPr>
          <w:color w:val="FF0000"/>
        </w:rPr>
        <w:t>đ</w:t>
      </w:r>
      <w:r>
        <w:rPr>
          <w:color w:val="FF0000"/>
        </w:rPr>
        <w:t>ai chi nh</w:t>
      </w:r>
      <w:r w:rsidRPr="00D51BD7">
        <w:rPr>
          <w:color w:val="FF0000"/>
        </w:rPr>
        <w:t>á</w:t>
      </w:r>
      <w:r>
        <w:rPr>
          <w:color w:val="FF0000"/>
        </w:rPr>
        <w:t>nh Châu Đốc k</w:t>
      </w:r>
      <w:r w:rsidRPr="00D51BD7">
        <w:rPr>
          <w:color w:val="FF0000"/>
        </w:rPr>
        <w:t>ý</w:t>
      </w:r>
      <w:r>
        <w:rPr>
          <w:color w:val="FF0000"/>
        </w:rPr>
        <w:t xml:space="preserve"> cấp ngày 14/8/2023</w:t>
      </w:r>
      <w:r w:rsidR="00E97EBC" w:rsidRPr="00A0359E">
        <w:t xml:space="preserve">. </w:t>
      </w:r>
    </w:p>
    <w:p w:rsidR="00E97EBC" w:rsidRDefault="00E97EBC" w:rsidP="00844DA3">
      <w:pPr>
        <w:ind w:firstLine="720"/>
        <w:jc w:val="both"/>
      </w:pPr>
      <w:r w:rsidRPr="00A0359E">
        <w:t xml:space="preserve">Vị trí phần đất vi phạm toạ lạc tại </w:t>
      </w:r>
      <w:r w:rsidR="00CD5C2D" w:rsidRPr="00CD5C2D">
        <w:rPr>
          <w:color w:val="FF0000"/>
        </w:rPr>
        <w:t>Đ</w:t>
      </w:r>
      <w:r w:rsidR="00CD5C2D">
        <w:rPr>
          <w:bCs/>
          <w:color w:val="FF0000"/>
        </w:rPr>
        <w:t>ư</w:t>
      </w:r>
      <w:r w:rsidR="00CD5C2D" w:rsidRPr="00D51BD7">
        <w:rPr>
          <w:bCs/>
          <w:color w:val="FF0000"/>
        </w:rPr>
        <w:t>ờng</w:t>
      </w:r>
      <w:r w:rsidR="00CD5C2D">
        <w:rPr>
          <w:bCs/>
          <w:color w:val="FF0000"/>
        </w:rPr>
        <w:t xml:space="preserve"> K</w:t>
      </w:r>
      <w:r w:rsidR="00CD5C2D" w:rsidRPr="00D51BD7">
        <w:rPr>
          <w:bCs/>
          <w:color w:val="FF0000"/>
        </w:rPr>
        <w:t>ê</w:t>
      </w:r>
      <w:r w:rsidR="00CD5C2D">
        <w:rPr>
          <w:bCs/>
          <w:color w:val="FF0000"/>
        </w:rPr>
        <w:t>nh</w:t>
      </w:r>
      <w:r w:rsidR="00CD5C2D" w:rsidRPr="005609E8">
        <w:rPr>
          <w:color w:val="FF0000"/>
        </w:rPr>
        <w:t xml:space="preserve"> 8, </w:t>
      </w:r>
      <w:r w:rsidR="00CD5C2D" w:rsidRPr="00D51BD7">
        <w:rPr>
          <w:color w:val="FF0000"/>
        </w:rPr>
        <w:t>ấ</w:t>
      </w:r>
      <w:r w:rsidR="00CD5C2D">
        <w:rPr>
          <w:color w:val="FF0000"/>
        </w:rPr>
        <w:t>p M</w:t>
      </w:r>
      <w:r w:rsidR="00CD5C2D" w:rsidRPr="00D51BD7">
        <w:rPr>
          <w:color w:val="FF0000"/>
        </w:rPr>
        <w:t>ỹ</w:t>
      </w:r>
      <w:r w:rsidR="00CD5C2D">
        <w:rPr>
          <w:color w:val="FF0000"/>
        </w:rPr>
        <w:t xml:space="preserve"> Ph</w:t>
      </w:r>
      <w:r w:rsidR="00CD5C2D" w:rsidRPr="00D51BD7">
        <w:rPr>
          <w:color w:val="FF0000"/>
        </w:rPr>
        <w:t>ú</w:t>
      </w:r>
      <w:r w:rsidR="00CD5C2D">
        <w:rPr>
          <w:color w:val="FF0000"/>
        </w:rPr>
        <w:t>, x</w:t>
      </w:r>
      <w:r w:rsidR="00CD5C2D" w:rsidRPr="00D51BD7">
        <w:rPr>
          <w:color w:val="FF0000"/>
        </w:rPr>
        <w:t>ã</w:t>
      </w:r>
      <w:r w:rsidR="00CD5C2D">
        <w:rPr>
          <w:color w:val="FF0000"/>
        </w:rPr>
        <w:t xml:space="preserve"> V</w:t>
      </w:r>
      <w:r w:rsidR="00CD5C2D" w:rsidRPr="00D51BD7">
        <w:rPr>
          <w:color w:val="FF0000"/>
        </w:rPr>
        <w:t>ĩn</w:t>
      </w:r>
      <w:r w:rsidR="00CD5C2D">
        <w:rPr>
          <w:color w:val="FF0000"/>
        </w:rPr>
        <w:t>h Ch</w:t>
      </w:r>
      <w:r w:rsidR="00CD5C2D" w:rsidRPr="00D51BD7">
        <w:rPr>
          <w:color w:val="FF0000"/>
        </w:rPr>
        <w:t>â</w:t>
      </w:r>
      <w:r w:rsidR="00CD5C2D">
        <w:rPr>
          <w:color w:val="FF0000"/>
        </w:rPr>
        <w:t>u,</w:t>
      </w:r>
      <w:r w:rsidRPr="00A0359E">
        <w:t xml:space="preserve"> thành phố Châu Đốc, tỉnh An Giang.</w:t>
      </w:r>
    </w:p>
    <w:p w:rsidR="00CD5C2D" w:rsidRPr="00EB7188" w:rsidRDefault="00861B42" w:rsidP="00844DA3">
      <w:pPr>
        <w:pStyle w:val="BodyTextIndent"/>
        <w:spacing w:after="0"/>
        <w:ind w:left="0" w:firstLine="720"/>
        <w:jc w:val="both"/>
        <w:rPr>
          <w:bCs/>
        </w:rPr>
      </w:pPr>
      <w:r w:rsidRPr="00EB7188">
        <w:rPr>
          <w:b/>
          <w:bCs/>
        </w:rPr>
        <w:t>3. Một số vấn đề khác</w:t>
      </w:r>
      <w:r w:rsidR="00E97EBC" w:rsidRPr="00EB7188">
        <w:rPr>
          <w:bCs/>
        </w:rPr>
        <w:t xml:space="preserve">: </w:t>
      </w:r>
      <w:r w:rsidR="00603B71">
        <w:rPr>
          <w:bCs/>
        </w:rPr>
        <w:t>Không</w:t>
      </w:r>
    </w:p>
    <w:p w:rsidR="00847F7E" w:rsidRDefault="002B1C4D" w:rsidP="00EB7188">
      <w:pPr>
        <w:pStyle w:val="BodyText"/>
        <w:jc w:val="both"/>
        <w:rPr>
          <w:rFonts w:ascii="Times New Roman" w:hAnsi="Times New Roman"/>
          <w:bCs/>
          <w:lang w:val="vi-VN"/>
        </w:rPr>
      </w:pPr>
      <w:r w:rsidRPr="00EB7188">
        <w:rPr>
          <w:rFonts w:ascii="Times New Roman" w:hAnsi="Times New Roman"/>
          <w:bCs/>
        </w:rPr>
        <w:tab/>
      </w:r>
      <w:r w:rsidR="00425993" w:rsidRPr="00EB7188">
        <w:rPr>
          <w:rFonts w:ascii="Times New Roman" w:hAnsi="Times New Roman"/>
          <w:bCs/>
        </w:rPr>
        <w:t xml:space="preserve">Trên đây là ý kiến </w:t>
      </w:r>
      <w:r w:rsidR="008D467E" w:rsidRPr="00EB7188">
        <w:rPr>
          <w:rFonts w:ascii="Times New Roman" w:hAnsi="Times New Roman"/>
          <w:bCs/>
        </w:rPr>
        <w:t>góp ý</w:t>
      </w:r>
      <w:r w:rsidR="00425993" w:rsidRPr="00EB7188">
        <w:rPr>
          <w:rFonts w:ascii="Times New Roman" w:hAnsi="Times New Roman"/>
          <w:bCs/>
        </w:rPr>
        <w:t xml:space="preserve"> văn bản, tài liệu có trong hồ sơ xử </w:t>
      </w:r>
      <w:r w:rsidR="00DE7AE0" w:rsidRPr="00EB7188">
        <w:rPr>
          <w:rFonts w:ascii="Times New Roman" w:hAnsi="Times New Roman"/>
          <w:bCs/>
        </w:rPr>
        <w:t xml:space="preserve">phạt vi phạm hành chính đối với </w:t>
      </w:r>
      <w:r w:rsidR="00CD5C2D" w:rsidRPr="00EB7188">
        <w:rPr>
          <w:rFonts w:ascii="Times New Roman" w:hAnsi="Times New Roman"/>
          <w:bCs/>
        </w:rPr>
        <w:t>ông Thi Minh Điền</w:t>
      </w:r>
      <w:r w:rsidR="008B4C17" w:rsidRPr="00EB7188">
        <w:rPr>
          <w:rFonts w:ascii="Times New Roman" w:hAnsi="Times New Roman"/>
          <w:bCs/>
        </w:rPr>
        <w:t>,</w:t>
      </w:r>
      <w:r w:rsidR="00425993" w:rsidRPr="00EB7188">
        <w:rPr>
          <w:rFonts w:ascii="Times New Roman" w:hAnsi="Times New Roman"/>
          <w:bCs/>
        </w:rPr>
        <w:t xml:space="preserve"> </w:t>
      </w:r>
      <w:r w:rsidR="003A074B" w:rsidRPr="00EB7188">
        <w:rPr>
          <w:rFonts w:ascii="Times New Roman" w:hAnsi="Times New Roman"/>
          <w:bCs/>
        </w:rPr>
        <w:t>P</w:t>
      </w:r>
      <w:r w:rsidR="00266FBC" w:rsidRPr="00EB7188">
        <w:rPr>
          <w:rFonts w:ascii="Times New Roman" w:hAnsi="Times New Roman"/>
          <w:bCs/>
        </w:rPr>
        <w:t xml:space="preserve">hòng Tư pháp </w:t>
      </w:r>
      <w:r w:rsidR="005609E8" w:rsidRPr="00EB7188">
        <w:rPr>
          <w:rFonts w:ascii="Times New Roman" w:hAnsi="Times New Roman"/>
          <w:bCs/>
        </w:rPr>
        <w:t>báo cáo</w:t>
      </w:r>
      <w:r w:rsidR="00DE7AE0" w:rsidRPr="00EB7188">
        <w:rPr>
          <w:rFonts w:ascii="Times New Roman" w:hAnsi="Times New Roman"/>
          <w:bCs/>
        </w:rPr>
        <w:t xml:space="preserve"> </w:t>
      </w:r>
      <w:r w:rsidR="003A074B" w:rsidRPr="00EB7188">
        <w:rPr>
          <w:rFonts w:ascii="Times New Roman" w:hAnsi="Times New Roman"/>
          <w:bCs/>
        </w:rPr>
        <w:t xml:space="preserve">Ủy ban nhân dân </w:t>
      </w:r>
      <w:r w:rsidR="005609E8" w:rsidRPr="00EB7188">
        <w:rPr>
          <w:rFonts w:ascii="Times New Roman" w:hAnsi="Times New Roman"/>
          <w:bCs/>
        </w:rPr>
        <w:t>thành phố xem xét, quyết định</w:t>
      </w:r>
      <w:r w:rsidR="00847F7E" w:rsidRPr="00EB7188">
        <w:rPr>
          <w:rFonts w:ascii="Times New Roman" w:hAnsi="Times New Roman"/>
          <w:bCs/>
          <w:lang w:val="vi-VN"/>
        </w:rPr>
        <w:t>./.</w:t>
      </w:r>
    </w:p>
    <w:p w:rsidR="00EB7188" w:rsidRPr="00EB7188" w:rsidRDefault="00EB7188" w:rsidP="00EB7188">
      <w:pPr>
        <w:pStyle w:val="BodyText"/>
        <w:jc w:val="both"/>
        <w:rPr>
          <w:rFonts w:ascii="Times New Roman" w:hAnsi="Times New Roman"/>
          <w:bCs/>
          <w:lang w:val="vi-VN"/>
        </w:rPr>
      </w:pPr>
    </w:p>
    <w:tbl>
      <w:tblPr>
        <w:tblW w:w="0" w:type="auto"/>
        <w:tblLook w:val="04A0" w:firstRow="1" w:lastRow="0" w:firstColumn="1" w:lastColumn="0" w:noHBand="0" w:noVBand="1"/>
      </w:tblPr>
      <w:tblGrid>
        <w:gridCol w:w="4980"/>
        <w:gridCol w:w="4981"/>
      </w:tblGrid>
      <w:tr w:rsidR="00B37138" w:rsidRPr="00EB7188" w:rsidTr="002B6787">
        <w:tc>
          <w:tcPr>
            <w:tcW w:w="4980" w:type="dxa"/>
            <w:shd w:val="clear" w:color="auto" w:fill="auto"/>
          </w:tcPr>
          <w:p w:rsidR="00B37138" w:rsidRPr="00EB7188" w:rsidRDefault="00B37138" w:rsidP="002B6787">
            <w:pPr>
              <w:pStyle w:val="BodyTextIndent"/>
              <w:spacing w:after="0"/>
              <w:ind w:left="0"/>
              <w:rPr>
                <w:b/>
                <w:i/>
                <w:sz w:val="24"/>
                <w:szCs w:val="24"/>
              </w:rPr>
            </w:pPr>
            <w:r w:rsidRPr="00EB7188">
              <w:rPr>
                <w:b/>
                <w:i/>
                <w:sz w:val="24"/>
                <w:szCs w:val="24"/>
                <w:lang w:val="vi-VN"/>
              </w:rPr>
              <w:t>Nơi nhận:</w:t>
            </w:r>
          </w:p>
          <w:p w:rsidR="00B37138" w:rsidRPr="00EB7188" w:rsidRDefault="00B37138" w:rsidP="002B6787">
            <w:pPr>
              <w:pStyle w:val="BodyTextIndent"/>
              <w:spacing w:after="0"/>
              <w:ind w:left="0"/>
              <w:rPr>
                <w:sz w:val="22"/>
                <w:szCs w:val="22"/>
              </w:rPr>
            </w:pPr>
            <w:r w:rsidRPr="00EB7188">
              <w:rPr>
                <w:sz w:val="22"/>
                <w:szCs w:val="22"/>
              </w:rPr>
              <w:t>- Như trên;</w:t>
            </w:r>
          </w:p>
          <w:p w:rsidR="00B37138" w:rsidRPr="00EB7188" w:rsidRDefault="00B37138" w:rsidP="002B6787">
            <w:pPr>
              <w:pStyle w:val="BodyTextIndent"/>
              <w:spacing w:after="0"/>
              <w:ind w:left="0"/>
              <w:rPr>
                <w:sz w:val="22"/>
                <w:szCs w:val="22"/>
              </w:rPr>
            </w:pPr>
            <w:r w:rsidRPr="00EB7188">
              <w:rPr>
                <w:sz w:val="22"/>
                <w:szCs w:val="22"/>
              </w:rPr>
              <w:t xml:space="preserve">- UBND </w:t>
            </w:r>
            <w:r w:rsidR="00CD5C2D" w:rsidRPr="00EB7188">
              <w:rPr>
                <w:sz w:val="22"/>
                <w:szCs w:val="22"/>
              </w:rPr>
              <w:t>xã Vĩnh Châu;</w:t>
            </w:r>
          </w:p>
          <w:p w:rsidR="00B37138" w:rsidRPr="00EB7188" w:rsidRDefault="00B37138" w:rsidP="002B6787">
            <w:r w:rsidRPr="00EB7188">
              <w:rPr>
                <w:sz w:val="22"/>
                <w:szCs w:val="22"/>
                <w:lang w:val="fr-FR"/>
              </w:rPr>
              <w:t>- Lưu: VT.</w:t>
            </w:r>
          </w:p>
        </w:tc>
        <w:tc>
          <w:tcPr>
            <w:tcW w:w="4981" w:type="dxa"/>
            <w:shd w:val="clear" w:color="auto" w:fill="auto"/>
          </w:tcPr>
          <w:p w:rsidR="00B37138" w:rsidRPr="00EB7188" w:rsidRDefault="00B37138" w:rsidP="002B6787">
            <w:pPr>
              <w:pStyle w:val="BodyTextIndent"/>
              <w:spacing w:before="120"/>
              <w:ind w:left="0"/>
              <w:jc w:val="center"/>
              <w:rPr>
                <w:b/>
              </w:rPr>
            </w:pPr>
            <w:r w:rsidRPr="00EB7188">
              <w:rPr>
                <w:b/>
                <w:lang w:val="vi-VN"/>
              </w:rPr>
              <w:t>TRƯỞNG PHÒNG</w:t>
            </w:r>
          </w:p>
          <w:p w:rsidR="00B37138" w:rsidRPr="00EB7188" w:rsidRDefault="00B37138" w:rsidP="002B6787">
            <w:pPr>
              <w:pStyle w:val="BodyTextIndent"/>
              <w:spacing w:before="40"/>
              <w:jc w:val="center"/>
              <w:rPr>
                <w:b/>
              </w:rPr>
            </w:pPr>
          </w:p>
          <w:p w:rsidR="00B37138" w:rsidRPr="00EB7188" w:rsidRDefault="00B37138" w:rsidP="002B6787">
            <w:pPr>
              <w:pStyle w:val="BodyTextIndent"/>
              <w:spacing w:before="120"/>
              <w:jc w:val="center"/>
              <w:rPr>
                <w:b/>
              </w:rPr>
            </w:pPr>
          </w:p>
          <w:p w:rsidR="00B37138" w:rsidRPr="00EB7188" w:rsidRDefault="00B37138" w:rsidP="002B6787">
            <w:pPr>
              <w:pStyle w:val="BodyTextIndent"/>
              <w:spacing w:before="120"/>
              <w:jc w:val="center"/>
              <w:rPr>
                <w:b/>
              </w:rPr>
            </w:pPr>
          </w:p>
          <w:p w:rsidR="00B37138" w:rsidRPr="00EB7188" w:rsidRDefault="00B37138" w:rsidP="002B6787">
            <w:pPr>
              <w:jc w:val="center"/>
            </w:pPr>
            <w:r w:rsidRPr="00EB7188">
              <w:rPr>
                <w:b/>
              </w:rPr>
              <w:t>Phan Thị Phương Loan</w:t>
            </w:r>
          </w:p>
        </w:tc>
      </w:tr>
    </w:tbl>
    <w:p w:rsidR="00B37138" w:rsidRDefault="00B37138" w:rsidP="00E97EBC">
      <w:pPr>
        <w:pStyle w:val="BodyTextIndent"/>
        <w:spacing w:after="0"/>
        <w:ind w:left="0" w:firstLine="855"/>
        <w:jc w:val="both"/>
        <w:rPr>
          <w:bCs/>
        </w:rPr>
      </w:pPr>
    </w:p>
    <w:p w:rsidR="0011631F" w:rsidRDefault="0011631F" w:rsidP="00E97EBC">
      <w:pPr>
        <w:pStyle w:val="BodyTextIndent"/>
        <w:spacing w:after="0"/>
        <w:ind w:left="0" w:firstLine="855"/>
        <w:jc w:val="both"/>
        <w:rPr>
          <w:bCs/>
        </w:rPr>
      </w:pPr>
    </w:p>
    <w:p w:rsidR="006E0E41" w:rsidRDefault="006E0E41" w:rsidP="00E97EBC">
      <w:pPr>
        <w:pStyle w:val="BodyTextIndent"/>
        <w:spacing w:after="0"/>
        <w:ind w:left="0" w:firstLine="855"/>
        <w:jc w:val="both"/>
        <w:rPr>
          <w:bCs/>
        </w:rPr>
      </w:pPr>
    </w:p>
    <w:p w:rsidR="00EB7188" w:rsidRDefault="00EB7188" w:rsidP="00E97EBC">
      <w:pPr>
        <w:pStyle w:val="BodyTextIndent"/>
        <w:spacing w:after="0"/>
        <w:ind w:left="0" w:firstLine="855"/>
        <w:jc w:val="both"/>
        <w:rPr>
          <w:bCs/>
        </w:rPr>
      </w:pPr>
    </w:p>
    <w:p w:rsidR="00EB7188" w:rsidRDefault="00EB7188" w:rsidP="00E97EBC">
      <w:pPr>
        <w:pStyle w:val="BodyTextIndent"/>
        <w:spacing w:after="0"/>
        <w:ind w:left="0" w:firstLine="855"/>
        <w:jc w:val="both"/>
        <w:rPr>
          <w:bCs/>
        </w:rPr>
      </w:pPr>
    </w:p>
    <w:p w:rsidR="00EB7188" w:rsidRDefault="00EB7188" w:rsidP="00E97EBC">
      <w:pPr>
        <w:pStyle w:val="BodyTextIndent"/>
        <w:spacing w:after="0"/>
        <w:ind w:left="0" w:firstLine="855"/>
        <w:jc w:val="both"/>
        <w:rPr>
          <w:bCs/>
        </w:rPr>
      </w:pPr>
    </w:p>
    <w:p w:rsidR="00EB7188" w:rsidRDefault="00EB7188" w:rsidP="00E97EBC">
      <w:pPr>
        <w:pStyle w:val="BodyTextIndent"/>
        <w:spacing w:after="0"/>
        <w:ind w:left="0" w:firstLine="855"/>
        <w:jc w:val="both"/>
        <w:rPr>
          <w:bCs/>
        </w:rPr>
      </w:pPr>
    </w:p>
    <w:p w:rsidR="00EB7188" w:rsidRDefault="00EB7188" w:rsidP="00E97EBC">
      <w:pPr>
        <w:pStyle w:val="BodyTextIndent"/>
        <w:spacing w:after="0"/>
        <w:ind w:left="0" w:firstLine="855"/>
        <w:jc w:val="both"/>
        <w:rPr>
          <w:bCs/>
        </w:rPr>
      </w:pPr>
    </w:p>
    <w:p w:rsidR="00EB7188" w:rsidRDefault="00EB7188" w:rsidP="00E97EBC">
      <w:pPr>
        <w:pStyle w:val="BodyTextIndent"/>
        <w:spacing w:after="0"/>
        <w:ind w:left="0" w:firstLine="855"/>
        <w:jc w:val="both"/>
        <w:rPr>
          <w:bCs/>
        </w:rPr>
      </w:pPr>
    </w:p>
    <w:p w:rsidR="00EB7188" w:rsidRDefault="00EB7188" w:rsidP="00E97EBC">
      <w:pPr>
        <w:pStyle w:val="BodyTextIndent"/>
        <w:spacing w:after="0"/>
        <w:ind w:left="0" w:firstLine="855"/>
        <w:jc w:val="both"/>
        <w:rPr>
          <w:bCs/>
        </w:rPr>
      </w:pPr>
    </w:p>
    <w:p w:rsidR="00EB7188" w:rsidRDefault="00EB7188" w:rsidP="00E97EBC">
      <w:pPr>
        <w:pStyle w:val="BodyTextIndent"/>
        <w:spacing w:after="0"/>
        <w:ind w:left="0" w:firstLine="855"/>
        <w:jc w:val="both"/>
        <w:rPr>
          <w:bCs/>
        </w:rPr>
      </w:pPr>
    </w:p>
    <w:p w:rsidR="00EB7188" w:rsidRDefault="00EB7188" w:rsidP="00E97EBC">
      <w:pPr>
        <w:pStyle w:val="BodyTextIndent"/>
        <w:spacing w:after="0"/>
        <w:ind w:left="0" w:firstLine="855"/>
        <w:jc w:val="both"/>
        <w:rPr>
          <w:bCs/>
        </w:rPr>
      </w:pPr>
    </w:p>
    <w:p w:rsidR="00EB7188" w:rsidRDefault="00EB7188" w:rsidP="00E97EBC">
      <w:pPr>
        <w:pStyle w:val="BodyTextIndent"/>
        <w:spacing w:after="0"/>
        <w:ind w:left="0" w:firstLine="855"/>
        <w:jc w:val="both"/>
        <w:rPr>
          <w:bCs/>
        </w:rPr>
      </w:pPr>
    </w:p>
    <w:p w:rsidR="00EB7188" w:rsidRDefault="00EB7188" w:rsidP="00E97EBC">
      <w:pPr>
        <w:pStyle w:val="BodyTextIndent"/>
        <w:spacing w:after="0"/>
        <w:ind w:left="0" w:firstLine="855"/>
        <w:jc w:val="both"/>
        <w:rPr>
          <w:bCs/>
        </w:rPr>
      </w:pPr>
    </w:p>
    <w:p w:rsidR="0011631F" w:rsidRDefault="0011631F" w:rsidP="00E97EBC">
      <w:pPr>
        <w:pStyle w:val="BodyTextIndent"/>
        <w:spacing w:after="0"/>
        <w:ind w:left="0" w:firstLine="855"/>
        <w:jc w:val="both"/>
        <w:rPr>
          <w:bCs/>
        </w:rPr>
      </w:pPr>
    </w:p>
    <w:tbl>
      <w:tblPr>
        <w:tblW w:w="9969" w:type="dxa"/>
        <w:tblLook w:val="01E0" w:firstRow="1" w:lastRow="1" w:firstColumn="1" w:lastColumn="1" w:noHBand="0" w:noVBand="0"/>
      </w:tblPr>
      <w:tblGrid>
        <w:gridCol w:w="3756"/>
        <w:gridCol w:w="6213"/>
      </w:tblGrid>
      <w:tr w:rsidR="00641E96">
        <w:tc>
          <w:tcPr>
            <w:tcW w:w="3756" w:type="dxa"/>
          </w:tcPr>
          <w:p w:rsidR="00641E96" w:rsidRPr="00B37138" w:rsidRDefault="00641E96" w:rsidP="008803C4">
            <w:pPr>
              <w:jc w:val="center"/>
              <w:rPr>
                <w:b/>
                <w:sz w:val="26"/>
                <w:szCs w:val="26"/>
              </w:rPr>
            </w:pPr>
            <w:r w:rsidRPr="00B37138">
              <w:rPr>
                <w:b/>
                <w:sz w:val="26"/>
                <w:szCs w:val="26"/>
              </w:rPr>
              <w:t>ỦY BAN NHÂN DÂN</w:t>
            </w:r>
          </w:p>
        </w:tc>
        <w:tc>
          <w:tcPr>
            <w:tcW w:w="6213" w:type="dxa"/>
          </w:tcPr>
          <w:p w:rsidR="00641E96" w:rsidRDefault="00641E96" w:rsidP="008803C4">
            <w:pPr>
              <w:pStyle w:val="BodyText"/>
              <w:jc w:val="center"/>
              <w:rPr>
                <w:rFonts w:ascii="Times New Roman" w:hAnsi="Times New Roman"/>
                <w:b/>
                <w:bCs/>
              </w:rPr>
            </w:pPr>
            <w:r>
              <w:rPr>
                <w:rFonts w:ascii="Times New Roman" w:hAnsi="Times New Roman"/>
                <w:b/>
                <w:sz w:val="26"/>
              </w:rPr>
              <w:t>CỘNG HÒA XÃ HỘI CHỦ NGHĨA VIỆT NAM</w:t>
            </w:r>
          </w:p>
        </w:tc>
      </w:tr>
      <w:tr w:rsidR="00641E96">
        <w:tc>
          <w:tcPr>
            <w:tcW w:w="3756" w:type="dxa"/>
          </w:tcPr>
          <w:p w:rsidR="00641E96" w:rsidRPr="00B37138" w:rsidRDefault="00641E96" w:rsidP="008803C4">
            <w:pPr>
              <w:jc w:val="center"/>
              <w:rPr>
                <w:b/>
                <w:sz w:val="26"/>
                <w:szCs w:val="26"/>
              </w:rPr>
            </w:pPr>
            <w:r w:rsidRPr="00B37138">
              <w:rPr>
                <w:b/>
                <w:sz w:val="26"/>
                <w:szCs w:val="26"/>
              </w:rPr>
              <w:t>THÀNH PHỐ CHÂU ĐỐC</w:t>
            </w:r>
          </w:p>
        </w:tc>
        <w:tc>
          <w:tcPr>
            <w:tcW w:w="6213" w:type="dxa"/>
          </w:tcPr>
          <w:p w:rsidR="00641E96" w:rsidRDefault="00641E96" w:rsidP="008803C4">
            <w:pPr>
              <w:jc w:val="center"/>
              <w:rPr>
                <w:b/>
              </w:rPr>
            </w:pPr>
            <w:r>
              <w:rPr>
                <w:b/>
                <w:bCs/>
              </w:rPr>
              <w:t>Độc lập - Tự do - Hạnh  phúc</w:t>
            </w:r>
          </w:p>
        </w:tc>
      </w:tr>
      <w:tr w:rsidR="00641E96">
        <w:tc>
          <w:tcPr>
            <w:tcW w:w="3756" w:type="dxa"/>
          </w:tcPr>
          <w:p w:rsidR="00641E96" w:rsidRDefault="00543C3C" w:rsidP="008803C4">
            <w:pPr>
              <w:jc w:val="cente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746760</wp:posOffset>
                      </wp:positionH>
                      <wp:positionV relativeFrom="paragraph">
                        <wp:posOffset>6984</wp:posOffset>
                      </wp:positionV>
                      <wp:extent cx="651510" cy="0"/>
                      <wp:effectExtent l="0" t="0" r="1524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55pt" to="11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zNa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j0FnXrjcggv1c6GSulZ7c2Lpt8dUrpsiWp45Pt6MQCShYzkTUrYOAO3HfrP&#10;mkEMOXodRTvXtguQIAc6x95c7r3hZ48oHM5n2SyD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"/>
                  </w:pict>
                </mc:Fallback>
              </mc:AlternateContent>
            </w:r>
          </w:p>
        </w:tc>
        <w:tc>
          <w:tcPr>
            <w:tcW w:w="6213" w:type="dxa"/>
          </w:tcPr>
          <w:p w:rsidR="00641E96" w:rsidRDefault="00543C3C" w:rsidP="008803C4">
            <w:pPr>
              <w:jc w:val="center"/>
              <w:rPr>
                <w:b/>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803275</wp:posOffset>
                      </wp:positionH>
                      <wp:positionV relativeFrom="paragraph">
                        <wp:posOffset>6984</wp:posOffset>
                      </wp:positionV>
                      <wp:extent cx="217170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5pt,.55pt" to="2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H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mgSdBqMKyC8UlsbKqUntTMvmn53SOmqI6rlke/r2QBIFjKSNylh4wzcth8+&#10;awYx5OB1FO3U2D5AghzoFHtzvveGnzyicDjJnrKn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"/>
                  </w:pict>
                </mc:Fallback>
              </mc:AlternateContent>
            </w:r>
          </w:p>
        </w:tc>
      </w:tr>
      <w:tr w:rsidR="00641E96">
        <w:tc>
          <w:tcPr>
            <w:tcW w:w="3756" w:type="dxa"/>
          </w:tcPr>
          <w:p w:rsidR="00641E96" w:rsidRDefault="00641E96" w:rsidP="008803C4">
            <w:pPr>
              <w:jc w:val="center"/>
            </w:pPr>
            <w:r>
              <w:t>Số:       /QĐ-XPHC</w:t>
            </w:r>
          </w:p>
        </w:tc>
        <w:tc>
          <w:tcPr>
            <w:tcW w:w="6213" w:type="dxa"/>
          </w:tcPr>
          <w:p w:rsidR="00641E96" w:rsidRDefault="00641E96" w:rsidP="009C0AF7">
            <w:pPr>
              <w:jc w:val="center"/>
              <w:rPr>
                <w:b/>
              </w:rPr>
            </w:pPr>
            <w:r>
              <w:rPr>
                <w:i/>
              </w:rPr>
              <w:t xml:space="preserve">Châu Đốc, ngày       tháng </w:t>
            </w:r>
            <w:r w:rsidR="008B4C17">
              <w:rPr>
                <w:i/>
              </w:rPr>
              <w:t xml:space="preserve"> </w:t>
            </w:r>
            <w:r w:rsidR="009C0AF7">
              <w:rPr>
                <w:i/>
              </w:rPr>
              <w:t>0</w:t>
            </w:r>
            <w:r w:rsidR="004466EC">
              <w:rPr>
                <w:i/>
              </w:rPr>
              <w:t>1</w:t>
            </w:r>
            <w:r>
              <w:rPr>
                <w:i/>
              </w:rPr>
              <w:t xml:space="preserve">  năm 202</w:t>
            </w:r>
            <w:r w:rsidR="009C0AF7">
              <w:rPr>
                <w:i/>
              </w:rPr>
              <w:t>4</w:t>
            </w:r>
          </w:p>
        </w:tc>
      </w:tr>
    </w:tbl>
    <w:p w:rsidR="00641E96" w:rsidRDefault="00641E96" w:rsidP="00641E96">
      <w:pPr>
        <w:jc w:val="center"/>
        <w:rPr>
          <w:b/>
        </w:rPr>
      </w:pPr>
    </w:p>
    <w:p w:rsidR="00641E96" w:rsidRDefault="00543C3C" w:rsidP="00641E96">
      <w:pPr>
        <w:jc w:val="center"/>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439420</wp:posOffset>
                </wp:positionH>
                <wp:positionV relativeFrom="paragraph">
                  <wp:posOffset>140970</wp:posOffset>
                </wp:positionV>
                <wp:extent cx="1033780" cy="357505"/>
                <wp:effectExtent l="1270" t="0" r="3175"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1E96" w:rsidRDefault="00641E96" w:rsidP="00641E96">
                            <w:r w:rsidRPr="000F3F43">
                              <w:rPr>
                                <w:i/>
                                <w:u w:val="single"/>
                              </w:rPr>
                              <w:t>Dự thảo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4.6pt;margin-top:11.1pt;width:81.4pt;height: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vWgwIAABA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" stroked="f">
                <v:textbox>
                  <w:txbxContent>
                    <w:p w:rsidR="00641E96" w:rsidRDefault="00641E96" w:rsidP="00641E96">
                      <w:r w:rsidRPr="000F3F43">
                        <w:rPr>
                          <w:i/>
                          <w:u w:val="single"/>
                        </w:rPr>
                        <w:t>Dự thảo</w:t>
                      </w:r>
                      <w:r>
                        <w:t>:</w:t>
                      </w:r>
                    </w:p>
                  </w:txbxContent>
                </v:textbox>
              </v:shape>
            </w:pict>
          </mc:Fallback>
        </mc:AlternateContent>
      </w:r>
    </w:p>
    <w:p w:rsidR="00641E96" w:rsidRDefault="00641E96" w:rsidP="00641E96">
      <w:pPr>
        <w:jc w:val="center"/>
        <w:rPr>
          <w:b/>
        </w:rPr>
      </w:pPr>
      <w:r>
        <w:rPr>
          <w:b/>
        </w:rPr>
        <w:t>QUYẾT ĐỊNH</w:t>
      </w:r>
    </w:p>
    <w:p w:rsidR="00641E96" w:rsidRDefault="00641E96" w:rsidP="00641E96">
      <w:pPr>
        <w:jc w:val="center"/>
        <w:rPr>
          <w:b/>
        </w:rPr>
      </w:pPr>
      <w:r>
        <w:rPr>
          <w:b/>
        </w:rPr>
        <w:t>Xử phạt vi phạm hành chính</w:t>
      </w:r>
    </w:p>
    <w:p w:rsidR="00641E96" w:rsidRDefault="00543C3C" w:rsidP="00641E96">
      <w:pPr>
        <w:jc w:val="center"/>
        <w:rPr>
          <w:b/>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2628265</wp:posOffset>
                </wp:positionH>
                <wp:positionV relativeFrom="paragraph">
                  <wp:posOffset>13334</wp:posOffset>
                </wp:positionV>
                <wp:extent cx="977265" cy="0"/>
                <wp:effectExtent l="0" t="0" r="1333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95pt,1.05pt" to="28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QeHAIAADU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"/>
            </w:pict>
          </mc:Fallback>
        </mc:AlternateContent>
      </w:r>
      <w:r w:rsidR="00641E96">
        <w:rPr>
          <w:b/>
        </w:rPr>
        <w:t xml:space="preserve"> </w:t>
      </w:r>
    </w:p>
    <w:p w:rsidR="00641E96" w:rsidRPr="0086567C" w:rsidRDefault="00641E96" w:rsidP="00641E96">
      <w:pPr>
        <w:spacing w:before="120" w:after="120"/>
        <w:ind w:firstLine="720"/>
        <w:jc w:val="center"/>
        <w:rPr>
          <w:b/>
          <w:shd w:val="clear" w:color="auto" w:fill="FFFFFF"/>
        </w:rPr>
      </w:pPr>
      <w:r w:rsidRPr="0086567C">
        <w:rPr>
          <w:b/>
          <w:shd w:val="clear" w:color="auto" w:fill="FFFFFF"/>
        </w:rPr>
        <w:t>CHỦ TỊCH ỦY BAN NHÂN DÂN THÀNH PHỐ CHÂU ĐỐC</w:t>
      </w:r>
    </w:p>
    <w:p w:rsidR="00641E96" w:rsidRDefault="00641E96" w:rsidP="00BC7D53">
      <w:pPr>
        <w:ind w:firstLine="720"/>
        <w:jc w:val="both"/>
        <w:rPr>
          <w:i/>
          <w:shd w:val="clear" w:color="auto" w:fill="FFFFFF"/>
        </w:rPr>
      </w:pPr>
      <w:r>
        <w:rPr>
          <w:i/>
          <w:shd w:val="clear" w:color="auto" w:fill="FFFFFF"/>
        </w:rPr>
        <w:t>Căn cứ Điều 57, Điều 68, Điều 70, Điều 78, Điều 85 Luật Xử lý vi phạm hành chính (sửa đổi, bổ sung năm 2020);</w:t>
      </w:r>
    </w:p>
    <w:p w:rsidR="00641E96" w:rsidRDefault="00641E96" w:rsidP="00BC7D53">
      <w:pPr>
        <w:ind w:firstLine="720"/>
        <w:jc w:val="both"/>
        <w:rPr>
          <w:i/>
        </w:rPr>
      </w:pPr>
      <w:r>
        <w:rPr>
          <w:i/>
        </w:rPr>
        <w:t xml:space="preserve">Căn cứ Nghị định số </w:t>
      </w:r>
      <w:r>
        <w:rPr>
          <w:bCs/>
          <w:i/>
          <w:szCs w:val="26"/>
        </w:rPr>
        <w:t>91/2019</w:t>
      </w:r>
      <w:r w:rsidRPr="003B1914">
        <w:rPr>
          <w:bCs/>
          <w:i/>
          <w:szCs w:val="26"/>
          <w:lang w:val="vi-VN"/>
        </w:rPr>
        <w:t xml:space="preserve">/NĐ-CP ngày </w:t>
      </w:r>
      <w:r>
        <w:rPr>
          <w:bCs/>
          <w:i/>
          <w:szCs w:val="26"/>
        </w:rPr>
        <w:t>19/11/2019</w:t>
      </w:r>
      <w:r w:rsidRPr="003B1914">
        <w:rPr>
          <w:bCs/>
          <w:i/>
          <w:szCs w:val="26"/>
          <w:lang w:val="vi-VN"/>
        </w:rPr>
        <w:t xml:space="preserve"> của Chính phủ </w:t>
      </w:r>
      <w:r>
        <w:rPr>
          <w:bCs/>
          <w:i/>
          <w:szCs w:val="26"/>
        </w:rPr>
        <w:t>về</w:t>
      </w:r>
      <w:r w:rsidRPr="003B1914">
        <w:rPr>
          <w:bCs/>
          <w:i/>
          <w:szCs w:val="26"/>
          <w:lang w:val="vi-VN"/>
        </w:rPr>
        <w:t xml:space="preserve"> xử phạt </w:t>
      </w:r>
      <w:r w:rsidRPr="003B1914">
        <w:rPr>
          <w:i/>
          <w:color w:val="000000"/>
          <w:shd w:val="clear" w:color="auto" w:fill="FFFFFF"/>
          <w:lang w:val="vi-VN"/>
        </w:rPr>
        <w:t xml:space="preserve">vi phạm hành chính </w:t>
      </w:r>
      <w:r>
        <w:rPr>
          <w:i/>
          <w:color w:val="000000"/>
          <w:shd w:val="clear" w:color="auto" w:fill="FFFFFF"/>
        </w:rPr>
        <w:t>trong lĩnh vực đất đai</w:t>
      </w:r>
      <w:r>
        <w:rPr>
          <w:i/>
        </w:rPr>
        <w:t xml:space="preserve">; </w:t>
      </w:r>
    </w:p>
    <w:p w:rsidR="008B4C17" w:rsidRDefault="008B4C17" w:rsidP="00BC7D53">
      <w:pPr>
        <w:ind w:firstLine="720"/>
        <w:jc w:val="both"/>
        <w:rPr>
          <w:i/>
        </w:rPr>
      </w:pPr>
      <w:r>
        <w:rPr>
          <w:i/>
        </w:rPr>
        <w:t>Căn cứ</w:t>
      </w:r>
      <w:r w:rsidRPr="008B4C17">
        <w:rPr>
          <w:i/>
        </w:rPr>
        <w:t xml:space="preserve"> </w:t>
      </w:r>
      <w:r w:rsidRPr="008B4C17">
        <w:rPr>
          <w:i/>
          <w:color w:val="000000"/>
          <w:shd w:val="clear" w:color="auto" w:fill="FFFFFF"/>
        </w:rPr>
        <w:t>Nghị định số 04/2022/NĐ-CP ngày 06/01/2022 của Chính phủ sửa đổi, bổ sung một số điều của các nghị định về xử phạt vi phạm hành chính trong lĩnh vực đất đai; tài nguyên nước và khoáng sản; khí tượng thủy văn; đo đạc và bản đồ;</w:t>
      </w:r>
    </w:p>
    <w:p w:rsidR="002B2364" w:rsidRPr="002B2364" w:rsidRDefault="002B2364" w:rsidP="00BC7D53">
      <w:pPr>
        <w:autoSpaceDE w:val="0"/>
        <w:autoSpaceDN w:val="0"/>
        <w:adjustRightInd w:val="0"/>
        <w:ind w:firstLine="720"/>
        <w:jc w:val="both"/>
        <w:rPr>
          <w:i/>
        </w:rPr>
      </w:pPr>
      <w:r w:rsidRPr="002B2364">
        <w:rPr>
          <w:i/>
        </w:rPr>
        <w:t>Căn cứ Quyết định số 25/2022/QĐ-UBND ngày 01/7/2022 của Ủy ban nhân dân tỉnh An Giang ban hành Quy định mức độ khôi phục lại tình trạng ban đầu của đất trước khi vi phạm đối với từng hành vi vi phạm hành chính trong lĩnh vực đất đai trên địa bàn tỉnh An Giang;</w:t>
      </w:r>
    </w:p>
    <w:p w:rsidR="00A734FC" w:rsidRPr="0056739E" w:rsidRDefault="00A734FC" w:rsidP="00BC7D53">
      <w:pPr>
        <w:autoSpaceDE w:val="0"/>
        <w:autoSpaceDN w:val="0"/>
        <w:adjustRightInd w:val="0"/>
        <w:ind w:firstLine="720"/>
        <w:jc w:val="both"/>
        <w:rPr>
          <w:i/>
          <w:color w:val="000000"/>
        </w:rPr>
      </w:pPr>
      <w:r>
        <w:rPr>
          <w:i/>
          <w:color w:val="000000"/>
        </w:rPr>
        <w:t>Căn cứ Biên bản vi phạm hành chính s</w:t>
      </w:r>
      <w:r w:rsidRPr="0065298C">
        <w:rPr>
          <w:i/>
          <w:color w:val="000000"/>
        </w:rPr>
        <w:t>ố</w:t>
      </w:r>
      <w:r w:rsidRPr="008B4C17">
        <w:rPr>
          <w:i/>
          <w:color w:val="FF0000"/>
        </w:rPr>
        <w:t xml:space="preserve"> </w:t>
      </w:r>
      <w:r w:rsidRPr="008B4C17">
        <w:rPr>
          <w:bCs/>
          <w:i/>
          <w:szCs w:val="26"/>
        </w:rPr>
        <w:t>0</w:t>
      </w:r>
      <w:r w:rsidR="009C0AF7">
        <w:rPr>
          <w:bCs/>
          <w:i/>
          <w:szCs w:val="26"/>
        </w:rPr>
        <w:t>1</w:t>
      </w:r>
      <w:r w:rsidRPr="008B4C17">
        <w:rPr>
          <w:bCs/>
          <w:i/>
          <w:szCs w:val="26"/>
          <w:lang w:val="vi-VN"/>
        </w:rPr>
        <w:t xml:space="preserve">/BB-VPHC </w:t>
      </w:r>
      <w:r w:rsidRPr="008B4C17">
        <w:rPr>
          <w:i/>
          <w:noProof/>
        </w:rPr>
        <w:t xml:space="preserve">do Công chức </w:t>
      </w:r>
      <w:r w:rsidR="009803CF" w:rsidRPr="009803CF">
        <w:rPr>
          <w:i/>
          <w:noProof/>
        </w:rPr>
        <w:t xml:space="preserve">Địa chính </w:t>
      </w:r>
      <w:r w:rsidR="009803CF" w:rsidRPr="00DB0698">
        <w:rPr>
          <w:i/>
          <w:noProof/>
        </w:rPr>
        <w:t xml:space="preserve">– </w:t>
      </w:r>
      <w:r w:rsidR="00DB0698" w:rsidRPr="00DB0698">
        <w:rPr>
          <w:i/>
          <w:noProof/>
        </w:rPr>
        <w:t xml:space="preserve">Nông nghiệp – Xây dựng </w:t>
      </w:r>
      <w:r w:rsidR="009803CF" w:rsidRPr="00DB0698">
        <w:rPr>
          <w:i/>
          <w:noProof/>
        </w:rPr>
        <w:t>và</w:t>
      </w:r>
      <w:r w:rsidR="009803CF" w:rsidRPr="009803CF">
        <w:rPr>
          <w:i/>
          <w:noProof/>
        </w:rPr>
        <w:t xml:space="preserve"> Môi trường thuộc Ủy ban nhân dân xã Vĩnh Châu</w:t>
      </w:r>
      <w:r w:rsidR="009803CF">
        <w:rPr>
          <w:noProof/>
        </w:rPr>
        <w:t xml:space="preserve"> </w:t>
      </w:r>
      <w:r w:rsidRPr="00547CF7">
        <w:rPr>
          <w:i/>
          <w:noProof/>
        </w:rPr>
        <w:t xml:space="preserve">lập hồi </w:t>
      </w:r>
      <w:r>
        <w:rPr>
          <w:i/>
          <w:noProof/>
        </w:rPr>
        <w:t>08</w:t>
      </w:r>
      <w:r w:rsidR="009803CF">
        <w:rPr>
          <w:i/>
          <w:noProof/>
        </w:rPr>
        <w:t xml:space="preserve"> giờ </w:t>
      </w:r>
      <w:r w:rsidR="009C0AF7">
        <w:rPr>
          <w:i/>
          <w:noProof/>
        </w:rPr>
        <w:t>35</w:t>
      </w:r>
      <w:r w:rsidRPr="00547CF7">
        <w:rPr>
          <w:i/>
          <w:noProof/>
        </w:rPr>
        <w:t xml:space="preserve"> phút ngày </w:t>
      </w:r>
      <w:r w:rsidR="009C0AF7">
        <w:rPr>
          <w:i/>
          <w:noProof/>
        </w:rPr>
        <w:t>05/0</w:t>
      </w:r>
      <w:r>
        <w:rPr>
          <w:i/>
          <w:noProof/>
        </w:rPr>
        <w:t>1</w:t>
      </w:r>
      <w:r w:rsidRPr="008B4C17">
        <w:rPr>
          <w:i/>
          <w:noProof/>
        </w:rPr>
        <w:t>/202</w:t>
      </w:r>
      <w:r w:rsidR="009C0AF7">
        <w:rPr>
          <w:i/>
          <w:noProof/>
        </w:rPr>
        <w:t>4</w:t>
      </w:r>
      <w:r w:rsidRPr="0056739E">
        <w:rPr>
          <w:i/>
          <w:color w:val="000000"/>
        </w:rPr>
        <w:t>;</w:t>
      </w:r>
    </w:p>
    <w:p w:rsidR="00641E96" w:rsidRDefault="008B4C17" w:rsidP="00BC7D53">
      <w:pPr>
        <w:ind w:firstLine="720"/>
        <w:jc w:val="both"/>
        <w:rPr>
          <w:i/>
          <w:color w:val="FF0000"/>
        </w:rPr>
      </w:pPr>
      <w:r>
        <w:rPr>
          <w:i/>
        </w:rPr>
        <w:t>Căn cứ Quyết định số:</w:t>
      </w:r>
      <w:r>
        <w:rPr>
          <w:i/>
          <w:color w:val="FF0000"/>
        </w:rPr>
        <w:t xml:space="preserve"> </w:t>
      </w:r>
      <w:r w:rsidR="002B2364">
        <w:rPr>
          <w:i/>
        </w:rPr>
        <w:t>2021/QĐ-GQXP ngày 29/12</w:t>
      </w:r>
      <w:r>
        <w:rPr>
          <w:i/>
        </w:rPr>
        <w:t>/202</w:t>
      </w:r>
      <w:r w:rsidR="002B2364">
        <w:rPr>
          <w:i/>
        </w:rPr>
        <w:t>3</w:t>
      </w:r>
      <w:r>
        <w:rPr>
          <w:i/>
        </w:rPr>
        <w:t xml:space="preserve"> của Chủ tịch Ủy ban nhân dân thành phố Châu Đốc về việc giao quyền xử phạt vi phạm hành chín</w:t>
      </w:r>
      <w:r w:rsidRPr="0077077C">
        <w:rPr>
          <w:i/>
        </w:rPr>
        <w:t>h</w:t>
      </w:r>
      <w:r w:rsidR="00641E96">
        <w:rPr>
          <w:i/>
          <w:color w:val="FF0000"/>
        </w:rPr>
        <w:t>.</w:t>
      </w:r>
    </w:p>
    <w:p w:rsidR="00641E96" w:rsidRDefault="00641E96" w:rsidP="00641E96">
      <w:pPr>
        <w:spacing w:before="120" w:after="120"/>
        <w:jc w:val="center"/>
        <w:rPr>
          <w:b/>
        </w:rPr>
      </w:pPr>
      <w:r>
        <w:rPr>
          <w:b/>
        </w:rPr>
        <w:t>QUYẾT ĐỊNH:</w:t>
      </w:r>
    </w:p>
    <w:p w:rsidR="00641E96" w:rsidRDefault="00641E96" w:rsidP="007E2759">
      <w:pPr>
        <w:ind w:firstLine="720"/>
        <w:jc w:val="both"/>
      </w:pPr>
      <w:r>
        <w:rPr>
          <w:b/>
        </w:rPr>
        <w:t>Điều 1.</w:t>
      </w:r>
      <w:r>
        <w:t xml:space="preserve"> </w:t>
      </w:r>
    </w:p>
    <w:p w:rsidR="00A734FC" w:rsidRDefault="00A734FC" w:rsidP="007E2759">
      <w:pPr>
        <w:ind w:firstLine="720"/>
        <w:jc w:val="both"/>
      </w:pPr>
      <w:r>
        <w:t>1. Xử phạt vi phạm hành chính đối với ông (bà) có tên sau đây:</w:t>
      </w:r>
    </w:p>
    <w:p w:rsidR="00A734FC" w:rsidRDefault="00A734FC" w:rsidP="007E2759">
      <w:pPr>
        <w:ind w:firstLine="720"/>
        <w:jc w:val="both"/>
      </w:pPr>
      <w:r>
        <w:rPr>
          <w:color w:val="000000"/>
        </w:rPr>
        <w:t xml:space="preserve">Họ và tên: </w:t>
      </w:r>
      <w:r w:rsidR="009803CF">
        <w:rPr>
          <w:bCs/>
        </w:rPr>
        <w:t xml:space="preserve">Thi Minh </w:t>
      </w:r>
      <w:r w:rsidR="009803CF" w:rsidRPr="009803CF">
        <w:rPr>
          <w:bCs/>
        </w:rPr>
        <w:t>Đ</w:t>
      </w:r>
      <w:r w:rsidR="009803CF">
        <w:rPr>
          <w:bCs/>
        </w:rPr>
        <w:t>i</w:t>
      </w:r>
      <w:r w:rsidR="009803CF" w:rsidRPr="009803CF">
        <w:rPr>
          <w:bCs/>
        </w:rPr>
        <w:t>ề</w:t>
      </w:r>
      <w:r w:rsidR="009803CF">
        <w:rPr>
          <w:bCs/>
        </w:rPr>
        <w:t>n</w:t>
      </w:r>
      <w:r w:rsidR="009803CF">
        <w:rPr>
          <w:bCs/>
        </w:rPr>
        <w:tab/>
      </w:r>
      <w:r>
        <w:rPr>
          <w:bCs/>
        </w:rPr>
        <w:tab/>
      </w:r>
      <w:r>
        <w:rPr>
          <w:bCs/>
        </w:rPr>
        <w:tab/>
      </w:r>
      <w:r>
        <w:t xml:space="preserve"> </w:t>
      </w:r>
      <w:r>
        <w:tab/>
        <w:t>Giới tính: N</w:t>
      </w:r>
      <w:r w:rsidR="009803CF">
        <w:t>am</w:t>
      </w:r>
      <w:r>
        <w:t>.</w:t>
      </w:r>
    </w:p>
    <w:p w:rsidR="00A734FC" w:rsidRDefault="00A734FC" w:rsidP="007E2759">
      <w:pPr>
        <w:ind w:firstLine="720"/>
        <w:jc w:val="both"/>
      </w:pPr>
      <w:r>
        <w:t>Ngày, tháng, năm sinh: 1</w:t>
      </w:r>
      <w:r w:rsidR="009803CF">
        <w:t>2/7/1992</w:t>
      </w:r>
      <w:r>
        <w:t xml:space="preserve">             </w:t>
      </w:r>
      <w:r>
        <w:tab/>
      </w:r>
      <w:r>
        <w:tab/>
        <w:t>Quốc tịch: Việt Nam.</w:t>
      </w:r>
    </w:p>
    <w:p w:rsidR="00A734FC" w:rsidRDefault="00A734FC" w:rsidP="007E2759">
      <w:pPr>
        <w:tabs>
          <w:tab w:val="right" w:leader="dot" w:pos="9412"/>
        </w:tabs>
        <w:ind w:firstLine="720"/>
        <w:jc w:val="both"/>
      </w:pPr>
      <w:r>
        <w:t xml:space="preserve">Nghề nghiệp: </w:t>
      </w:r>
      <w:r w:rsidR="0054271D">
        <w:t>L</w:t>
      </w:r>
      <w:r w:rsidR="0054271D" w:rsidRPr="0054271D">
        <w:t>à</w:t>
      </w:r>
      <w:r w:rsidR="0054271D">
        <w:t>m ru</w:t>
      </w:r>
      <w:r w:rsidR="0054271D" w:rsidRPr="0054271D">
        <w:t>ộng</w:t>
      </w:r>
      <w:r>
        <w:t>.</w:t>
      </w:r>
    </w:p>
    <w:p w:rsidR="00A734FC" w:rsidRDefault="00A734FC" w:rsidP="007E2759">
      <w:pPr>
        <w:tabs>
          <w:tab w:val="right" w:leader="dot" w:pos="9412"/>
        </w:tabs>
        <w:ind w:firstLine="720"/>
        <w:jc w:val="both"/>
      </w:pPr>
      <w:r>
        <w:t xml:space="preserve">Nơi ở hiện tại: </w:t>
      </w:r>
      <w:r w:rsidR="009803CF" w:rsidRPr="009803CF">
        <w:t>Ấ</w:t>
      </w:r>
      <w:r w:rsidR="009803CF">
        <w:t>p M</w:t>
      </w:r>
      <w:r w:rsidR="009803CF" w:rsidRPr="009803CF">
        <w:t>ỹ</w:t>
      </w:r>
      <w:r w:rsidR="009803CF">
        <w:t xml:space="preserve"> Ph</w:t>
      </w:r>
      <w:r w:rsidR="009803CF" w:rsidRPr="009803CF">
        <w:t>ú</w:t>
      </w:r>
      <w:r w:rsidR="009803CF">
        <w:t>, x</w:t>
      </w:r>
      <w:r w:rsidR="009803CF" w:rsidRPr="009803CF">
        <w:t>ã</w:t>
      </w:r>
      <w:r w:rsidR="009803CF">
        <w:t xml:space="preserve"> V</w:t>
      </w:r>
      <w:r w:rsidR="009803CF" w:rsidRPr="009803CF">
        <w:t>ĩnh</w:t>
      </w:r>
      <w:r w:rsidR="009803CF">
        <w:t xml:space="preserve"> Ch</w:t>
      </w:r>
      <w:r w:rsidR="009803CF" w:rsidRPr="009803CF">
        <w:t>â</w:t>
      </w:r>
      <w:r w:rsidR="009803CF">
        <w:t>u</w:t>
      </w:r>
      <w:r>
        <w:rPr>
          <w:bCs/>
        </w:rPr>
        <w:t>, thành phố Châu Đốc</w:t>
      </w:r>
      <w:r w:rsidRPr="00B150CC">
        <w:t>, tỉnh An Giang</w:t>
      </w:r>
      <w:r>
        <w:rPr>
          <w:bCs/>
        </w:rPr>
        <w:t>.</w:t>
      </w:r>
    </w:p>
    <w:p w:rsidR="00A734FC" w:rsidRDefault="00A734FC" w:rsidP="007E2759">
      <w:pPr>
        <w:tabs>
          <w:tab w:val="right" w:leader="dot" w:pos="9412"/>
        </w:tabs>
        <w:ind w:firstLine="720"/>
        <w:jc w:val="both"/>
      </w:pPr>
      <w:r>
        <w:t>Số định danh cá nhân/CMND/Hộ chiếu: 089</w:t>
      </w:r>
      <w:r w:rsidR="009803CF">
        <w:t>092020751</w:t>
      </w:r>
      <w:r>
        <w:t>; ngày cấp: 0</w:t>
      </w:r>
      <w:r w:rsidR="009803CF">
        <w:t>3/6</w:t>
      </w:r>
      <w:r>
        <w:t>/202</w:t>
      </w:r>
      <w:r w:rsidR="009803CF">
        <w:t>1</w:t>
      </w:r>
      <w:r>
        <w:t xml:space="preserve">; nơi cấp: Cục cảnh sát </w:t>
      </w:r>
      <w:r w:rsidR="007E2759">
        <w:t>Q</w:t>
      </w:r>
      <w:r>
        <w:t>uản lý hành chính về trật tự xã hội.</w:t>
      </w:r>
      <w:r>
        <w:rPr>
          <w:bCs/>
          <w:spacing w:val="-10"/>
        </w:rPr>
        <w:t xml:space="preserve"> </w:t>
      </w:r>
    </w:p>
    <w:p w:rsidR="00641E96" w:rsidRDefault="00641E96" w:rsidP="007E2759">
      <w:pPr>
        <w:pStyle w:val="ListParagraph"/>
        <w:ind w:left="0" w:firstLine="720"/>
        <w:jc w:val="both"/>
        <w:rPr>
          <w:bCs/>
          <w:szCs w:val="26"/>
        </w:rPr>
      </w:pPr>
      <w:r w:rsidRPr="00DA2821">
        <w:t>2.</w:t>
      </w:r>
      <w:r>
        <w:t xml:space="preserve"> Đã thực hiện hành vi vi phạm hành chính: </w:t>
      </w:r>
      <w:r w:rsidR="00D8639B" w:rsidRPr="00D8639B">
        <w:rPr>
          <w:color w:val="FF0000"/>
        </w:rPr>
        <w:t xml:space="preserve">Chuyển đất trồng lúa sang đất phi nông nghiệp tại khu vực </w:t>
      </w:r>
      <w:r w:rsidR="00DB0698">
        <w:rPr>
          <w:color w:val="FF0000"/>
        </w:rPr>
        <w:t>n</w:t>
      </w:r>
      <w:r w:rsidR="00DB0698" w:rsidRPr="00DB0698">
        <w:rPr>
          <w:color w:val="FF0000"/>
        </w:rPr>
        <w:t>ô</w:t>
      </w:r>
      <w:r w:rsidR="00DB0698">
        <w:rPr>
          <w:color w:val="FF0000"/>
        </w:rPr>
        <w:t>ng th</w:t>
      </w:r>
      <w:r w:rsidR="00DB0698" w:rsidRPr="00DB0698">
        <w:rPr>
          <w:color w:val="FF0000"/>
        </w:rPr>
        <w:t>ô</w:t>
      </w:r>
      <w:r w:rsidR="00DB0698">
        <w:rPr>
          <w:color w:val="FF0000"/>
        </w:rPr>
        <w:t>n</w:t>
      </w:r>
      <w:r w:rsidR="00D8639B" w:rsidRPr="00D8639B">
        <w:rPr>
          <w:color w:val="FF0000"/>
        </w:rPr>
        <w:t xml:space="preserve"> mà không được cơ quan nhà nước có thẩm quyền </w:t>
      </w:r>
      <w:r w:rsidR="00D8639B" w:rsidRPr="00D8639B">
        <w:rPr>
          <w:color w:val="FF0000"/>
        </w:rPr>
        <w:lastRenderedPageBreak/>
        <w:t xml:space="preserve">cho phép với diện tích đất chuyển mục đích trái phép </w:t>
      </w:r>
      <w:r w:rsidR="002B2364">
        <w:rPr>
          <w:color w:val="FF0000"/>
        </w:rPr>
        <w:t>từ</w:t>
      </w:r>
      <w:r w:rsidR="009803CF">
        <w:rPr>
          <w:color w:val="FF0000"/>
        </w:rPr>
        <w:t xml:space="preserve"> 0,01</w:t>
      </w:r>
      <w:r w:rsidR="00D8639B" w:rsidRPr="00D8639B">
        <w:rPr>
          <w:color w:val="FF0000"/>
        </w:rPr>
        <w:t xml:space="preserve"> héc ta</w:t>
      </w:r>
      <w:r w:rsidR="002B2364">
        <w:rPr>
          <w:color w:val="FF0000"/>
        </w:rPr>
        <w:t xml:space="preserve"> đến dưới 0,0</w:t>
      </w:r>
      <w:r w:rsidR="00A0366C">
        <w:rPr>
          <w:color w:val="FF0000"/>
        </w:rPr>
        <w:t>2</w:t>
      </w:r>
      <w:r w:rsidR="002B2364">
        <w:rPr>
          <w:color w:val="FF0000"/>
        </w:rPr>
        <w:t xml:space="preserve"> héc ta</w:t>
      </w:r>
      <w:r>
        <w:rPr>
          <w:bCs/>
          <w:szCs w:val="26"/>
        </w:rPr>
        <w:t>.</w:t>
      </w:r>
    </w:p>
    <w:p w:rsidR="00A0366C" w:rsidRDefault="00641E96" w:rsidP="00A0366C">
      <w:pPr>
        <w:pStyle w:val="BodyTextIndent"/>
        <w:spacing w:before="40" w:after="40"/>
        <w:ind w:left="0" w:firstLine="720"/>
        <w:jc w:val="both"/>
        <w:rPr>
          <w:noProof/>
        </w:rPr>
      </w:pPr>
      <w:r>
        <w:rPr>
          <w:noProof/>
        </w:rPr>
        <w:t xml:space="preserve">Cụ thể: </w:t>
      </w:r>
      <w:r w:rsidR="00A0366C" w:rsidRPr="0091735A">
        <w:rPr>
          <w:noProof/>
        </w:rPr>
        <w:t>Ô</w:t>
      </w:r>
      <w:r w:rsidR="00A0366C">
        <w:rPr>
          <w:noProof/>
        </w:rPr>
        <w:t xml:space="preserve">ng Thi Minh </w:t>
      </w:r>
      <w:r w:rsidR="00A0366C" w:rsidRPr="0091735A">
        <w:rPr>
          <w:noProof/>
        </w:rPr>
        <w:t>Đ</w:t>
      </w:r>
      <w:r w:rsidR="00A0366C">
        <w:rPr>
          <w:noProof/>
        </w:rPr>
        <w:t>i</w:t>
      </w:r>
      <w:r w:rsidR="00A0366C" w:rsidRPr="0091735A">
        <w:rPr>
          <w:noProof/>
        </w:rPr>
        <w:t>ề</w:t>
      </w:r>
      <w:r w:rsidR="00A0366C">
        <w:rPr>
          <w:noProof/>
        </w:rPr>
        <w:t>n ti</w:t>
      </w:r>
      <w:r w:rsidR="00A0366C" w:rsidRPr="005009B5">
        <w:rPr>
          <w:noProof/>
        </w:rPr>
        <w:t>ếp</w:t>
      </w:r>
      <w:r w:rsidR="00A0366C">
        <w:rPr>
          <w:noProof/>
        </w:rPr>
        <w:t xml:space="preserve"> t</w:t>
      </w:r>
      <w:r w:rsidR="00A0366C" w:rsidRPr="005009B5">
        <w:rPr>
          <w:noProof/>
        </w:rPr>
        <w:t>ục</w:t>
      </w:r>
      <w:r w:rsidR="00A0366C">
        <w:rPr>
          <w:noProof/>
        </w:rPr>
        <w:t xml:space="preserve"> thực hiện hành vi </w:t>
      </w:r>
      <w:r w:rsidR="00A0366C" w:rsidRPr="008B4C17">
        <w:rPr>
          <w:bCs/>
          <w:szCs w:val="26"/>
        </w:rPr>
        <w:t xml:space="preserve">chuyển đất trồng </w:t>
      </w:r>
      <w:r w:rsidR="00A0366C">
        <w:rPr>
          <w:bCs/>
          <w:szCs w:val="26"/>
        </w:rPr>
        <w:t>lúa sang</w:t>
      </w:r>
      <w:r w:rsidR="00A0366C" w:rsidRPr="008B4C17">
        <w:rPr>
          <w:bCs/>
          <w:szCs w:val="26"/>
        </w:rPr>
        <w:t xml:space="preserve"> đất phi nông nghiệp tại khu vực </w:t>
      </w:r>
      <w:r w:rsidR="00A0366C">
        <w:rPr>
          <w:bCs/>
          <w:szCs w:val="26"/>
        </w:rPr>
        <w:t>n</w:t>
      </w:r>
      <w:r w:rsidR="00A0366C" w:rsidRPr="00DB0698">
        <w:rPr>
          <w:bCs/>
          <w:szCs w:val="26"/>
        </w:rPr>
        <w:t>ô</w:t>
      </w:r>
      <w:r w:rsidR="00A0366C">
        <w:rPr>
          <w:bCs/>
          <w:szCs w:val="26"/>
        </w:rPr>
        <w:t>ng th</w:t>
      </w:r>
      <w:r w:rsidR="00A0366C" w:rsidRPr="00DB0698">
        <w:rPr>
          <w:bCs/>
          <w:szCs w:val="26"/>
        </w:rPr>
        <w:t>ô</w:t>
      </w:r>
      <w:r w:rsidR="00A0366C">
        <w:rPr>
          <w:bCs/>
          <w:szCs w:val="26"/>
        </w:rPr>
        <w:t>n</w:t>
      </w:r>
      <w:r w:rsidR="00A0366C" w:rsidRPr="008B4C17">
        <w:rPr>
          <w:bCs/>
          <w:szCs w:val="26"/>
        </w:rPr>
        <w:t xml:space="preserve"> mà không được cơ quan nhà nước có thẩm quyền cho phép với diện tích đất chuyển mục đích trái phép</w:t>
      </w:r>
      <w:r w:rsidR="00A0366C">
        <w:rPr>
          <w:noProof/>
        </w:rPr>
        <w:t xml:space="preserve"> là </w:t>
      </w:r>
      <w:r w:rsidR="00A0366C">
        <w:rPr>
          <w:color w:val="FF0000"/>
        </w:rPr>
        <w:t>141</w:t>
      </w:r>
      <w:r w:rsidR="00A0366C">
        <w:rPr>
          <w:bCs/>
          <w:szCs w:val="26"/>
        </w:rPr>
        <w:t>m</w:t>
      </w:r>
      <w:r w:rsidR="00A0366C">
        <w:rPr>
          <w:bCs/>
          <w:szCs w:val="26"/>
          <w:vertAlign w:val="superscript"/>
        </w:rPr>
        <w:t>2</w:t>
      </w:r>
      <w:r w:rsidR="00A0366C">
        <w:rPr>
          <w:bCs/>
          <w:szCs w:val="26"/>
        </w:rPr>
        <w:t>, m</w:t>
      </w:r>
      <w:r w:rsidR="00A0366C" w:rsidRPr="005009B5">
        <w:rPr>
          <w:bCs/>
          <w:szCs w:val="26"/>
        </w:rPr>
        <w:t>ặc</w:t>
      </w:r>
      <w:r w:rsidR="00A0366C">
        <w:rPr>
          <w:bCs/>
          <w:szCs w:val="26"/>
        </w:rPr>
        <w:t xml:space="preserve"> d</w:t>
      </w:r>
      <w:r w:rsidR="00A0366C" w:rsidRPr="005009B5">
        <w:rPr>
          <w:bCs/>
          <w:szCs w:val="26"/>
        </w:rPr>
        <w:t>ù</w:t>
      </w:r>
      <w:r w:rsidR="00A0366C">
        <w:rPr>
          <w:bCs/>
          <w:szCs w:val="26"/>
        </w:rPr>
        <w:t xml:space="preserve"> </w:t>
      </w:r>
      <w:r w:rsidR="00A0366C" w:rsidRPr="005009B5">
        <w:rPr>
          <w:bCs/>
          <w:szCs w:val="26"/>
        </w:rPr>
        <w:t>đã</w:t>
      </w:r>
      <w:r w:rsidR="00A0366C">
        <w:rPr>
          <w:bCs/>
          <w:szCs w:val="26"/>
        </w:rPr>
        <w:t xml:space="preserve"> đư</w:t>
      </w:r>
      <w:r w:rsidR="00A0366C" w:rsidRPr="005009B5">
        <w:rPr>
          <w:bCs/>
          <w:szCs w:val="26"/>
        </w:rPr>
        <w:t>ợc</w:t>
      </w:r>
      <w:r w:rsidR="00A0366C">
        <w:rPr>
          <w:bCs/>
          <w:szCs w:val="26"/>
        </w:rPr>
        <w:t xml:space="preserve"> ngư</w:t>
      </w:r>
      <w:r w:rsidR="00A0366C" w:rsidRPr="005009B5">
        <w:rPr>
          <w:bCs/>
          <w:szCs w:val="26"/>
        </w:rPr>
        <w:t>ời</w:t>
      </w:r>
      <w:r w:rsidR="00A0366C">
        <w:rPr>
          <w:bCs/>
          <w:szCs w:val="26"/>
        </w:rPr>
        <w:t xml:space="preserve"> c</w:t>
      </w:r>
      <w:r w:rsidR="00A0366C" w:rsidRPr="005009B5">
        <w:rPr>
          <w:bCs/>
          <w:szCs w:val="26"/>
        </w:rPr>
        <w:t>ó</w:t>
      </w:r>
      <w:r w:rsidR="00A0366C">
        <w:rPr>
          <w:bCs/>
          <w:szCs w:val="26"/>
        </w:rPr>
        <w:t xml:space="preserve"> th</w:t>
      </w:r>
      <w:r w:rsidR="00A0366C" w:rsidRPr="005009B5">
        <w:rPr>
          <w:bCs/>
          <w:szCs w:val="26"/>
        </w:rPr>
        <w:t>ẩ</w:t>
      </w:r>
      <w:r w:rsidR="00A0366C">
        <w:rPr>
          <w:bCs/>
          <w:szCs w:val="26"/>
        </w:rPr>
        <w:t>m quy</w:t>
      </w:r>
      <w:r w:rsidR="00A0366C" w:rsidRPr="005009B5">
        <w:rPr>
          <w:bCs/>
          <w:szCs w:val="26"/>
        </w:rPr>
        <w:t>ề</w:t>
      </w:r>
      <w:r w:rsidR="00A0366C">
        <w:rPr>
          <w:bCs/>
          <w:szCs w:val="26"/>
        </w:rPr>
        <w:t>n y</w:t>
      </w:r>
      <w:r w:rsidR="00A0366C" w:rsidRPr="005009B5">
        <w:rPr>
          <w:bCs/>
          <w:szCs w:val="26"/>
        </w:rPr>
        <w:t>ê</w:t>
      </w:r>
      <w:r w:rsidR="00A0366C">
        <w:rPr>
          <w:bCs/>
          <w:szCs w:val="26"/>
        </w:rPr>
        <w:t>u c</w:t>
      </w:r>
      <w:r w:rsidR="00A0366C" w:rsidRPr="005009B5">
        <w:rPr>
          <w:bCs/>
          <w:szCs w:val="26"/>
        </w:rPr>
        <w:t>ầ</w:t>
      </w:r>
      <w:r w:rsidR="00A0366C">
        <w:rPr>
          <w:bCs/>
          <w:szCs w:val="26"/>
        </w:rPr>
        <w:t>u ch</w:t>
      </w:r>
      <w:r w:rsidR="00A0366C" w:rsidRPr="005009B5">
        <w:rPr>
          <w:bCs/>
          <w:szCs w:val="26"/>
        </w:rPr>
        <w:t>ấ</w:t>
      </w:r>
      <w:r w:rsidR="00A0366C">
        <w:rPr>
          <w:bCs/>
          <w:szCs w:val="26"/>
        </w:rPr>
        <w:t>m d</w:t>
      </w:r>
      <w:r w:rsidR="00A0366C" w:rsidRPr="005009B5">
        <w:rPr>
          <w:bCs/>
          <w:szCs w:val="26"/>
        </w:rPr>
        <w:t>ứt</w:t>
      </w:r>
      <w:r w:rsidR="00A0366C">
        <w:rPr>
          <w:bCs/>
          <w:szCs w:val="26"/>
        </w:rPr>
        <w:t xml:space="preserve"> h</w:t>
      </w:r>
      <w:r w:rsidR="00A0366C" w:rsidRPr="005009B5">
        <w:rPr>
          <w:bCs/>
          <w:szCs w:val="26"/>
        </w:rPr>
        <w:t>à</w:t>
      </w:r>
      <w:r w:rsidR="00A0366C">
        <w:rPr>
          <w:bCs/>
          <w:szCs w:val="26"/>
        </w:rPr>
        <w:t>nh vi ph</w:t>
      </w:r>
      <w:r w:rsidR="00A0366C" w:rsidRPr="005009B5">
        <w:rPr>
          <w:bCs/>
          <w:szCs w:val="26"/>
        </w:rPr>
        <w:t>ạm</w:t>
      </w:r>
      <w:r w:rsidR="00A0366C">
        <w:rPr>
          <w:bCs/>
          <w:szCs w:val="26"/>
        </w:rPr>
        <w:t xml:space="preserve"> v</w:t>
      </w:r>
      <w:r w:rsidR="00A0366C" w:rsidRPr="005009B5">
        <w:rPr>
          <w:bCs/>
          <w:szCs w:val="26"/>
        </w:rPr>
        <w:t>à</w:t>
      </w:r>
      <w:r w:rsidR="00A0366C">
        <w:rPr>
          <w:bCs/>
          <w:szCs w:val="26"/>
        </w:rPr>
        <w:t xml:space="preserve"> b</w:t>
      </w:r>
      <w:r w:rsidR="00A0366C" w:rsidRPr="005009B5">
        <w:rPr>
          <w:bCs/>
          <w:szCs w:val="26"/>
        </w:rPr>
        <w:t>ị</w:t>
      </w:r>
      <w:r w:rsidR="00A0366C">
        <w:rPr>
          <w:bCs/>
          <w:szCs w:val="26"/>
        </w:rPr>
        <w:t xml:space="preserve"> </w:t>
      </w:r>
      <w:r w:rsidR="00A0366C" w:rsidRPr="005009B5">
        <w:rPr>
          <w:bCs/>
          <w:szCs w:val="26"/>
        </w:rPr>
        <w:t>Ủy</w:t>
      </w:r>
      <w:r w:rsidR="00A0366C">
        <w:rPr>
          <w:bCs/>
          <w:szCs w:val="26"/>
        </w:rPr>
        <w:t xml:space="preserve"> ban nh</w:t>
      </w:r>
      <w:r w:rsidR="00A0366C" w:rsidRPr="005009B5">
        <w:rPr>
          <w:bCs/>
          <w:szCs w:val="26"/>
        </w:rPr>
        <w:t>â</w:t>
      </w:r>
      <w:r w:rsidR="00A0366C">
        <w:rPr>
          <w:bCs/>
          <w:szCs w:val="26"/>
        </w:rPr>
        <w:t>n d</w:t>
      </w:r>
      <w:r w:rsidR="00A0366C" w:rsidRPr="005009B5">
        <w:rPr>
          <w:bCs/>
          <w:szCs w:val="26"/>
        </w:rPr>
        <w:t>â</w:t>
      </w:r>
      <w:r w:rsidR="00A0366C">
        <w:rPr>
          <w:bCs/>
          <w:szCs w:val="26"/>
        </w:rPr>
        <w:t>n th</w:t>
      </w:r>
      <w:r w:rsidR="00A0366C" w:rsidRPr="005009B5">
        <w:rPr>
          <w:bCs/>
          <w:szCs w:val="26"/>
        </w:rPr>
        <w:t>àn</w:t>
      </w:r>
      <w:r w:rsidR="00A0366C">
        <w:rPr>
          <w:bCs/>
          <w:szCs w:val="26"/>
        </w:rPr>
        <w:t>h ph</w:t>
      </w:r>
      <w:r w:rsidR="00A0366C" w:rsidRPr="005009B5">
        <w:rPr>
          <w:bCs/>
          <w:szCs w:val="26"/>
        </w:rPr>
        <w:t>ố</w:t>
      </w:r>
      <w:r w:rsidR="00A0366C">
        <w:rPr>
          <w:bCs/>
          <w:szCs w:val="26"/>
        </w:rPr>
        <w:t xml:space="preserve"> Ch</w:t>
      </w:r>
      <w:r w:rsidR="00A0366C" w:rsidRPr="005009B5">
        <w:rPr>
          <w:bCs/>
          <w:szCs w:val="26"/>
        </w:rPr>
        <w:t>â</w:t>
      </w:r>
      <w:r w:rsidR="00A0366C">
        <w:rPr>
          <w:bCs/>
          <w:szCs w:val="26"/>
        </w:rPr>
        <w:t>u Đ</w:t>
      </w:r>
      <w:r w:rsidR="00A0366C" w:rsidRPr="005009B5">
        <w:rPr>
          <w:bCs/>
          <w:szCs w:val="26"/>
        </w:rPr>
        <w:t>ố</w:t>
      </w:r>
      <w:r w:rsidR="00A0366C">
        <w:rPr>
          <w:bCs/>
          <w:szCs w:val="26"/>
        </w:rPr>
        <w:t>c x</w:t>
      </w:r>
      <w:r w:rsidR="00A0366C" w:rsidRPr="005009B5">
        <w:rPr>
          <w:bCs/>
          <w:szCs w:val="26"/>
        </w:rPr>
        <w:t>ử</w:t>
      </w:r>
      <w:r w:rsidR="00A0366C">
        <w:rPr>
          <w:bCs/>
          <w:szCs w:val="26"/>
        </w:rPr>
        <w:t xml:space="preserve"> ph</w:t>
      </w:r>
      <w:r w:rsidR="00A0366C" w:rsidRPr="005009B5">
        <w:rPr>
          <w:bCs/>
          <w:szCs w:val="26"/>
        </w:rPr>
        <w:t>ạ</w:t>
      </w:r>
      <w:r w:rsidR="00A0366C">
        <w:rPr>
          <w:bCs/>
          <w:szCs w:val="26"/>
        </w:rPr>
        <w:t>t vi ph</w:t>
      </w:r>
      <w:r w:rsidR="00A0366C" w:rsidRPr="005009B5">
        <w:rPr>
          <w:bCs/>
          <w:szCs w:val="26"/>
        </w:rPr>
        <w:t>ạm</w:t>
      </w:r>
      <w:r w:rsidR="00A0366C">
        <w:rPr>
          <w:bCs/>
          <w:szCs w:val="26"/>
        </w:rPr>
        <w:t xml:space="preserve"> h</w:t>
      </w:r>
      <w:r w:rsidR="00A0366C" w:rsidRPr="005009B5">
        <w:rPr>
          <w:bCs/>
          <w:szCs w:val="26"/>
        </w:rPr>
        <w:t>à</w:t>
      </w:r>
      <w:r w:rsidR="00A0366C">
        <w:rPr>
          <w:bCs/>
          <w:szCs w:val="26"/>
        </w:rPr>
        <w:t>nh ch</w:t>
      </w:r>
      <w:r w:rsidR="00A0366C" w:rsidRPr="005009B5">
        <w:rPr>
          <w:bCs/>
          <w:szCs w:val="26"/>
        </w:rPr>
        <w:t>í</w:t>
      </w:r>
      <w:r w:rsidR="00A0366C">
        <w:rPr>
          <w:bCs/>
          <w:szCs w:val="26"/>
        </w:rPr>
        <w:t>nh t</w:t>
      </w:r>
      <w:r w:rsidR="00A0366C" w:rsidRPr="005009B5">
        <w:rPr>
          <w:bCs/>
          <w:szCs w:val="26"/>
        </w:rPr>
        <w:t>ại</w:t>
      </w:r>
      <w:r w:rsidR="00A0366C">
        <w:rPr>
          <w:bCs/>
          <w:szCs w:val="26"/>
        </w:rPr>
        <w:t xml:space="preserve"> Quy</w:t>
      </w:r>
      <w:r w:rsidR="00A0366C" w:rsidRPr="005009B5">
        <w:rPr>
          <w:bCs/>
          <w:szCs w:val="26"/>
        </w:rPr>
        <w:t>ết</w:t>
      </w:r>
      <w:r w:rsidR="00A0366C">
        <w:rPr>
          <w:bCs/>
          <w:szCs w:val="26"/>
        </w:rPr>
        <w:t xml:space="preserve"> </w:t>
      </w:r>
      <w:r w:rsidR="00A0366C" w:rsidRPr="005009B5">
        <w:rPr>
          <w:bCs/>
          <w:szCs w:val="26"/>
        </w:rPr>
        <w:t>định</w:t>
      </w:r>
      <w:r w:rsidR="00A0366C">
        <w:rPr>
          <w:bCs/>
          <w:szCs w:val="26"/>
        </w:rPr>
        <w:t xml:space="preserve"> s</w:t>
      </w:r>
      <w:r w:rsidR="00A0366C" w:rsidRPr="005009B5">
        <w:rPr>
          <w:bCs/>
          <w:szCs w:val="26"/>
        </w:rPr>
        <w:t>ố</w:t>
      </w:r>
      <w:r w:rsidR="00A0366C">
        <w:rPr>
          <w:bCs/>
          <w:szCs w:val="26"/>
        </w:rPr>
        <w:t xml:space="preserve"> 1818/Q</w:t>
      </w:r>
      <w:r w:rsidR="00A0366C" w:rsidRPr="005009B5">
        <w:rPr>
          <w:bCs/>
          <w:szCs w:val="26"/>
        </w:rPr>
        <w:t>Đ</w:t>
      </w:r>
      <w:r w:rsidR="00A0366C">
        <w:rPr>
          <w:bCs/>
          <w:szCs w:val="26"/>
        </w:rPr>
        <w:t>-XPHC ng</w:t>
      </w:r>
      <w:r w:rsidR="00A0366C" w:rsidRPr="005009B5">
        <w:rPr>
          <w:bCs/>
          <w:szCs w:val="26"/>
        </w:rPr>
        <w:t>à</w:t>
      </w:r>
      <w:r w:rsidR="00A0366C">
        <w:rPr>
          <w:bCs/>
          <w:szCs w:val="26"/>
        </w:rPr>
        <w:t>y 24/11/2023.</w:t>
      </w:r>
      <w:r w:rsidR="00A0366C">
        <w:rPr>
          <w:noProof/>
        </w:rPr>
        <w:t xml:space="preserve"> Hiện trạng c</w:t>
      </w:r>
      <w:r w:rsidR="00A0366C" w:rsidRPr="00DE241F">
        <w:rPr>
          <w:noProof/>
        </w:rPr>
        <w:t>á</w:t>
      </w:r>
      <w:r w:rsidR="00A0366C">
        <w:rPr>
          <w:noProof/>
        </w:rPr>
        <w:t>c c</w:t>
      </w:r>
      <w:r w:rsidR="00A0366C" w:rsidRPr="0091735A">
        <w:rPr>
          <w:noProof/>
        </w:rPr>
        <w:t>ô</w:t>
      </w:r>
      <w:r w:rsidR="00A0366C">
        <w:rPr>
          <w:noProof/>
        </w:rPr>
        <w:t>ng tr</w:t>
      </w:r>
      <w:r w:rsidR="00A0366C" w:rsidRPr="0091735A">
        <w:rPr>
          <w:noProof/>
        </w:rPr>
        <w:t>ình</w:t>
      </w:r>
      <w:r w:rsidR="00A0366C">
        <w:rPr>
          <w:noProof/>
        </w:rPr>
        <w:t xml:space="preserve"> </w:t>
      </w:r>
      <w:r w:rsidR="00A0366C" w:rsidRPr="00A0359E">
        <w:rPr>
          <w:noProof/>
        </w:rPr>
        <w:t xml:space="preserve">xây dựng </w:t>
      </w:r>
      <w:r w:rsidR="00A0366C">
        <w:rPr>
          <w:noProof/>
        </w:rPr>
        <w:t>g</w:t>
      </w:r>
      <w:r w:rsidR="00A0366C" w:rsidRPr="00DE241F">
        <w:rPr>
          <w:noProof/>
        </w:rPr>
        <w:t>ồm</w:t>
      </w:r>
      <w:r w:rsidR="00A0366C">
        <w:rPr>
          <w:noProof/>
        </w:rPr>
        <w:t xml:space="preserve">: </w:t>
      </w:r>
    </w:p>
    <w:p w:rsidR="00A0366C" w:rsidRPr="00531237" w:rsidRDefault="00A0366C" w:rsidP="00A0366C">
      <w:pPr>
        <w:pStyle w:val="BodyTextIndent"/>
        <w:spacing w:before="40" w:after="40"/>
        <w:ind w:left="0" w:firstLine="720"/>
        <w:jc w:val="both"/>
        <w:rPr>
          <w:bCs/>
          <w:szCs w:val="26"/>
        </w:rPr>
      </w:pPr>
      <w:r>
        <w:rPr>
          <w:noProof/>
        </w:rPr>
        <w:t>+ Ph</w:t>
      </w:r>
      <w:r w:rsidRPr="00DE241F">
        <w:rPr>
          <w:noProof/>
        </w:rPr>
        <w:t>ầ</w:t>
      </w:r>
      <w:r>
        <w:rPr>
          <w:noProof/>
        </w:rPr>
        <w:t>n s</w:t>
      </w:r>
      <w:r w:rsidRPr="00DE241F">
        <w:rPr>
          <w:noProof/>
        </w:rPr>
        <w:t>ân</w:t>
      </w:r>
      <w:r>
        <w:rPr>
          <w:noProof/>
        </w:rPr>
        <w:t xml:space="preserve"> c</w:t>
      </w:r>
      <w:r w:rsidRPr="00DE241F">
        <w:rPr>
          <w:noProof/>
        </w:rPr>
        <w:t>ó</w:t>
      </w:r>
      <w:r>
        <w:rPr>
          <w:noProof/>
        </w:rPr>
        <w:t xml:space="preserve"> di</w:t>
      </w:r>
      <w:r w:rsidRPr="00DE241F">
        <w:rPr>
          <w:noProof/>
        </w:rPr>
        <w:t>ệ</w:t>
      </w:r>
      <w:r>
        <w:rPr>
          <w:noProof/>
        </w:rPr>
        <w:t>n t</w:t>
      </w:r>
      <w:r w:rsidRPr="00DE241F">
        <w:rPr>
          <w:noProof/>
        </w:rPr>
        <w:t>í</w:t>
      </w:r>
      <w:r>
        <w:rPr>
          <w:noProof/>
        </w:rPr>
        <w:t>ch 28m</w:t>
      </w:r>
      <w:r w:rsidRPr="0060215E">
        <w:rPr>
          <w:noProof/>
          <w:vertAlign w:val="superscript"/>
        </w:rPr>
        <w:t>2</w:t>
      </w:r>
      <w:r>
        <w:rPr>
          <w:noProof/>
        </w:rPr>
        <w:t xml:space="preserve"> v</w:t>
      </w:r>
      <w:r w:rsidRPr="00DE241F">
        <w:rPr>
          <w:noProof/>
        </w:rPr>
        <w:t>ới</w:t>
      </w:r>
      <w:r>
        <w:rPr>
          <w:noProof/>
        </w:rPr>
        <w:t xml:space="preserve"> chi</w:t>
      </w:r>
      <w:r w:rsidRPr="00DE241F">
        <w:rPr>
          <w:noProof/>
        </w:rPr>
        <w:t>ề</w:t>
      </w:r>
      <w:r>
        <w:rPr>
          <w:noProof/>
        </w:rPr>
        <w:t>u ngang 5m, chi</w:t>
      </w:r>
      <w:r w:rsidRPr="00DE241F">
        <w:rPr>
          <w:noProof/>
        </w:rPr>
        <w:t>ề</w:t>
      </w:r>
      <w:r>
        <w:rPr>
          <w:noProof/>
        </w:rPr>
        <w:t>u d</w:t>
      </w:r>
      <w:r w:rsidRPr="00DE241F">
        <w:rPr>
          <w:noProof/>
        </w:rPr>
        <w:t>à</w:t>
      </w:r>
      <w:r>
        <w:rPr>
          <w:noProof/>
        </w:rPr>
        <w:t>i 5,6m; k</w:t>
      </w:r>
      <w:r w:rsidRPr="00DE241F">
        <w:rPr>
          <w:noProof/>
        </w:rPr>
        <w:t>ết</w:t>
      </w:r>
      <w:r>
        <w:rPr>
          <w:noProof/>
        </w:rPr>
        <w:t xml:space="preserve"> c</w:t>
      </w:r>
      <w:r w:rsidRPr="00DE241F">
        <w:rPr>
          <w:noProof/>
        </w:rPr>
        <w:t>ấu</w:t>
      </w:r>
      <w:r>
        <w:rPr>
          <w:noProof/>
        </w:rPr>
        <w:t xml:space="preserve">: </w:t>
      </w:r>
      <w:r>
        <w:t xml:space="preserve">nóng đúc, sàn </w:t>
      </w:r>
      <w:r w:rsidRPr="00531237">
        <w:t xml:space="preserve">lót đal, khung tiền chế, vách: 50% tôn, 50% B40, mái lợp tôn. Phía trước tiếp giáp đường kênh 8, </w:t>
      </w:r>
      <w:r w:rsidRPr="00531237">
        <w:rPr>
          <w:noProof/>
        </w:rPr>
        <w:t>phía sau tiếp giáp căn nhà có diện tích 85m</w:t>
      </w:r>
      <w:r w:rsidRPr="00531237">
        <w:rPr>
          <w:noProof/>
          <w:vertAlign w:val="superscript"/>
        </w:rPr>
        <w:t>2</w:t>
      </w:r>
      <w:r w:rsidRPr="00531237">
        <w:rPr>
          <w:noProof/>
        </w:rPr>
        <w:t xml:space="preserve"> đã bị xử phạt vi phạm hành chính theo </w:t>
      </w:r>
      <w:r w:rsidRPr="00531237">
        <w:rPr>
          <w:bCs/>
          <w:szCs w:val="26"/>
        </w:rPr>
        <w:t>Quyết định số 1818/QĐ-XPHC ngày 24/11/2023. Công trình xây dựng đã hoàn thành đưa vào sử dụng ngày 05/01/2024.</w:t>
      </w:r>
    </w:p>
    <w:p w:rsidR="00A0366C" w:rsidRDefault="00A0366C" w:rsidP="00A0366C">
      <w:pPr>
        <w:pStyle w:val="BodyTextIndent"/>
        <w:spacing w:before="40" w:after="40"/>
        <w:ind w:left="0" w:firstLine="720"/>
        <w:jc w:val="both"/>
        <w:rPr>
          <w:noProof/>
        </w:rPr>
      </w:pPr>
      <w:r w:rsidRPr="00531237">
        <w:rPr>
          <w:bCs/>
          <w:szCs w:val="26"/>
        </w:rPr>
        <w:t xml:space="preserve">+ Căn nhà có diện tích </w:t>
      </w:r>
      <w:r w:rsidRPr="00531237">
        <w:t>113m</w:t>
      </w:r>
      <w:r w:rsidRPr="00531237">
        <w:rPr>
          <w:vertAlign w:val="superscript"/>
        </w:rPr>
        <w:t>2</w:t>
      </w:r>
      <w:r w:rsidRPr="00531237">
        <w:t xml:space="preserve"> với chiều ngang 5m, chiều dài 22,6m; kết cấu: nóng đúc, sàn: 50% lót đal, 50% lót gỗ </w:t>
      </w:r>
      <w:r w:rsidRPr="00531237">
        <w:rPr>
          <w:color w:val="FF0000"/>
        </w:rPr>
        <w:t>dầu</w:t>
      </w:r>
      <w:r w:rsidRPr="00531237">
        <w:t xml:space="preserve">, khung tiền chế, vách tôn, mái lợp tôn. Phía trước tiếp giáp đường kênh 8 và </w:t>
      </w:r>
      <w:r w:rsidRPr="00531237">
        <w:rPr>
          <w:noProof/>
        </w:rPr>
        <w:t>liền kề bên trái căn nhà có diện tích 85m</w:t>
      </w:r>
      <w:r w:rsidRPr="00531237">
        <w:rPr>
          <w:noProof/>
          <w:vertAlign w:val="superscript"/>
        </w:rPr>
        <w:t>2</w:t>
      </w:r>
      <w:r w:rsidRPr="00531237">
        <w:rPr>
          <w:noProof/>
        </w:rPr>
        <w:t xml:space="preserve"> đã bị xử phạt vi phạm hành chính theo </w:t>
      </w:r>
      <w:r w:rsidRPr="00531237">
        <w:rPr>
          <w:bCs/>
          <w:szCs w:val="26"/>
        </w:rPr>
        <w:t>Quyết định số 1818/QĐ-XPHC</w:t>
      </w:r>
      <w:r>
        <w:rPr>
          <w:bCs/>
          <w:szCs w:val="26"/>
        </w:rPr>
        <w:t xml:space="preserve"> ng</w:t>
      </w:r>
      <w:r w:rsidRPr="005009B5">
        <w:rPr>
          <w:bCs/>
          <w:szCs w:val="26"/>
        </w:rPr>
        <w:t>à</w:t>
      </w:r>
      <w:r>
        <w:rPr>
          <w:bCs/>
          <w:szCs w:val="26"/>
        </w:rPr>
        <w:t>y 24/11/2023. C</w:t>
      </w:r>
      <w:r w:rsidRPr="00226865">
        <w:rPr>
          <w:bCs/>
          <w:szCs w:val="26"/>
        </w:rPr>
        <w:t>ă</w:t>
      </w:r>
      <w:r>
        <w:rPr>
          <w:bCs/>
          <w:szCs w:val="26"/>
        </w:rPr>
        <w:t>n nh</w:t>
      </w:r>
      <w:r w:rsidRPr="00226865">
        <w:rPr>
          <w:bCs/>
          <w:szCs w:val="26"/>
        </w:rPr>
        <w:t>à</w:t>
      </w:r>
      <w:r>
        <w:rPr>
          <w:bCs/>
          <w:szCs w:val="26"/>
        </w:rPr>
        <w:t xml:space="preserve"> n</w:t>
      </w:r>
      <w:r w:rsidRPr="00226865">
        <w:rPr>
          <w:bCs/>
          <w:szCs w:val="26"/>
        </w:rPr>
        <w:t>à</w:t>
      </w:r>
      <w:r>
        <w:rPr>
          <w:bCs/>
          <w:szCs w:val="26"/>
        </w:rPr>
        <w:t xml:space="preserve">y do </w:t>
      </w:r>
      <w:r w:rsidRPr="00226865">
        <w:rPr>
          <w:bCs/>
          <w:szCs w:val="26"/>
        </w:rPr>
        <w:t>ô</w:t>
      </w:r>
      <w:r>
        <w:rPr>
          <w:bCs/>
          <w:szCs w:val="26"/>
        </w:rPr>
        <w:t xml:space="preserve">ng Thi Minh </w:t>
      </w:r>
      <w:r w:rsidRPr="00226865">
        <w:rPr>
          <w:bCs/>
          <w:szCs w:val="26"/>
        </w:rPr>
        <w:t>Đ</w:t>
      </w:r>
      <w:r>
        <w:rPr>
          <w:bCs/>
          <w:szCs w:val="26"/>
        </w:rPr>
        <w:t>i</w:t>
      </w:r>
      <w:r w:rsidRPr="00226865">
        <w:rPr>
          <w:bCs/>
          <w:szCs w:val="26"/>
        </w:rPr>
        <w:t>ề</w:t>
      </w:r>
      <w:r>
        <w:rPr>
          <w:bCs/>
          <w:szCs w:val="26"/>
        </w:rPr>
        <w:t xml:space="preserve">n cho </w:t>
      </w:r>
      <w:r w:rsidRPr="00B074FB">
        <w:rPr>
          <w:bCs/>
          <w:szCs w:val="26"/>
        </w:rPr>
        <w:t>ô</w:t>
      </w:r>
      <w:r>
        <w:rPr>
          <w:bCs/>
          <w:szCs w:val="26"/>
        </w:rPr>
        <w:t>ng Thi Phư</w:t>
      </w:r>
      <w:r w:rsidRPr="00B074FB">
        <w:rPr>
          <w:bCs/>
          <w:szCs w:val="26"/>
        </w:rPr>
        <w:t>ớ</w:t>
      </w:r>
      <w:r>
        <w:rPr>
          <w:bCs/>
          <w:szCs w:val="26"/>
        </w:rPr>
        <w:t>c Danh x</w:t>
      </w:r>
      <w:r w:rsidRPr="00226865">
        <w:rPr>
          <w:bCs/>
          <w:szCs w:val="26"/>
        </w:rPr>
        <w:t>â</w:t>
      </w:r>
      <w:r>
        <w:rPr>
          <w:bCs/>
          <w:szCs w:val="26"/>
        </w:rPr>
        <w:t>y d</w:t>
      </w:r>
      <w:r w:rsidRPr="00226865">
        <w:rPr>
          <w:bCs/>
          <w:szCs w:val="26"/>
        </w:rPr>
        <w:t>ựng</w:t>
      </w:r>
      <w:r>
        <w:rPr>
          <w:bCs/>
          <w:szCs w:val="26"/>
        </w:rPr>
        <w:t xml:space="preserve"> đ</w:t>
      </w:r>
      <w:r w:rsidRPr="00226865">
        <w:rPr>
          <w:bCs/>
          <w:szCs w:val="26"/>
        </w:rPr>
        <w:t>ể</w:t>
      </w:r>
      <w:r>
        <w:rPr>
          <w:bCs/>
          <w:szCs w:val="26"/>
        </w:rPr>
        <w:t xml:space="preserve"> </w:t>
      </w:r>
      <w:r w:rsidRPr="00226865">
        <w:rPr>
          <w:bCs/>
          <w:szCs w:val="26"/>
        </w:rPr>
        <w:t>ở</w:t>
      </w:r>
      <w:r>
        <w:rPr>
          <w:bCs/>
          <w:szCs w:val="26"/>
        </w:rPr>
        <w:t>, c</w:t>
      </w:r>
      <w:r w:rsidRPr="00226865">
        <w:rPr>
          <w:bCs/>
          <w:szCs w:val="26"/>
        </w:rPr>
        <w:t>ô</w:t>
      </w:r>
      <w:r>
        <w:rPr>
          <w:bCs/>
          <w:szCs w:val="26"/>
        </w:rPr>
        <w:t>ng tr</w:t>
      </w:r>
      <w:r w:rsidRPr="00226865">
        <w:rPr>
          <w:bCs/>
          <w:szCs w:val="26"/>
        </w:rPr>
        <w:t>ình</w:t>
      </w:r>
      <w:r>
        <w:rPr>
          <w:bCs/>
          <w:szCs w:val="26"/>
        </w:rPr>
        <w:t xml:space="preserve"> x</w:t>
      </w:r>
      <w:r w:rsidRPr="00226865">
        <w:rPr>
          <w:bCs/>
          <w:szCs w:val="26"/>
        </w:rPr>
        <w:t>â</w:t>
      </w:r>
      <w:r>
        <w:rPr>
          <w:bCs/>
          <w:szCs w:val="26"/>
        </w:rPr>
        <w:t>y d</w:t>
      </w:r>
      <w:r w:rsidRPr="00226865">
        <w:rPr>
          <w:bCs/>
          <w:szCs w:val="26"/>
        </w:rPr>
        <w:t>ựng</w:t>
      </w:r>
      <w:r>
        <w:rPr>
          <w:bCs/>
          <w:szCs w:val="26"/>
        </w:rPr>
        <w:t xml:space="preserve"> </w:t>
      </w:r>
      <w:r w:rsidRPr="00226865">
        <w:rPr>
          <w:bCs/>
          <w:szCs w:val="26"/>
        </w:rPr>
        <w:t>đã</w:t>
      </w:r>
      <w:r>
        <w:rPr>
          <w:bCs/>
          <w:szCs w:val="26"/>
        </w:rPr>
        <w:t xml:space="preserve"> h</w:t>
      </w:r>
      <w:r w:rsidRPr="00226865">
        <w:rPr>
          <w:bCs/>
          <w:szCs w:val="26"/>
        </w:rPr>
        <w:t>oàn</w:t>
      </w:r>
      <w:r>
        <w:rPr>
          <w:bCs/>
          <w:szCs w:val="26"/>
        </w:rPr>
        <w:t xml:space="preserve"> th</w:t>
      </w:r>
      <w:r w:rsidRPr="00226865">
        <w:rPr>
          <w:bCs/>
          <w:szCs w:val="26"/>
        </w:rPr>
        <w:t>à</w:t>
      </w:r>
      <w:r>
        <w:rPr>
          <w:bCs/>
          <w:szCs w:val="26"/>
        </w:rPr>
        <w:t xml:space="preserve">nh </w:t>
      </w:r>
      <w:r w:rsidRPr="00226865">
        <w:rPr>
          <w:bCs/>
          <w:szCs w:val="26"/>
        </w:rPr>
        <w:t>đưa</w:t>
      </w:r>
      <w:r>
        <w:rPr>
          <w:bCs/>
          <w:szCs w:val="26"/>
        </w:rPr>
        <w:t xml:space="preserve"> v</w:t>
      </w:r>
      <w:r w:rsidRPr="00226865">
        <w:rPr>
          <w:bCs/>
          <w:szCs w:val="26"/>
        </w:rPr>
        <w:t>à</w:t>
      </w:r>
      <w:r>
        <w:rPr>
          <w:bCs/>
          <w:szCs w:val="26"/>
        </w:rPr>
        <w:t>o s</w:t>
      </w:r>
      <w:r w:rsidRPr="00226865">
        <w:rPr>
          <w:bCs/>
          <w:szCs w:val="26"/>
        </w:rPr>
        <w:t>ử</w:t>
      </w:r>
      <w:r>
        <w:rPr>
          <w:bCs/>
          <w:szCs w:val="26"/>
        </w:rPr>
        <w:t xml:space="preserve"> d</w:t>
      </w:r>
      <w:r w:rsidRPr="00226865">
        <w:rPr>
          <w:bCs/>
          <w:szCs w:val="26"/>
        </w:rPr>
        <w:t>ụng</w:t>
      </w:r>
      <w:r>
        <w:rPr>
          <w:bCs/>
          <w:szCs w:val="26"/>
        </w:rPr>
        <w:t xml:space="preserve"> ng</w:t>
      </w:r>
      <w:r w:rsidRPr="00226865">
        <w:rPr>
          <w:bCs/>
          <w:szCs w:val="26"/>
        </w:rPr>
        <w:t>à</w:t>
      </w:r>
      <w:r>
        <w:rPr>
          <w:bCs/>
          <w:szCs w:val="26"/>
        </w:rPr>
        <w:t>y 05/01/2024.</w:t>
      </w:r>
    </w:p>
    <w:p w:rsidR="00A0366C" w:rsidRDefault="00A0366C" w:rsidP="00A0366C">
      <w:pPr>
        <w:spacing w:before="40" w:after="40"/>
        <w:ind w:firstLine="720"/>
        <w:jc w:val="both"/>
      </w:pPr>
      <w:r>
        <w:t>C</w:t>
      </w:r>
      <w:r w:rsidRPr="0060215E">
        <w:t>ác</w:t>
      </w:r>
      <w:r>
        <w:t xml:space="preserve"> c</w:t>
      </w:r>
      <w:r w:rsidRPr="00A0359E">
        <w:t xml:space="preserve">ông trình trên được xây dựng trên phần đất có diện tích là </w:t>
      </w:r>
      <w:r w:rsidRPr="00D51BD7">
        <w:rPr>
          <w:bCs/>
          <w:color w:val="FF0000"/>
        </w:rPr>
        <w:t>8</w:t>
      </w:r>
      <w:r>
        <w:rPr>
          <w:bCs/>
          <w:color w:val="FF0000"/>
        </w:rPr>
        <w:t>.000</w:t>
      </w:r>
      <w:r w:rsidRPr="00791F77">
        <w:rPr>
          <w:bCs/>
          <w:color w:val="FF0000"/>
        </w:rPr>
        <w:t>m</w:t>
      </w:r>
      <w:r w:rsidRPr="00791F77">
        <w:rPr>
          <w:bCs/>
          <w:color w:val="FF0000"/>
          <w:vertAlign w:val="superscript"/>
        </w:rPr>
        <w:t>2</w:t>
      </w:r>
      <w:r w:rsidRPr="00A0359E">
        <w:t xml:space="preserve">, loại đất: đất chuyên trồng lúa nước, tờ bản đồ số </w:t>
      </w:r>
      <w:r>
        <w:rPr>
          <w:bCs/>
          <w:color w:val="FF0000"/>
        </w:rPr>
        <w:t>50</w:t>
      </w:r>
      <w:r w:rsidRPr="00A0359E">
        <w:t xml:space="preserve">, thửa </w:t>
      </w:r>
      <w:r>
        <w:t>đ</w:t>
      </w:r>
      <w:r w:rsidRPr="00B37138">
        <w:t>ất</w:t>
      </w:r>
      <w:r>
        <w:t xml:space="preserve"> </w:t>
      </w:r>
      <w:r w:rsidRPr="00A0359E">
        <w:t xml:space="preserve">số </w:t>
      </w:r>
      <w:r>
        <w:rPr>
          <w:bCs/>
          <w:color w:val="FF0000"/>
        </w:rPr>
        <w:t>414</w:t>
      </w:r>
      <w:r w:rsidRPr="00A0359E">
        <w:t xml:space="preserve">, thuộc </w:t>
      </w:r>
      <w:r>
        <w:rPr>
          <w:bCs/>
        </w:rPr>
        <w:t>Giấy chứng nhận quyền sử dụng đất, quyền sở hữu nhà ở và tài sản khác gắn liền với đất c</w:t>
      </w:r>
      <w:r w:rsidRPr="00CD5C2D">
        <w:rPr>
          <w:bCs/>
        </w:rPr>
        <w:t>ó</w:t>
      </w:r>
      <w:r>
        <w:rPr>
          <w:bCs/>
        </w:rPr>
        <w:t xml:space="preserve"> số vào sổ cấp giấy chứng nhận: </w:t>
      </w:r>
      <w:r w:rsidRPr="005609E8">
        <w:rPr>
          <w:color w:val="FF0000"/>
        </w:rPr>
        <w:t>C</w:t>
      </w:r>
      <w:r>
        <w:rPr>
          <w:color w:val="FF0000"/>
        </w:rPr>
        <w:t>N05260</w:t>
      </w:r>
      <w:r w:rsidRPr="005609E8">
        <w:rPr>
          <w:color w:val="FF0000"/>
        </w:rPr>
        <w:t xml:space="preserve"> do </w:t>
      </w:r>
      <w:r>
        <w:rPr>
          <w:color w:val="FF0000"/>
        </w:rPr>
        <w:t>V</w:t>
      </w:r>
      <w:r w:rsidRPr="00D51BD7">
        <w:rPr>
          <w:color w:val="FF0000"/>
        </w:rPr>
        <w:t>ă</w:t>
      </w:r>
      <w:r>
        <w:rPr>
          <w:color w:val="FF0000"/>
        </w:rPr>
        <w:t>n ph</w:t>
      </w:r>
      <w:r w:rsidRPr="00D51BD7">
        <w:rPr>
          <w:color w:val="FF0000"/>
        </w:rPr>
        <w:t>òng</w:t>
      </w:r>
      <w:r>
        <w:rPr>
          <w:color w:val="FF0000"/>
        </w:rPr>
        <w:t xml:space="preserve"> </w:t>
      </w:r>
      <w:r w:rsidRPr="00D51BD7">
        <w:rPr>
          <w:color w:val="FF0000"/>
        </w:rPr>
        <w:t>Đăn</w:t>
      </w:r>
      <w:r>
        <w:rPr>
          <w:color w:val="FF0000"/>
        </w:rPr>
        <w:t>g k</w:t>
      </w:r>
      <w:r w:rsidRPr="00D51BD7">
        <w:rPr>
          <w:color w:val="FF0000"/>
        </w:rPr>
        <w:t>ý</w:t>
      </w:r>
      <w:r>
        <w:rPr>
          <w:color w:val="FF0000"/>
        </w:rPr>
        <w:t xml:space="preserve"> đ</w:t>
      </w:r>
      <w:r w:rsidRPr="00D51BD7">
        <w:rPr>
          <w:color w:val="FF0000"/>
        </w:rPr>
        <w:t>ấ</w:t>
      </w:r>
      <w:r>
        <w:rPr>
          <w:color w:val="FF0000"/>
        </w:rPr>
        <w:t xml:space="preserve">t </w:t>
      </w:r>
      <w:r w:rsidRPr="00D51BD7">
        <w:rPr>
          <w:color w:val="FF0000"/>
        </w:rPr>
        <w:t>đ</w:t>
      </w:r>
      <w:r>
        <w:rPr>
          <w:color w:val="FF0000"/>
        </w:rPr>
        <w:t>ai chi nh</w:t>
      </w:r>
      <w:r w:rsidRPr="00D51BD7">
        <w:rPr>
          <w:color w:val="FF0000"/>
        </w:rPr>
        <w:t>á</w:t>
      </w:r>
      <w:r>
        <w:rPr>
          <w:color w:val="FF0000"/>
        </w:rPr>
        <w:t>nh Châu Đốc k</w:t>
      </w:r>
      <w:r w:rsidRPr="00D51BD7">
        <w:rPr>
          <w:color w:val="FF0000"/>
        </w:rPr>
        <w:t>ý</w:t>
      </w:r>
      <w:r>
        <w:rPr>
          <w:color w:val="FF0000"/>
        </w:rPr>
        <w:t xml:space="preserve"> cấp ngày 14/8/2023</w:t>
      </w:r>
      <w:r w:rsidRPr="00A0359E">
        <w:t xml:space="preserve">. </w:t>
      </w:r>
    </w:p>
    <w:p w:rsidR="00A0366C" w:rsidRDefault="00A0366C" w:rsidP="00A0366C">
      <w:pPr>
        <w:ind w:firstLine="720"/>
        <w:jc w:val="both"/>
      </w:pPr>
      <w:r w:rsidRPr="00A0359E">
        <w:t xml:space="preserve">Vị trí phần đất vi phạm toạ lạc tại </w:t>
      </w:r>
      <w:r w:rsidRPr="00CD5C2D">
        <w:rPr>
          <w:color w:val="FF0000"/>
        </w:rPr>
        <w:t>Đ</w:t>
      </w:r>
      <w:r>
        <w:rPr>
          <w:bCs/>
          <w:color w:val="FF0000"/>
        </w:rPr>
        <w:t>ư</w:t>
      </w:r>
      <w:r w:rsidRPr="00D51BD7">
        <w:rPr>
          <w:bCs/>
          <w:color w:val="FF0000"/>
        </w:rPr>
        <w:t>ờng</w:t>
      </w:r>
      <w:r>
        <w:rPr>
          <w:bCs/>
          <w:color w:val="FF0000"/>
        </w:rPr>
        <w:t xml:space="preserve"> K</w:t>
      </w:r>
      <w:r w:rsidRPr="00D51BD7">
        <w:rPr>
          <w:bCs/>
          <w:color w:val="FF0000"/>
        </w:rPr>
        <w:t>ê</w:t>
      </w:r>
      <w:r>
        <w:rPr>
          <w:bCs/>
          <w:color w:val="FF0000"/>
        </w:rPr>
        <w:t>nh</w:t>
      </w:r>
      <w:r w:rsidRPr="005609E8">
        <w:rPr>
          <w:color w:val="FF0000"/>
        </w:rPr>
        <w:t xml:space="preserve"> 8, </w:t>
      </w:r>
      <w:r w:rsidRPr="00D51BD7">
        <w:rPr>
          <w:color w:val="FF0000"/>
        </w:rPr>
        <w:t>ấ</w:t>
      </w:r>
      <w:r>
        <w:rPr>
          <w:color w:val="FF0000"/>
        </w:rPr>
        <w:t>p M</w:t>
      </w:r>
      <w:r w:rsidRPr="00D51BD7">
        <w:rPr>
          <w:color w:val="FF0000"/>
        </w:rPr>
        <w:t>ỹ</w:t>
      </w:r>
      <w:r>
        <w:rPr>
          <w:color w:val="FF0000"/>
        </w:rPr>
        <w:t xml:space="preserve"> Ph</w:t>
      </w:r>
      <w:r w:rsidRPr="00D51BD7">
        <w:rPr>
          <w:color w:val="FF0000"/>
        </w:rPr>
        <w:t>ú</w:t>
      </w:r>
      <w:r>
        <w:rPr>
          <w:color w:val="FF0000"/>
        </w:rPr>
        <w:t>, x</w:t>
      </w:r>
      <w:r w:rsidRPr="00D51BD7">
        <w:rPr>
          <w:color w:val="FF0000"/>
        </w:rPr>
        <w:t>ã</w:t>
      </w:r>
      <w:r>
        <w:rPr>
          <w:color w:val="FF0000"/>
        </w:rPr>
        <w:t xml:space="preserve"> V</w:t>
      </w:r>
      <w:r w:rsidRPr="00D51BD7">
        <w:rPr>
          <w:color w:val="FF0000"/>
        </w:rPr>
        <w:t>ĩn</w:t>
      </w:r>
      <w:r>
        <w:rPr>
          <w:color w:val="FF0000"/>
        </w:rPr>
        <w:t>h Ch</w:t>
      </w:r>
      <w:r w:rsidRPr="00D51BD7">
        <w:rPr>
          <w:color w:val="FF0000"/>
        </w:rPr>
        <w:t>â</w:t>
      </w:r>
      <w:r>
        <w:rPr>
          <w:color w:val="FF0000"/>
        </w:rPr>
        <w:t>u,</w:t>
      </w:r>
      <w:r w:rsidRPr="00A0359E">
        <w:t xml:space="preserve"> thành phố Châu Đốc, tỉnh An Giang.</w:t>
      </w:r>
    </w:p>
    <w:p w:rsidR="00641E96" w:rsidRDefault="00641E96" w:rsidP="00A0366C">
      <w:pPr>
        <w:pStyle w:val="BodyTextIndent"/>
        <w:spacing w:before="40" w:after="40"/>
        <w:ind w:left="0" w:firstLine="720"/>
        <w:jc w:val="both"/>
      </w:pPr>
      <w:r w:rsidRPr="00DA2821">
        <w:t>3.</w:t>
      </w:r>
      <w:r>
        <w:t xml:space="preserve"> Quy định tại: </w:t>
      </w:r>
      <w:r w:rsidR="00A0366C">
        <w:rPr>
          <w:color w:val="FF0000"/>
        </w:rPr>
        <w:t>Điểm b</w:t>
      </w:r>
      <w:r w:rsidR="009803CF" w:rsidRPr="009803CF">
        <w:rPr>
          <w:color w:val="FF0000"/>
        </w:rPr>
        <w:t>, k</w:t>
      </w:r>
      <w:r w:rsidR="00D8639B" w:rsidRPr="009803CF">
        <w:rPr>
          <w:bCs/>
          <w:color w:val="FF0000"/>
          <w:szCs w:val="26"/>
        </w:rPr>
        <w:t>hoản</w:t>
      </w:r>
      <w:r w:rsidR="00D8639B" w:rsidRPr="00205B8B">
        <w:rPr>
          <w:bCs/>
          <w:color w:val="FF0000"/>
          <w:szCs w:val="26"/>
        </w:rPr>
        <w:t xml:space="preserve"> </w:t>
      </w:r>
      <w:r w:rsidR="009803CF">
        <w:rPr>
          <w:bCs/>
          <w:color w:val="FF0000"/>
          <w:szCs w:val="26"/>
        </w:rPr>
        <w:t>3</w:t>
      </w:r>
      <w:r w:rsidR="00D8639B" w:rsidRPr="00205B8B">
        <w:rPr>
          <w:bCs/>
          <w:color w:val="FF0000"/>
          <w:szCs w:val="26"/>
        </w:rPr>
        <w:t xml:space="preserve"> Điều 9 </w:t>
      </w:r>
      <w:r w:rsidR="00847683" w:rsidRPr="00BC6060">
        <w:rPr>
          <w:bCs/>
          <w:szCs w:val="26"/>
          <w:lang w:val="vi-VN"/>
        </w:rPr>
        <w:t xml:space="preserve">Nghị định số </w:t>
      </w:r>
      <w:r w:rsidR="00847683">
        <w:rPr>
          <w:bCs/>
          <w:szCs w:val="26"/>
        </w:rPr>
        <w:t>91</w:t>
      </w:r>
      <w:r w:rsidR="00847683" w:rsidRPr="00BC6060">
        <w:rPr>
          <w:bCs/>
          <w:szCs w:val="26"/>
          <w:lang w:val="vi-VN"/>
        </w:rPr>
        <w:t>/201</w:t>
      </w:r>
      <w:r w:rsidR="00847683">
        <w:rPr>
          <w:bCs/>
          <w:szCs w:val="26"/>
        </w:rPr>
        <w:t>9</w:t>
      </w:r>
      <w:r w:rsidR="00847683" w:rsidRPr="00BC6060">
        <w:rPr>
          <w:bCs/>
          <w:szCs w:val="26"/>
          <w:lang w:val="vi-VN"/>
        </w:rPr>
        <w:t xml:space="preserve">/NĐ-CP ngày </w:t>
      </w:r>
      <w:r w:rsidR="00847683">
        <w:rPr>
          <w:bCs/>
          <w:szCs w:val="26"/>
        </w:rPr>
        <w:t>19</w:t>
      </w:r>
      <w:r w:rsidR="00847683" w:rsidRPr="00BC6060">
        <w:rPr>
          <w:bCs/>
          <w:szCs w:val="26"/>
          <w:lang w:val="vi-VN"/>
        </w:rPr>
        <w:t>/</w:t>
      </w:r>
      <w:r w:rsidR="00847683">
        <w:rPr>
          <w:bCs/>
          <w:szCs w:val="26"/>
          <w:lang w:val="vi-VN"/>
        </w:rPr>
        <w:t>11</w:t>
      </w:r>
      <w:r w:rsidR="00847683" w:rsidRPr="00BC6060">
        <w:rPr>
          <w:bCs/>
          <w:szCs w:val="26"/>
          <w:lang w:val="vi-VN"/>
        </w:rPr>
        <w:t>/201</w:t>
      </w:r>
      <w:r w:rsidR="00847683">
        <w:rPr>
          <w:bCs/>
          <w:szCs w:val="26"/>
        </w:rPr>
        <w:t>9</w:t>
      </w:r>
      <w:r w:rsidR="00847683" w:rsidRPr="00BC6060">
        <w:rPr>
          <w:bCs/>
          <w:szCs w:val="26"/>
          <w:lang w:val="vi-VN"/>
        </w:rPr>
        <w:t xml:space="preserve"> của Chính phủ</w:t>
      </w:r>
      <w:r w:rsidR="00847683">
        <w:rPr>
          <w:bCs/>
          <w:szCs w:val="26"/>
          <w:lang w:val="vi-VN"/>
        </w:rPr>
        <w:t xml:space="preserve"> quy định xử phạt </w:t>
      </w:r>
      <w:r w:rsidR="00847683" w:rsidRPr="00A64DB4">
        <w:rPr>
          <w:color w:val="000000"/>
          <w:shd w:val="clear" w:color="auto" w:fill="FFFFFF"/>
          <w:lang w:val="vi-VN"/>
        </w:rPr>
        <w:t>vi ph</w:t>
      </w:r>
      <w:r w:rsidR="00847683">
        <w:rPr>
          <w:color w:val="000000"/>
          <w:shd w:val="clear" w:color="auto" w:fill="FFFFFF"/>
          <w:lang w:val="vi-VN"/>
        </w:rPr>
        <w:t>ạ</w:t>
      </w:r>
      <w:r w:rsidR="00847683" w:rsidRPr="00A64DB4">
        <w:rPr>
          <w:color w:val="000000"/>
          <w:shd w:val="clear" w:color="auto" w:fill="FFFFFF"/>
          <w:lang w:val="vi-VN"/>
        </w:rPr>
        <w:t xml:space="preserve">m hành chính trong </w:t>
      </w:r>
      <w:r w:rsidR="00847683">
        <w:rPr>
          <w:color w:val="000000"/>
          <w:shd w:val="clear" w:color="auto" w:fill="FFFFFF"/>
        </w:rPr>
        <w:t>lĩnh vực đất đai</w:t>
      </w:r>
      <w:r>
        <w:rPr>
          <w:lang w:val="vi-VN"/>
        </w:rPr>
        <w:t>.</w:t>
      </w:r>
    </w:p>
    <w:p w:rsidR="00641E96" w:rsidRDefault="00641E96" w:rsidP="007E2759">
      <w:pPr>
        <w:tabs>
          <w:tab w:val="right" w:leader="dot" w:pos="9412"/>
        </w:tabs>
        <w:ind w:firstLine="720"/>
        <w:jc w:val="both"/>
      </w:pPr>
      <w:r w:rsidRPr="00DA2821">
        <w:t>4.</w:t>
      </w:r>
      <w:r>
        <w:t xml:space="preserve"> Các tình tiết tăng nặng: </w:t>
      </w:r>
      <w:r w:rsidR="00251B66">
        <w:t xml:space="preserve">Căn cứ Điều 10 Luật Xử lý vi </w:t>
      </w:r>
      <w:r w:rsidR="00AE2939">
        <w:t xml:space="preserve">phạm </w:t>
      </w:r>
      <w:r w:rsidR="00251B66">
        <w:t xml:space="preserve">hành chính (được sửa đổi, bổ sung năm 2020), </w:t>
      </w:r>
      <w:r w:rsidR="00AE2939">
        <w:t xml:space="preserve">ông Thi Minh Điền có 02 tình tiết tăng nặng, </w:t>
      </w:r>
      <w:r w:rsidR="00251B66">
        <w:t>cụ thể:</w:t>
      </w:r>
    </w:p>
    <w:p w:rsidR="00AD196A" w:rsidRDefault="00AD196A" w:rsidP="007E2759">
      <w:pPr>
        <w:tabs>
          <w:tab w:val="right" w:leader="dot" w:pos="9412"/>
        </w:tabs>
        <w:ind w:firstLine="720"/>
        <w:jc w:val="both"/>
        <w:rPr>
          <w:bCs/>
          <w:szCs w:val="26"/>
        </w:rPr>
      </w:pPr>
      <w:r>
        <w:t xml:space="preserve">- Tái phạm theo quy định tại điểm b, khoản 1 </w:t>
      </w:r>
      <w:r w:rsidR="006C2633">
        <w:t xml:space="preserve">do tiếp tục thực hiện hành vi vi phạm đã bị </w:t>
      </w:r>
      <w:r w:rsidR="006C2633" w:rsidRPr="005009B5">
        <w:rPr>
          <w:bCs/>
          <w:szCs w:val="26"/>
        </w:rPr>
        <w:t>Ủy</w:t>
      </w:r>
      <w:r w:rsidR="006C2633">
        <w:rPr>
          <w:bCs/>
          <w:szCs w:val="26"/>
        </w:rPr>
        <w:t xml:space="preserve"> ban nh</w:t>
      </w:r>
      <w:r w:rsidR="006C2633" w:rsidRPr="005009B5">
        <w:rPr>
          <w:bCs/>
          <w:szCs w:val="26"/>
        </w:rPr>
        <w:t>â</w:t>
      </w:r>
      <w:r w:rsidR="006C2633">
        <w:rPr>
          <w:bCs/>
          <w:szCs w:val="26"/>
        </w:rPr>
        <w:t>n d</w:t>
      </w:r>
      <w:r w:rsidR="006C2633" w:rsidRPr="005009B5">
        <w:rPr>
          <w:bCs/>
          <w:szCs w:val="26"/>
        </w:rPr>
        <w:t>â</w:t>
      </w:r>
      <w:r w:rsidR="006C2633">
        <w:rPr>
          <w:bCs/>
          <w:szCs w:val="26"/>
        </w:rPr>
        <w:t>n th</w:t>
      </w:r>
      <w:r w:rsidR="006C2633" w:rsidRPr="005009B5">
        <w:rPr>
          <w:bCs/>
          <w:szCs w:val="26"/>
        </w:rPr>
        <w:t>àn</w:t>
      </w:r>
      <w:r w:rsidR="006C2633">
        <w:rPr>
          <w:bCs/>
          <w:szCs w:val="26"/>
        </w:rPr>
        <w:t>h ph</w:t>
      </w:r>
      <w:r w:rsidR="006C2633" w:rsidRPr="005009B5">
        <w:rPr>
          <w:bCs/>
          <w:szCs w:val="26"/>
        </w:rPr>
        <w:t>ố</w:t>
      </w:r>
      <w:r w:rsidR="006C2633">
        <w:rPr>
          <w:bCs/>
          <w:szCs w:val="26"/>
        </w:rPr>
        <w:t xml:space="preserve"> Ch</w:t>
      </w:r>
      <w:r w:rsidR="006C2633" w:rsidRPr="005009B5">
        <w:rPr>
          <w:bCs/>
          <w:szCs w:val="26"/>
        </w:rPr>
        <w:t>â</w:t>
      </w:r>
      <w:r w:rsidR="006C2633">
        <w:rPr>
          <w:bCs/>
          <w:szCs w:val="26"/>
        </w:rPr>
        <w:t>u Đ</w:t>
      </w:r>
      <w:r w:rsidR="006C2633" w:rsidRPr="005009B5">
        <w:rPr>
          <w:bCs/>
          <w:szCs w:val="26"/>
        </w:rPr>
        <w:t>ố</w:t>
      </w:r>
      <w:r w:rsidR="006C2633">
        <w:rPr>
          <w:bCs/>
          <w:szCs w:val="26"/>
        </w:rPr>
        <w:t>c x</w:t>
      </w:r>
      <w:r w:rsidR="006C2633" w:rsidRPr="005009B5">
        <w:rPr>
          <w:bCs/>
          <w:szCs w:val="26"/>
        </w:rPr>
        <w:t>ử</w:t>
      </w:r>
      <w:r w:rsidR="006C2633">
        <w:rPr>
          <w:bCs/>
          <w:szCs w:val="26"/>
        </w:rPr>
        <w:t xml:space="preserve"> ph</w:t>
      </w:r>
      <w:r w:rsidR="006C2633" w:rsidRPr="005009B5">
        <w:rPr>
          <w:bCs/>
          <w:szCs w:val="26"/>
        </w:rPr>
        <w:t>ạ</w:t>
      </w:r>
      <w:r w:rsidR="006C2633">
        <w:rPr>
          <w:bCs/>
          <w:szCs w:val="26"/>
        </w:rPr>
        <w:t>t vi ph</w:t>
      </w:r>
      <w:r w:rsidR="006C2633" w:rsidRPr="005009B5">
        <w:rPr>
          <w:bCs/>
          <w:szCs w:val="26"/>
        </w:rPr>
        <w:t>ạm</w:t>
      </w:r>
      <w:r w:rsidR="006C2633">
        <w:rPr>
          <w:bCs/>
          <w:szCs w:val="26"/>
        </w:rPr>
        <w:t xml:space="preserve"> h</w:t>
      </w:r>
      <w:r w:rsidR="006C2633" w:rsidRPr="005009B5">
        <w:rPr>
          <w:bCs/>
          <w:szCs w:val="26"/>
        </w:rPr>
        <w:t>à</w:t>
      </w:r>
      <w:r w:rsidR="006C2633">
        <w:rPr>
          <w:bCs/>
          <w:szCs w:val="26"/>
        </w:rPr>
        <w:t>nh ch</w:t>
      </w:r>
      <w:r w:rsidR="006C2633" w:rsidRPr="005009B5">
        <w:rPr>
          <w:bCs/>
          <w:szCs w:val="26"/>
        </w:rPr>
        <w:t>í</w:t>
      </w:r>
      <w:r w:rsidR="006C2633">
        <w:rPr>
          <w:bCs/>
          <w:szCs w:val="26"/>
        </w:rPr>
        <w:t>nh t</w:t>
      </w:r>
      <w:r w:rsidR="006C2633" w:rsidRPr="005009B5">
        <w:rPr>
          <w:bCs/>
          <w:szCs w:val="26"/>
        </w:rPr>
        <w:t>ại</w:t>
      </w:r>
      <w:r w:rsidR="006C2633">
        <w:rPr>
          <w:bCs/>
          <w:szCs w:val="26"/>
        </w:rPr>
        <w:t xml:space="preserve"> Quy</w:t>
      </w:r>
      <w:r w:rsidR="006C2633" w:rsidRPr="005009B5">
        <w:rPr>
          <w:bCs/>
          <w:szCs w:val="26"/>
        </w:rPr>
        <w:t>ết</w:t>
      </w:r>
      <w:r w:rsidR="006C2633">
        <w:rPr>
          <w:bCs/>
          <w:szCs w:val="26"/>
        </w:rPr>
        <w:t xml:space="preserve"> </w:t>
      </w:r>
      <w:r w:rsidR="006C2633" w:rsidRPr="005009B5">
        <w:rPr>
          <w:bCs/>
          <w:szCs w:val="26"/>
        </w:rPr>
        <w:t>định</w:t>
      </w:r>
      <w:r w:rsidR="006C2633">
        <w:rPr>
          <w:bCs/>
          <w:szCs w:val="26"/>
        </w:rPr>
        <w:t xml:space="preserve"> s</w:t>
      </w:r>
      <w:r w:rsidR="006C2633" w:rsidRPr="005009B5">
        <w:rPr>
          <w:bCs/>
          <w:szCs w:val="26"/>
        </w:rPr>
        <w:t>ố</w:t>
      </w:r>
      <w:r w:rsidR="006C2633">
        <w:rPr>
          <w:bCs/>
          <w:szCs w:val="26"/>
        </w:rPr>
        <w:t xml:space="preserve"> 1818/Q</w:t>
      </w:r>
      <w:r w:rsidR="006C2633" w:rsidRPr="005009B5">
        <w:rPr>
          <w:bCs/>
          <w:szCs w:val="26"/>
        </w:rPr>
        <w:t>Đ</w:t>
      </w:r>
      <w:r w:rsidR="006C2633">
        <w:rPr>
          <w:bCs/>
          <w:szCs w:val="26"/>
        </w:rPr>
        <w:t>-XPHC ng</w:t>
      </w:r>
      <w:r w:rsidR="006C2633" w:rsidRPr="005009B5">
        <w:rPr>
          <w:bCs/>
          <w:szCs w:val="26"/>
        </w:rPr>
        <w:t>à</w:t>
      </w:r>
      <w:r w:rsidR="006C2633">
        <w:rPr>
          <w:bCs/>
          <w:szCs w:val="26"/>
        </w:rPr>
        <w:t>y 24/11/2023.</w:t>
      </w:r>
    </w:p>
    <w:p w:rsidR="006C2633" w:rsidRDefault="006C2633" w:rsidP="007E2759">
      <w:pPr>
        <w:tabs>
          <w:tab w:val="right" w:leader="dot" w:pos="9412"/>
        </w:tabs>
        <w:ind w:firstLine="720"/>
        <w:jc w:val="both"/>
      </w:pPr>
      <w:r>
        <w:rPr>
          <w:bCs/>
          <w:szCs w:val="26"/>
        </w:rPr>
        <w:t xml:space="preserve">- </w:t>
      </w:r>
      <w:r w:rsidRPr="006C2633">
        <w:rPr>
          <w:color w:val="000000"/>
          <w:shd w:val="clear" w:color="auto" w:fill="FFFFFF"/>
        </w:rPr>
        <w:t>Tiếp tục thực hiện hành vi vi phạm hành chính mặc dù người có thẩm quyền đã yêu cầu chấm dứt hành vi đó</w:t>
      </w:r>
      <w:r w:rsidR="00A24817">
        <w:rPr>
          <w:color w:val="000000"/>
          <w:shd w:val="clear" w:color="auto" w:fill="FFFFFF"/>
        </w:rPr>
        <w:t xml:space="preserve"> theo quy định tại điểm i, khoản 1.</w:t>
      </w:r>
    </w:p>
    <w:p w:rsidR="00641E96" w:rsidRDefault="00641E96" w:rsidP="007E2759">
      <w:pPr>
        <w:tabs>
          <w:tab w:val="right" w:leader="dot" w:pos="9412"/>
        </w:tabs>
        <w:ind w:firstLine="720"/>
        <w:jc w:val="both"/>
      </w:pPr>
      <w:r w:rsidRPr="00DA2821">
        <w:t>5.</w:t>
      </w:r>
      <w:r>
        <w:t xml:space="preserve"> Các tình tiết giảm nhẹ: Không.</w:t>
      </w:r>
    </w:p>
    <w:p w:rsidR="00575780" w:rsidRPr="004B409E" w:rsidRDefault="00B97452" w:rsidP="007E2759">
      <w:pPr>
        <w:pStyle w:val="NormalWeb"/>
        <w:spacing w:line="240" w:lineRule="auto"/>
        <w:ind w:firstLine="720"/>
        <w:jc w:val="both"/>
        <w:rPr>
          <w:sz w:val="28"/>
          <w:szCs w:val="28"/>
        </w:rPr>
      </w:pPr>
      <w:r w:rsidRPr="00847683">
        <w:rPr>
          <w:sz w:val="28"/>
          <w:szCs w:val="28"/>
        </w:rPr>
        <w:t>6</w:t>
      </w:r>
      <w:r w:rsidR="00727E8A" w:rsidRPr="00847683">
        <w:rPr>
          <w:sz w:val="28"/>
          <w:szCs w:val="28"/>
        </w:rPr>
        <w:t>.</w:t>
      </w:r>
      <w:r w:rsidR="00575780" w:rsidRPr="004B409E">
        <w:rPr>
          <w:sz w:val="28"/>
          <w:szCs w:val="28"/>
        </w:rPr>
        <w:t xml:space="preserve"> </w:t>
      </w:r>
      <w:r w:rsidR="00575780" w:rsidRPr="004B409E">
        <w:rPr>
          <w:sz w:val="28"/>
          <w:szCs w:val="28"/>
          <w:lang w:val="vi-VN"/>
        </w:rPr>
        <w:t xml:space="preserve">Bị áp dụng hình thức xử phạt, biện pháp khắc phục hậu quả như sau: </w:t>
      </w:r>
    </w:p>
    <w:p w:rsidR="00575780" w:rsidRPr="004B409E" w:rsidRDefault="00B97452" w:rsidP="007E2759">
      <w:pPr>
        <w:pStyle w:val="NormalWeb"/>
        <w:spacing w:line="240" w:lineRule="auto"/>
        <w:ind w:firstLine="720"/>
        <w:jc w:val="both"/>
        <w:rPr>
          <w:sz w:val="28"/>
          <w:szCs w:val="28"/>
        </w:rPr>
      </w:pPr>
      <w:r>
        <w:rPr>
          <w:sz w:val="28"/>
          <w:szCs w:val="28"/>
        </w:rPr>
        <w:t>a)</w:t>
      </w:r>
      <w:r w:rsidR="00575780" w:rsidRPr="004B409E">
        <w:rPr>
          <w:sz w:val="28"/>
          <w:szCs w:val="28"/>
          <w:lang w:val="vi-VN"/>
        </w:rPr>
        <w:t xml:space="preserve"> Hình thức xử phạt chính:</w:t>
      </w:r>
      <w:r w:rsidR="00575780" w:rsidRPr="004B409E">
        <w:rPr>
          <w:sz w:val="28"/>
          <w:szCs w:val="28"/>
        </w:rPr>
        <w:t xml:space="preserve"> Phạt tiền.</w:t>
      </w:r>
    </w:p>
    <w:p w:rsidR="00575780" w:rsidRPr="00433211" w:rsidRDefault="00575780" w:rsidP="007E2759">
      <w:pPr>
        <w:pStyle w:val="NormalWeb"/>
        <w:spacing w:line="240" w:lineRule="auto"/>
        <w:ind w:firstLine="720"/>
        <w:jc w:val="both"/>
        <w:rPr>
          <w:sz w:val="28"/>
          <w:szCs w:val="28"/>
        </w:rPr>
      </w:pPr>
      <w:r w:rsidRPr="00EB68FB">
        <w:rPr>
          <w:sz w:val="28"/>
          <w:szCs w:val="28"/>
          <w:lang w:val="vi-VN"/>
        </w:rPr>
        <w:t xml:space="preserve">Cụ </w:t>
      </w:r>
      <w:r w:rsidRPr="00433211">
        <w:rPr>
          <w:sz w:val="28"/>
          <w:szCs w:val="28"/>
          <w:lang w:val="vi-VN"/>
        </w:rPr>
        <w:t>thể</w:t>
      </w:r>
      <w:r w:rsidRPr="00433211">
        <w:rPr>
          <w:sz w:val="28"/>
          <w:szCs w:val="28"/>
        </w:rPr>
        <w:t xml:space="preserve">: </w:t>
      </w:r>
      <w:r w:rsidR="00A0366C">
        <w:rPr>
          <w:bCs/>
          <w:sz w:val="28"/>
          <w:szCs w:val="28"/>
        </w:rPr>
        <w:t>10</w:t>
      </w:r>
      <w:r w:rsidR="00433211" w:rsidRPr="00433211">
        <w:rPr>
          <w:bCs/>
          <w:sz w:val="28"/>
          <w:szCs w:val="28"/>
        </w:rPr>
        <w:t>.000.000 đồng (</w:t>
      </w:r>
      <w:r w:rsidR="00A0366C">
        <w:rPr>
          <w:bCs/>
          <w:i/>
          <w:sz w:val="28"/>
          <w:szCs w:val="28"/>
        </w:rPr>
        <w:t>Mười</w:t>
      </w:r>
      <w:r w:rsidR="00727E8A">
        <w:rPr>
          <w:bCs/>
          <w:sz w:val="28"/>
          <w:szCs w:val="28"/>
        </w:rPr>
        <w:t xml:space="preserve"> </w:t>
      </w:r>
      <w:r w:rsidR="00433211" w:rsidRPr="00433211">
        <w:rPr>
          <w:bCs/>
          <w:i/>
          <w:sz w:val="28"/>
          <w:szCs w:val="28"/>
        </w:rPr>
        <w:t>triệu đồng</w:t>
      </w:r>
      <w:r w:rsidR="00433211" w:rsidRPr="00433211">
        <w:rPr>
          <w:bCs/>
          <w:sz w:val="28"/>
          <w:szCs w:val="28"/>
        </w:rPr>
        <w:t>)</w:t>
      </w:r>
      <w:r w:rsidR="00433211">
        <w:rPr>
          <w:bCs/>
          <w:sz w:val="28"/>
          <w:szCs w:val="28"/>
        </w:rPr>
        <w:t>.</w:t>
      </w:r>
    </w:p>
    <w:p w:rsidR="00575780" w:rsidRPr="004B409E" w:rsidRDefault="00B97452" w:rsidP="007E2759">
      <w:pPr>
        <w:pStyle w:val="NormalWeb"/>
        <w:spacing w:line="240" w:lineRule="auto"/>
        <w:ind w:firstLine="720"/>
        <w:jc w:val="both"/>
        <w:rPr>
          <w:sz w:val="28"/>
          <w:szCs w:val="28"/>
        </w:rPr>
      </w:pPr>
      <w:r>
        <w:rPr>
          <w:sz w:val="28"/>
          <w:szCs w:val="28"/>
        </w:rPr>
        <w:t>b)</w:t>
      </w:r>
      <w:r w:rsidR="00575780" w:rsidRPr="004B409E">
        <w:rPr>
          <w:sz w:val="28"/>
          <w:szCs w:val="28"/>
          <w:lang w:val="vi-VN"/>
        </w:rPr>
        <w:t xml:space="preserve"> Hình thức xử phạt bổ sung:</w:t>
      </w:r>
      <w:r w:rsidR="00575780" w:rsidRPr="004B409E">
        <w:rPr>
          <w:sz w:val="28"/>
          <w:szCs w:val="28"/>
        </w:rPr>
        <w:t xml:space="preserve"> Không.</w:t>
      </w:r>
    </w:p>
    <w:p w:rsidR="00575780" w:rsidRDefault="00B97452" w:rsidP="007E2759">
      <w:pPr>
        <w:pStyle w:val="NormalWeb"/>
        <w:spacing w:line="240" w:lineRule="auto"/>
        <w:ind w:firstLine="720"/>
        <w:jc w:val="both"/>
        <w:rPr>
          <w:sz w:val="28"/>
          <w:szCs w:val="28"/>
        </w:rPr>
      </w:pPr>
      <w:r>
        <w:rPr>
          <w:sz w:val="28"/>
          <w:szCs w:val="28"/>
        </w:rPr>
        <w:t>c)</w:t>
      </w:r>
      <w:r w:rsidR="00575780" w:rsidRPr="004B409E">
        <w:rPr>
          <w:sz w:val="28"/>
          <w:szCs w:val="28"/>
          <w:lang w:val="vi-VN"/>
        </w:rPr>
        <w:t xml:space="preserve"> </w:t>
      </w:r>
      <w:r w:rsidR="00575780">
        <w:rPr>
          <w:sz w:val="28"/>
          <w:szCs w:val="28"/>
        </w:rPr>
        <w:t>Các b</w:t>
      </w:r>
      <w:r w:rsidR="00575780" w:rsidRPr="004B409E">
        <w:rPr>
          <w:sz w:val="28"/>
          <w:szCs w:val="28"/>
          <w:lang w:val="vi-VN"/>
        </w:rPr>
        <w:t>iện pháp khắc phục hậu quả</w:t>
      </w:r>
      <w:r w:rsidR="00575780" w:rsidRPr="004B409E">
        <w:rPr>
          <w:sz w:val="28"/>
          <w:szCs w:val="28"/>
        </w:rPr>
        <w:t>:</w:t>
      </w:r>
      <w:r w:rsidR="00575780">
        <w:rPr>
          <w:sz w:val="28"/>
          <w:szCs w:val="28"/>
        </w:rPr>
        <w:t xml:space="preserve"> </w:t>
      </w:r>
    </w:p>
    <w:p w:rsidR="00A734FC" w:rsidRPr="00A0359E" w:rsidRDefault="00A734FC" w:rsidP="007E2759">
      <w:pPr>
        <w:ind w:firstLine="720"/>
        <w:jc w:val="both"/>
      </w:pPr>
      <w:r w:rsidRPr="00A0359E">
        <w:t xml:space="preserve">- Buộc khôi phục lại tình trạng ban đầu của đất trước khi vi phạm: </w:t>
      </w:r>
      <w:r w:rsidRPr="00A0359E">
        <w:rPr>
          <w:rStyle w:val="fontstyle01"/>
          <w:color w:val="auto"/>
        </w:rPr>
        <w:t>Buộc tháo dỡ, di dời, chuyển các vật chất mà pháp luật quy định không được phép tồn tại ra ngoài phạm vi diện tích đất bị vi phạm</w:t>
      </w:r>
      <w:r w:rsidRPr="00A0359E">
        <w:t xml:space="preserve"> theo quy định tại điểm a, </w:t>
      </w:r>
      <w:r w:rsidR="009803CF">
        <w:t>k</w:t>
      </w:r>
      <w:r w:rsidRPr="00A0359E">
        <w:t xml:space="preserve">hoản 2 Điều 4 Quyết </w:t>
      </w:r>
      <w:r w:rsidRPr="00A0359E">
        <w:lastRenderedPageBreak/>
        <w:t xml:space="preserve">định số 25/2022/QĐ-UBND ngày 01/7/2022 của Ủy ban nhân dân tỉnh An Giang ban hành Quy định mức độ khôi phục lại tình trạng ban đầu của đất trước khi vi phạm đối với từng hành vi vi phạm hành chính trong lĩnh vực đất đai trên địa bàn tỉnh An Giang. </w:t>
      </w:r>
    </w:p>
    <w:p w:rsidR="00940A4C" w:rsidRDefault="00A734FC" w:rsidP="00940A4C">
      <w:pPr>
        <w:pStyle w:val="BodyTextIndent"/>
        <w:spacing w:before="40" w:after="40"/>
        <w:ind w:left="0" w:firstLine="720"/>
        <w:jc w:val="both"/>
      </w:pPr>
      <w:r w:rsidRPr="00A0359E">
        <w:t xml:space="preserve">Cụ thể: </w:t>
      </w:r>
      <w:r w:rsidR="00CE72F6">
        <w:t>Bu</w:t>
      </w:r>
      <w:r w:rsidR="00CE72F6" w:rsidRPr="00CE72F6">
        <w:t>ộc</w:t>
      </w:r>
      <w:r w:rsidR="00CE72F6">
        <w:t xml:space="preserve"> </w:t>
      </w:r>
      <w:r w:rsidR="00CE72F6" w:rsidRPr="00A0359E">
        <w:rPr>
          <w:rStyle w:val="fontstyle01"/>
          <w:color w:val="auto"/>
        </w:rPr>
        <w:t>tháo dỡ, di dời</w:t>
      </w:r>
      <w:r w:rsidR="00CE72F6">
        <w:rPr>
          <w:rStyle w:val="fontstyle01"/>
          <w:color w:val="auto"/>
        </w:rPr>
        <w:t xml:space="preserve"> c</w:t>
      </w:r>
      <w:r w:rsidR="009803CF" w:rsidRPr="009803CF">
        <w:t>ô</w:t>
      </w:r>
      <w:r w:rsidR="009803CF">
        <w:t>ng tr</w:t>
      </w:r>
      <w:r w:rsidR="009803CF" w:rsidRPr="009803CF">
        <w:t>ình</w:t>
      </w:r>
      <w:r w:rsidR="009803CF">
        <w:t xml:space="preserve"> </w:t>
      </w:r>
      <w:r w:rsidR="00940A4C">
        <w:t>sau:</w:t>
      </w:r>
    </w:p>
    <w:p w:rsidR="00940A4C" w:rsidRPr="00940A4C" w:rsidRDefault="00940A4C" w:rsidP="00940A4C">
      <w:pPr>
        <w:pStyle w:val="BodyTextIndent"/>
        <w:spacing w:before="40" w:after="40"/>
        <w:ind w:left="0" w:firstLine="720"/>
        <w:jc w:val="both"/>
        <w:rPr>
          <w:bCs/>
          <w:szCs w:val="26"/>
        </w:rPr>
      </w:pPr>
      <w:r>
        <w:rPr>
          <w:noProof/>
        </w:rPr>
        <w:t>+ Ph</w:t>
      </w:r>
      <w:r w:rsidRPr="00DE241F">
        <w:rPr>
          <w:noProof/>
        </w:rPr>
        <w:t>ầ</w:t>
      </w:r>
      <w:r>
        <w:rPr>
          <w:noProof/>
        </w:rPr>
        <w:t>n s</w:t>
      </w:r>
      <w:r w:rsidRPr="00DE241F">
        <w:rPr>
          <w:noProof/>
        </w:rPr>
        <w:t>ân</w:t>
      </w:r>
      <w:r>
        <w:rPr>
          <w:noProof/>
        </w:rPr>
        <w:t xml:space="preserve"> c</w:t>
      </w:r>
      <w:r w:rsidRPr="00DE241F">
        <w:rPr>
          <w:noProof/>
        </w:rPr>
        <w:t>ó</w:t>
      </w:r>
      <w:r>
        <w:rPr>
          <w:noProof/>
        </w:rPr>
        <w:t xml:space="preserve"> di</w:t>
      </w:r>
      <w:r w:rsidRPr="00DE241F">
        <w:rPr>
          <w:noProof/>
        </w:rPr>
        <w:t>ệ</w:t>
      </w:r>
      <w:r>
        <w:rPr>
          <w:noProof/>
        </w:rPr>
        <w:t>n t</w:t>
      </w:r>
      <w:r w:rsidRPr="00DE241F">
        <w:rPr>
          <w:noProof/>
        </w:rPr>
        <w:t>í</w:t>
      </w:r>
      <w:r>
        <w:rPr>
          <w:noProof/>
        </w:rPr>
        <w:t>ch 28m</w:t>
      </w:r>
      <w:r w:rsidRPr="0060215E">
        <w:rPr>
          <w:noProof/>
          <w:vertAlign w:val="superscript"/>
        </w:rPr>
        <w:t>2</w:t>
      </w:r>
      <w:r>
        <w:rPr>
          <w:noProof/>
        </w:rPr>
        <w:t xml:space="preserve"> v</w:t>
      </w:r>
      <w:r w:rsidRPr="00DE241F">
        <w:rPr>
          <w:noProof/>
        </w:rPr>
        <w:t>ới</w:t>
      </w:r>
      <w:r>
        <w:rPr>
          <w:noProof/>
        </w:rPr>
        <w:t xml:space="preserve"> chi</w:t>
      </w:r>
      <w:r w:rsidRPr="00DE241F">
        <w:rPr>
          <w:noProof/>
        </w:rPr>
        <w:t>ề</w:t>
      </w:r>
      <w:r>
        <w:rPr>
          <w:noProof/>
        </w:rPr>
        <w:t>u ngang 5m, chi</w:t>
      </w:r>
      <w:r w:rsidRPr="00DE241F">
        <w:rPr>
          <w:noProof/>
        </w:rPr>
        <w:t>ề</w:t>
      </w:r>
      <w:r>
        <w:rPr>
          <w:noProof/>
        </w:rPr>
        <w:t>u d</w:t>
      </w:r>
      <w:r w:rsidRPr="00DE241F">
        <w:rPr>
          <w:noProof/>
        </w:rPr>
        <w:t>à</w:t>
      </w:r>
      <w:r>
        <w:rPr>
          <w:noProof/>
        </w:rPr>
        <w:t>i 5,6m; k</w:t>
      </w:r>
      <w:r w:rsidRPr="00DE241F">
        <w:rPr>
          <w:noProof/>
        </w:rPr>
        <w:t>ết</w:t>
      </w:r>
      <w:r>
        <w:rPr>
          <w:noProof/>
        </w:rPr>
        <w:t xml:space="preserve"> c</w:t>
      </w:r>
      <w:r w:rsidRPr="00DE241F">
        <w:rPr>
          <w:noProof/>
        </w:rPr>
        <w:t>ấu</w:t>
      </w:r>
      <w:r>
        <w:rPr>
          <w:noProof/>
        </w:rPr>
        <w:t xml:space="preserve">: </w:t>
      </w:r>
      <w:r>
        <w:t xml:space="preserve">nóng đúc, sàn </w:t>
      </w:r>
      <w:r w:rsidRPr="00940A4C">
        <w:t xml:space="preserve">lót đal, khung tiền chế, vách: 50% tôn, 50% B40, mái lợp tôn. Phía trước tiếp giáp đường kênh 8, </w:t>
      </w:r>
      <w:r w:rsidRPr="00940A4C">
        <w:rPr>
          <w:noProof/>
        </w:rPr>
        <w:t>phía sau tiếp giáp căn nhà có diện tích 85m</w:t>
      </w:r>
      <w:r w:rsidRPr="00940A4C">
        <w:rPr>
          <w:noProof/>
          <w:vertAlign w:val="superscript"/>
        </w:rPr>
        <w:t>2</w:t>
      </w:r>
      <w:r w:rsidRPr="00940A4C">
        <w:rPr>
          <w:noProof/>
        </w:rPr>
        <w:t xml:space="preserve"> đã bị xử phạt vi phạm hành chính theo </w:t>
      </w:r>
      <w:r w:rsidRPr="00940A4C">
        <w:rPr>
          <w:bCs/>
          <w:szCs w:val="26"/>
        </w:rPr>
        <w:t>Quyết định số 1818/QĐ-XPHC ngày 24/11/2023. Công trình xây dựng đã hoàn thành đưa vào sử dụng ngày 05/01/2024.</w:t>
      </w:r>
    </w:p>
    <w:p w:rsidR="00940A4C" w:rsidRDefault="00940A4C" w:rsidP="00940A4C">
      <w:pPr>
        <w:pStyle w:val="BodyTextIndent"/>
        <w:spacing w:before="40" w:after="40"/>
        <w:ind w:left="0" w:firstLine="720"/>
        <w:jc w:val="both"/>
        <w:rPr>
          <w:noProof/>
        </w:rPr>
      </w:pPr>
      <w:r w:rsidRPr="00940A4C">
        <w:rPr>
          <w:bCs/>
          <w:szCs w:val="26"/>
        </w:rPr>
        <w:t xml:space="preserve">+ Căn nhà có diện tích </w:t>
      </w:r>
      <w:r w:rsidRPr="00940A4C">
        <w:t>113m</w:t>
      </w:r>
      <w:r w:rsidRPr="00940A4C">
        <w:rPr>
          <w:vertAlign w:val="superscript"/>
        </w:rPr>
        <w:t>2</w:t>
      </w:r>
      <w:r w:rsidRPr="00940A4C">
        <w:t xml:space="preserve"> với chiều ngang 5m, chiều dài 22,6m; kết cấu: nóng đúc, sàn: 50% lót đal, 50% lót gỗ </w:t>
      </w:r>
      <w:r w:rsidRPr="00940A4C">
        <w:rPr>
          <w:color w:val="FF0000"/>
        </w:rPr>
        <w:t>dầu</w:t>
      </w:r>
      <w:r w:rsidRPr="00940A4C">
        <w:t>, khung tiền chế, vách tôn, mái</w:t>
      </w:r>
      <w:r>
        <w:t xml:space="preserve"> l</w:t>
      </w:r>
      <w:r w:rsidRPr="0060215E">
        <w:t>ợp</w:t>
      </w:r>
      <w:r>
        <w:t xml:space="preserve"> t</w:t>
      </w:r>
      <w:r w:rsidRPr="0060215E">
        <w:t>ôn</w:t>
      </w:r>
      <w:r>
        <w:t>. Ph</w:t>
      </w:r>
      <w:r w:rsidRPr="0060215E">
        <w:t>ía</w:t>
      </w:r>
      <w:r>
        <w:t xml:space="preserve"> trư</w:t>
      </w:r>
      <w:r w:rsidRPr="0060215E">
        <w:t>ớ</w:t>
      </w:r>
      <w:r>
        <w:t>c ti</w:t>
      </w:r>
      <w:r w:rsidRPr="0060215E">
        <w:t>ếp</w:t>
      </w:r>
      <w:r>
        <w:t xml:space="preserve"> gi</w:t>
      </w:r>
      <w:r w:rsidRPr="0060215E">
        <w:t>á</w:t>
      </w:r>
      <w:r>
        <w:t>p đư</w:t>
      </w:r>
      <w:r w:rsidRPr="0060215E">
        <w:t>ờng</w:t>
      </w:r>
      <w:r>
        <w:t xml:space="preserve"> k</w:t>
      </w:r>
      <w:r w:rsidRPr="0060215E">
        <w:t>ê</w:t>
      </w:r>
      <w:r>
        <w:t>nh 8 v</w:t>
      </w:r>
      <w:r w:rsidRPr="0060215E">
        <w:t>à</w:t>
      </w:r>
      <w:r>
        <w:t xml:space="preserve"> </w:t>
      </w:r>
      <w:r>
        <w:rPr>
          <w:noProof/>
        </w:rPr>
        <w:t>li</w:t>
      </w:r>
      <w:r w:rsidRPr="00DE241F">
        <w:rPr>
          <w:noProof/>
        </w:rPr>
        <w:t>ề</w:t>
      </w:r>
      <w:r>
        <w:rPr>
          <w:noProof/>
        </w:rPr>
        <w:t>n k</w:t>
      </w:r>
      <w:r w:rsidRPr="00DE241F">
        <w:rPr>
          <w:noProof/>
        </w:rPr>
        <w:t>ề</w:t>
      </w:r>
      <w:r>
        <w:rPr>
          <w:noProof/>
        </w:rPr>
        <w:t xml:space="preserve"> b</w:t>
      </w:r>
      <w:r w:rsidRPr="0060215E">
        <w:rPr>
          <w:noProof/>
        </w:rPr>
        <w:t>ê</w:t>
      </w:r>
      <w:r>
        <w:rPr>
          <w:noProof/>
        </w:rPr>
        <w:t>n tr</w:t>
      </w:r>
      <w:r w:rsidRPr="0060215E">
        <w:rPr>
          <w:noProof/>
        </w:rPr>
        <w:t>á</w:t>
      </w:r>
      <w:r>
        <w:rPr>
          <w:noProof/>
        </w:rPr>
        <w:t>i c</w:t>
      </w:r>
      <w:r w:rsidRPr="00DE241F">
        <w:rPr>
          <w:noProof/>
        </w:rPr>
        <w:t>ă</w:t>
      </w:r>
      <w:r>
        <w:rPr>
          <w:noProof/>
        </w:rPr>
        <w:t>n nh</w:t>
      </w:r>
      <w:r w:rsidRPr="00DE241F">
        <w:rPr>
          <w:noProof/>
        </w:rPr>
        <w:t>à</w:t>
      </w:r>
      <w:r>
        <w:rPr>
          <w:noProof/>
        </w:rPr>
        <w:t xml:space="preserve"> c</w:t>
      </w:r>
      <w:r w:rsidRPr="00DE241F">
        <w:rPr>
          <w:noProof/>
        </w:rPr>
        <w:t>ó</w:t>
      </w:r>
      <w:r>
        <w:rPr>
          <w:noProof/>
        </w:rPr>
        <w:t xml:space="preserve"> di</w:t>
      </w:r>
      <w:r w:rsidRPr="00DE241F">
        <w:rPr>
          <w:noProof/>
        </w:rPr>
        <w:t>ệ</w:t>
      </w:r>
      <w:r>
        <w:rPr>
          <w:noProof/>
        </w:rPr>
        <w:t>n t</w:t>
      </w:r>
      <w:r w:rsidRPr="00DE241F">
        <w:rPr>
          <w:noProof/>
        </w:rPr>
        <w:t>í</w:t>
      </w:r>
      <w:r>
        <w:rPr>
          <w:noProof/>
        </w:rPr>
        <w:t>ch 85m</w:t>
      </w:r>
      <w:r w:rsidRPr="0060215E">
        <w:rPr>
          <w:noProof/>
          <w:vertAlign w:val="superscript"/>
        </w:rPr>
        <w:t>2</w:t>
      </w:r>
      <w:r>
        <w:rPr>
          <w:noProof/>
        </w:rPr>
        <w:t xml:space="preserve"> </w:t>
      </w:r>
      <w:r w:rsidRPr="00DE241F">
        <w:rPr>
          <w:noProof/>
        </w:rPr>
        <w:t>đã</w:t>
      </w:r>
      <w:r>
        <w:rPr>
          <w:noProof/>
        </w:rPr>
        <w:t xml:space="preserve"> b</w:t>
      </w:r>
      <w:r w:rsidRPr="00DE241F">
        <w:rPr>
          <w:noProof/>
        </w:rPr>
        <w:t>ị</w:t>
      </w:r>
      <w:r>
        <w:rPr>
          <w:noProof/>
        </w:rPr>
        <w:t xml:space="preserve"> x</w:t>
      </w:r>
      <w:r w:rsidRPr="00DE241F">
        <w:rPr>
          <w:noProof/>
        </w:rPr>
        <w:t>ử</w:t>
      </w:r>
      <w:r>
        <w:rPr>
          <w:noProof/>
        </w:rPr>
        <w:t xml:space="preserve"> ph</w:t>
      </w:r>
      <w:r w:rsidRPr="00DE241F">
        <w:rPr>
          <w:noProof/>
        </w:rPr>
        <w:t>ạ</w:t>
      </w:r>
      <w:r>
        <w:rPr>
          <w:noProof/>
        </w:rPr>
        <w:t>t vi ph</w:t>
      </w:r>
      <w:r w:rsidRPr="00DE241F">
        <w:rPr>
          <w:noProof/>
        </w:rPr>
        <w:t>ạm</w:t>
      </w:r>
      <w:r>
        <w:rPr>
          <w:noProof/>
        </w:rPr>
        <w:t xml:space="preserve"> h</w:t>
      </w:r>
      <w:r w:rsidRPr="00DE241F">
        <w:rPr>
          <w:noProof/>
        </w:rPr>
        <w:t>à</w:t>
      </w:r>
      <w:r>
        <w:rPr>
          <w:noProof/>
        </w:rPr>
        <w:t>nh ch</w:t>
      </w:r>
      <w:r w:rsidRPr="00DE241F">
        <w:rPr>
          <w:noProof/>
        </w:rPr>
        <w:t>í</w:t>
      </w:r>
      <w:r>
        <w:rPr>
          <w:noProof/>
        </w:rPr>
        <w:t xml:space="preserve">nh theo </w:t>
      </w:r>
      <w:r>
        <w:rPr>
          <w:bCs/>
          <w:szCs w:val="26"/>
        </w:rPr>
        <w:t>Quy</w:t>
      </w:r>
      <w:r w:rsidRPr="005009B5">
        <w:rPr>
          <w:bCs/>
          <w:szCs w:val="26"/>
        </w:rPr>
        <w:t>ết</w:t>
      </w:r>
      <w:r>
        <w:rPr>
          <w:bCs/>
          <w:szCs w:val="26"/>
        </w:rPr>
        <w:t xml:space="preserve"> </w:t>
      </w:r>
      <w:r w:rsidRPr="005009B5">
        <w:rPr>
          <w:bCs/>
          <w:szCs w:val="26"/>
        </w:rPr>
        <w:t>định</w:t>
      </w:r>
      <w:r>
        <w:rPr>
          <w:bCs/>
          <w:szCs w:val="26"/>
        </w:rPr>
        <w:t xml:space="preserve"> s</w:t>
      </w:r>
      <w:r w:rsidRPr="005009B5">
        <w:rPr>
          <w:bCs/>
          <w:szCs w:val="26"/>
        </w:rPr>
        <w:t>ố</w:t>
      </w:r>
      <w:r>
        <w:rPr>
          <w:bCs/>
          <w:szCs w:val="26"/>
        </w:rPr>
        <w:t xml:space="preserve"> 1818/Q</w:t>
      </w:r>
      <w:r w:rsidRPr="005009B5">
        <w:rPr>
          <w:bCs/>
          <w:szCs w:val="26"/>
        </w:rPr>
        <w:t>Đ</w:t>
      </w:r>
      <w:r>
        <w:rPr>
          <w:bCs/>
          <w:szCs w:val="26"/>
        </w:rPr>
        <w:t>-XPHC ng</w:t>
      </w:r>
      <w:r w:rsidRPr="005009B5">
        <w:rPr>
          <w:bCs/>
          <w:szCs w:val="26"/>
        </w:rPr>
        <w:t>à</w:t>
      </w:r>
      <w:r>
        <w:rPr>
          <w:bCs/>
          <w:szCs w:val="26"/>
        </w:rPr>
        <w:t>y 24/11/2023. C</w:t>
      </w:r>
      <w:r w:rsidRPr="00226865">
        <w:rPr>
          <w:bCs/>
          <w:szCs w:val="26"/>
        </w:rPr>
        <w:t>ă</w:t>
      </w:r>
      <w:r>
        <w:rPr>
          <w:bCs/>
          <w:szCs w:val="26"/>
        </w:rPr>
        <w:t>n nh</w:t>
      </w:r>
      <w:r w:rsidRPr="00226865">
        <w:rPr>
          <w:bCs/>
          <w:szCs w:val="26"/>
        </w:rPr>
        <w:t>à</w:t>
      </w:r>
      <w:r>
        <w:rPr>
          <w:bCs/>
          <w:szCs w:val="26"/>
        </w:rPr>
        <w:t xml:space="preserve"> n</w:t>
      </w:r>
      <w:r w:rsidRPr="00226865">
        <w:rPr>
          <w:bCs/>
          <w:szCs w:val="26"/>
        </w:rPr>
        <w:t>à</w:t>
      </w:r>
      <w:r>
        <w:rPr>
          <w:bCs/>
          <w:szCs w:val="26"/>
        </w:rPr>
        <w:t xml:space="preserve">y do </w:t>
      </w:r>
      <w:r w:rsidRPr="00226865">
        <w:rPr>
          <w:bCs/>
          <w:szCs w:val="26"/>
        </w:rPr>
        <w:t>ô</w:t>
      </w:r>
      <w:r>
        <w:rPr>
          <w:bCs/>
          <w:szCs w:val="26"/>
        </w:rPr>
        <w:t xml:space="preserve">ng Thi Minh </w:t>
      </w:r>
      <w:r w:rsidRPr="00226865">
        <w:rPr>
          <w:bCs/>
          <w:szCs w:val="26"/>
        </w:rPr>
        <w:t>Đ</w:t>
      </w:r>
      <w:r>
        <w:rPr>
          <w:bCs/>
          <w:szCs w:val="26"/>
        </w:rPr>
        <w:t>i</w:t>
      </w:r>
      <w:r w:rsidRPr="00226865">
        <w:rPr>
          <w:bCs/>
          <w:szCs w:val="26"/>
        </w:rPr>
        <w:t>ề</w:t>
      </w:r>
      <w:r>
        <w:rPr>
          <w:bCs/>
          <w:szCs w:val="26"/>
        </w:rPr>
        <w:t xml:space="preserve">n cho </w:t>
      </w:r>
      <w:r w:rsidRPr="00B074FB">
        <w:rPr>
          <w:bCs/>
          <w:szCs w:val="26"/>
        </w:rPr>
        <w:t>ô</w:t>
      </w:r>
      <w:r>
        <w:rPr>
          <w:bCs/>
          <w:szCs w:val="26"/>
        </w:rPr>
        <w:t>ng Thi Phư</w:t>
      </w:r>
      <w:r w:rsidRPr="00B074FB">
        <w:rPr>
          <w:bCs/>
          <w:szCs w:val="26"/>
        </w:rPr>
        <w:t>ớ</w:t>
      </w:r>
      <w:r>
        <w:rPr>
          <w:bCs/>
          <w:szCs w:val="26"/>
        </w:rPr>
        <w:t>c Danh x</w:t>
      </w:r>
      <w:r w:rsidRPr="00226865">
        <w:rPr>
          <w:bCs/>
          <w:szCs w:val="26"/>
        </w:rPr>
        <w:t>â</w:t>
      </w:r>
      <w:r>
        <w:rPr>
          <w:bCs/>
          <w:szCs w:val="26"/>
        </w:rPr>
        <w:t>y d</w:t>
      </w:r>
      <w:r w:rsidRPr="00226865">
        <w:rPr>
          <w:bCs/>
          <w:szCs w:val="26"/>
        </w:rPr>
        <w:t>ựng</w:t>
      </w:r>
      <w:r>
        <w:rPr>
          <w:bCs/>
          <w:szCs w:val="26"/>
        </w:rPr>
        <w:t xml:space="preserve"> đ</w:t>
      </w:r>
      <w:r w:rsidRPr="00226865">
        <w:rPr>
          <w:bCs/>
          <w:szCs w:val="26"/>
        </w:rPr>
        <w:t>ể</w:t>
      </w:r>
      <w:r>
        <w:rPr>
          <w:bCs/>
          <w:szCs w:val="26"/>
        </w:rPr>
        <w:t xml:space="preserve"> </w:t>
      </w:r>
      <w:r w:rsidRPr="00226865">
        <w:rPr>
          <w:bCs/>
          <w:szCs w:val="26"/>
        </w:rPr>
        <w:t>ở</w:t>
      </w:r>
      <w:r>
        <w:rPr>
          <w:bCs/>
          <w:szCs w:val="26"/>
        </w:rPr>
        <w:t>, c</w:t>
      </w:r>
      <w:r w:rsidRPr="00226865">
        <w:rPr>
          <w:bCs/>
          <w:szCs w:val="26"/>
        </w:rPr>
        <w:t>ô</w:t>
      </w:r>
      <w:r>
        <w:rPr>
          <w:bCs/>
          <w:szCs w:val="26"/>
        </w:rPr>
        <w:t>ng tr</w:t>
      </w:r>
      <w:r w:rsidRPr="00226865">
        <w:rPr>
          <w:bCs/>
          <w:szCs w:val="26"/>
        </w:rPr>
        <w:t>ình</w:t>
      </w:r>
      <w:r>
        <w:rPr>
          <w:bCs/>
          <w:szCs w:val="26"/>
        </w:rPr>
        <w:t xml:space="preserve"> x</w:t>
      </w:r>
      <w:r w:rsidRPr="00226865">
        <w:rPr>
          <w:bCs/>
          <w:szCs w:val="26"/>
        </w:rPr>
        <w:t>â</w:t>
      </w:r>
      <w:r>
        <w:rPr>
          <w:bCs/>
          <w:szCs w:val="26"/>
        </w:rPr>
        <w:t>y d</w:t>
      </w:r>
      <w:r w:rsidRPr="00226865">
        <w:rPr>
          <w:bCs/>
          <w:szCs w:val="26"/>
        </w:rPr>
        <w:t>ựng</w:t>
      </w:r>
      <w:r>
        <w:rPr>
          <w:bCs/>
          <w:szCs w:val="26"/>
        </w:rPr>
        <w:t xml:space="preserve"> </w:t>
      </w:r>
      <w:r w:rsidRPr="00226865">
        <w:rPr>
          <w:bCs/>
          <w:szCs w:val="26"/>
        </w:rPr>
        <w:t>đã</w:t>
      </w:r>
      <w:r>
        <w:rPr>
          <w:bCs/>
          <w:szCs w:val="26"/>
        </w:rPr>
        <w:t xml:space="preserve"> h</w:t>
      </w:r>
      <w:r w:rsidRPr="00226865">
        <w:rPr>
          <w:bCs/>
          <w:szCs w:val="26"/>
        </w:rPr>
        <w:t>oàn</w:t>
      </w:r>
      <w:r>
        <w:rPr>
          <w:bCs/>
          <w:szCs w:val="26"/>
        </w:rPr>
        <w:t xml:space="preserve"> th</w:t>
      </w:r>
      <w:r w:rsidRPr="00226865">
        <w:rPr>
          <w:bCs/>
          <w:szCs w:val="26"/>
        </w:rPr>
        <w:t>à</w:t>
      </w:r>
      <w:r>
        <w:rPr>
          <w:bCs/>
          <w:szCs w:val="26"/>
        </w:rPr>
        <w:t xml:space="preserve">nh </w:t>
      </w:r>
      <w:r w:rsidRPr="00226865">
        <w:rPr>
          <w:bCs/>
          <w:szCs w:val="26"/>
        </w:rPr>
        <w:t>đưa</w:t>
      </w:r>
      <w:r>
        <w:rPr>
          <w:bCs/>
          <w:szCs w:val="26"/>
        </w:rPr>
        <w:t xml:space="preserve"> v</w:t>
      </w:r>
      <w:r w:rsidRPr="00226865">
        <w:rPr>
          <w:bCs/>
          <w:szCs w:val="26"/>
        </w:rPr>
        <w:t>à</w:t>
      </w:r>
      <w:r>
        <w:rPr>
          <w:bCs/>
          <w:szCs w:val="26"/>
        </w:rPr>
        <w:t>o s</w:t>
      </w:r>
      <w:r w:rsidRPr="00226865">
        <w:rPr>
          <w:bCs/>
          <w:szCs w:val="26"/>
        </w:rPr>
        <w:t>ử</w:t>
      </w:r>
      <w:r>
        <w:rPr>
          <w:bCs/>
          <w:szCs w:val="26"/>
        </w:rPr>
        <w:t xml:space="preserve"> d</w:t>
      </w:r>
      <w:r w:rsidRPr="00226865">
        <w:rPr>
          <w:bCs/>
          <w:szCs w:val="26"/>
        </w:rPr>
        <w:t>ụng</w:t>
      </w:r>
      <w:r>
        <w:rPr>
          <w:bCs/>
          <w:szCs w:val="26"/>
        </w:rPr>
        <w:t xml:space="preserve"> ng</w:t>
      </w:r>
      <w:r w:rsidRPr="00226865">
        <w:rPr>
          <w:bCs/>
          <w:szCs w:val="26"/>
        </w:rPr>
        <w:t>à</w:t>
      </w:r>
      <w:r>
        <w:rPr>
          <w:bCs/>
          <w:szCs w:val="26"/>
        </w:rPr>
        <w:t>y 05/01/2024.</w:t>
      </w:r>
    </w:p>
    <w:p w:rsidR="00940A4C" w:rsidRDefault="00940A4C" w:rsidP="00940A4C">
      <w:pPr>
        <w:spacing w:before="40" w:after="40"/>
        <w:ind w:firstLine="720"/>
        <w:jc w:val="both"/>
      </w:pPr>
      <w:r>
        <w:t>C</w:t>
      </w:r>
      <w:r w:rsidRPr="0060215E">
        <w:t>ác</w:t>
      </w:r>
      <w:r>
        <w:t xml:space="preserve"> c</w:t>
      </w:r>
      <w:r w:rsidRPr="00A0359E">
        <w:t xml:space="preserve">ông trình trên được xây dựng trên phần đất có diện tích là </w:t>
      </w:r>
      <w:r w:rsidRPr="00D51BD7">
        <w:rPr>
          <w:bCs/>
          <w:color w:val="FF0000"/>
        </w:rPr>
        <w:t>8</w:t>
      </w:r>
      <w:r>
        <w:rPr>
          <w:bCs/>
          <w:color w:val="FF0000"/>
        </w:rPr>
        <w:t>.000</w:t>
      </w:r>
      <w:r w:rsidRPr="00791F77">
        <w:rPr>
          <w:bCs/>
          <w:color w:val="FF0000"/>
        </w:rPr>
        <w:t>m</w:t>
      </w:r>
      <w:r w:rsidRPr="00791F77">
        <w:rPr>
          <w:bCs/>
          <w:color w:val="FF0000"/>
          <w:vertAlign w:val="superscript"/>
        </w:rPr>
        <w:t>2</w:t>
      </w:r>
      <w:r w:rsidRPr="00A0359E">
        <w:t xml:space="preserve">, loại đất: đất chuyên trồng lúa nước, tờ bản đồ số </w:t>
      </w:r>
      <w:r>
        <w:rPr>
          <w:bCs/>
          <w:color w:val="FF0000"/>
        </w:rPr>
        <w:t>50</w:t>
      </w:r>
      <w:r w:rsidRPr="00A0359E">
        <w:t xml:space="preserve">, thửa </w:t>
      </w:r>
      <w:r>
        <w:t>đ</w:t>
      </w:r>
      <w:r w:rsidRPr="00B37138">
        <w:t>ất</w:t>
      </w:r>
      <w:r>
        <w:t xml:space="preserve"> </w:t>
      </w:r>
      <w:r w:rsidRPr="00A0359E">
        <w:t xml:space="preserve">số </w:t>
      </w:r>
      <w:r>
        <w:rPr>
          <w:bCs/>
          <w:color w:val="FF0000"/>
        </w:rPr>
        <w:t>414</w:t>
      </w:r>
      <w:r w:rsidRPr="00A0359E">
        <w:t xml:space="preserve">, thuộc </w:t>
      </w:r>
      <w:r>
        <w:rPr>
          <w:bCs/>
        </w:rPr>
        <w:t>Giấy chứng nhận quyền sử dụng đất, quyền sở hữu nhà ở và tài sản khác gắn liền với đất c</w:t>
      </w:r>
      <w:r w:rsidRPr="00CD5C2D">
        <w:rPr>
          <w:bCs/>
        </w:rPr>
        <w:t>ó</w:t>
      </w:r>
      <w:r>
        <w:rPr>
          <w:bCs/>
        </w:rPr>
        <w:t xml:space="preserve"> số vào sổ cấp giấy chứng nhận: </w:t>
      </w:r>
      <w:r w:rsidRPr="005609E8">
        <w:rPr>
          <w:color w:val="FF0000"/>
        </w:rPr>
        <w:t>C</w:t>
      </w:r>
      <w:r>
        <w:rPr>
          <w:color w:val="FF0000"/>
        </w:rPr>
        <w:t>N05260</w:t>
      </w:r>
      <w:r w:rsidRPr="005609E8">
        <w:rPr>
          <w:color w:val="FF0000"/>
        </w:rPr>
        <w:t xml:space="preserve"> do </w:t>
      </w:r>
      <w:r>
        <w:rPr>
          <w:color w:val="FF0000"/>
        </w:rPr>
        <w:t>V</w:t>
      </w:r>
      <w:r w:rsidRPr="00D51BD7">
        <w:rPr>
          <w:color w:val="FF0000"/>
        </w:rPr>
        <w:t>ă</w:t>
      </w:r>
      <w:r>
        <w:rPr>
          <w:color w:val="FF0000"/>
        </w:rPr>
        <w:t>n ph</w:t>
      </w:r>
      <w:r w:rsidRPr="00D51BD7">
        <w:rPr>
          <w:color w:val="FF0000"/>
        </w:rPr>
        <w:t>òng</w:t>
      </w:r>
      <w:r>
        <w:rPr>
          <w:color w:val="FF0000"/>
        </w:rPr>
        <w:t xml:space="preserve"> </w:t>
      </w:r>
      <w:r w:rsidRPr="00D51BD7">
        <w:rPr>
          <w:color w:val="FF0000"/>
        </w:rPr>
        <w:t>Đăn</w:t>
      </w:r>
      <w:r>
        <w:rPr>
          <w:color w:val="FF0000"/>
        </w:rPr>
        <w:t>g k</w:t>
      </w:r>
      <w:r w:rsidRPr="00D51BD7">
        <w:rPr>
          <w:color w:val="FF0000"/>
        </w:rPr>
        <w:t>ý</w:t>
      </w:r>
      <w:r>
        <w:rPr>
          <w:color w:val="FF0000"/>
        </w:rPr>
        <w:t xml:space="preserve"> đ</w:t>
      </w:r>
      <w:r w:rsidRPr="00D51BD7">
        <w:rPr>
          <w:color w:val="FF0000"/>
        </w:rPr>
        <w:t>ấ</w:t>
      </w:r>
      <w:r>
        <w:rPr>
          <w:color w:val="FF0000"/>
        </w:rPr>
        <w:t xml:space="preserve">t </w:t>
      </w:r>
      <w:r w:rsidRPr="00D51BD7">
        <w:rPr>
          <w:color w:val="FF0000"/>
        </w:rPr>
        <w:t>đ</w:t>
      </w:r>
      <w:r>
        <w:rPr>
          <w:color w:val="FF0000"/>
        </w:rPr>
        <w:t>ai chi nh</w:t>
      </w:r>
      <w:r w:rsidRPr="00D51BD7">
        <w:rPr>
          <w:color w:val="FF0000"/>
        </w:rPr>
        <w:t>á</w:t>
      </w:r>
      <w:r>
        <w:rPr>
          <w:color w:val="FF0000"/>
        </w:rPr>
        <w:t>nh Châu Đốc k</w:t>
      </w:r>
      <w:r w:rsidRPr="00D51BD7">
        <w:rPr>
          <w:color w:val="FF0000"/>
        </w:rPr>
        <w:t>ý</w:t>
      </w:r>
      <w:r>
        <w:rPr>
          <w:color w:val="FF0000"/>
        </w:rPr>
        <w:t xml:space="preserve"> cấp ngày 14/8/2023</w:t>
      </w:r>
      <w:r w:rsidRPr="00A0359E">
        <w:t xml:space="preserve">. </w:t>
      </w:r>
    </w:p>
    <w:p w:rsidR="00940A4C" w:rsidRDefault="00940A4C" w:rsidP="00940A4C">
      <w:pPr>
        <w:ind w:firstLine="720"/>
        <w:jc w:val="both"/>
      </w:pPr>
      <w:r w:rsidRPr="00A0359E">
        <w:t xml:space="preserve">Vị trí phần đất vi phạm toạ lạc tại </w:t>
      </w:r>
      <w:r w:rsidRPr="00CD5C2D">
        <w:rPr>
          <w:color w:val="FF0000"/>
        </w:rPr>
        <w:t>Đ</w:t>
      </w:r>
      <w:r>
        <w:rPr>
          <w:bCs/>
          <w:color w:val="FF0000"/>
        </w:rPr>
        <w:t>ư</w:t>
      </w:r>
      <w:r w:rsidRPr="00D51BD7">
        <w:rPr>
          <w:bCs/>
          <w:color w:val="FF0000"/>
        </w:rPr>
        <w:t>ờng</w:t>
      </w:r>
      <w:r>
        <w:rPr>
          <w:bCs/>
          <w:color w:val="FF0000"/>
        </w:rPr>
        <w:t xml:space="preserve"> K</w:t>
      </w:r>
      <w:r w:rsidRPr="00D51BD7">
        <w:rPr>
          <w:bCs/>
          <w:color w:val="FF0000"/>
        </w:rPr>
        <w:t>ê</w:t>
      </w:r>
      <w:r>
        <w:rPr>
          <w:bCs/>
          <w:color w:val="FF0000"/>
        </w:rPr>
        <w:t>nh</w:t>
      </w:r>
      <w:r w:rsidRPr="005609E8">
        <w:rPr>
          <w:color w:val="FF0000"/>
        </w:rPr>
        <w:t xml:space="preserve"> 8, </w:t>
      </w:r>
      <w:r w:rsidRPr="00D51BD7">
        <w:rPr>
          <w:color w:val="FF0000"/>
        </w:rPr>
        <w:t>ấ</w:t>
      </w:r>
      <w:r>
        <w:rPr>
          <w:color w:val="FF0000"/>
        </w:rPr>
        <w:t>p M</w:t>
      </w:r>
      <w:r w:rsidRPr="00D51BD7">
        <w:rPr>
          <w:color w:val="FF0000"/>
        </w:rPr>
        <w:t>ỹ</w:t>
      </w:r>
      <w:r>
        <w:rPr>
          <w:color w:val="FF0000"/>
        </w:rPr>
        <w:t xml:space="preserve"> Ph</w:t>
      </w:r>
      <w:r w:rsidRPr="00D51BD7">
        <w:rPr>
          <w:color w:val="FF0000"/>
        </w:rPr>
        <w:t>ú</w:t>
      </w:r>
      <w:r>
        <w:rPr>
          <w:color w:val="FF0000"/>
        </w:rPr>
        <w:t>, x</w:t>
      </w:r>
      <w:r w:rsidRPr="00D51BD7">
        <w:rPr>
          <w:color w:val="FF0000"/>
        </w:rPr>
        <w:t>ã</w:t>
      </w:r>
      <w:r>
        <w:rPr>
          <w:color w:val="FF0000"/>
        </w:rPr>
        <w:t xml:space="preserve"> V</w:t>
      </w:r>
      <w:r w:rsidRPr="00D51BD7">
        <w:rPr>
          <w:color w:val="FF0000"/>
        </w:rPr>
        <w:t>ĩn</w:t>
      </w:r>
      <w:r>
        <w:rPr>
          <w:color w:val="FF0000"/>
        </w:rPr>
        <w:t>h Ch</w:t>
      </w:r>
      <w:r w:rsidRPr="00D51BD7">
        <w:rPr>
          <w:color w:val="FF0000"/>
        </w:rPr>
        <w:t>â</w:t>
      </w:r>
      <w:r>
        <w:rPr>
          <w:color w:val="FF0000"/>
        </w:rPr>
        <w:t>u,</w:t>
      </w:r>
      <w:r w:rsidRPr="00A0359E">
        <w:t xml:space="preserve"> thành phố Châu Đốc, tỉnh An Giang.</w:t>
      </w:r>
    </w:p>
    <w:p w:rsidR="00A734FC" w:rsidRPr="00A0359E" w:rsidRDefault="00A734FC" w:rsidP="00940A4C">
      <w:pPr>
        <w:ind w:firstLine="720"/>
        <w:jc w:val="both"/>
      </w:pPr>
      <w:r w:rsidRPr="00A0359E">
        <w:t xml:space="preserve">- Buộc nộp lại số lợi bất hợp pháp có được do thực hiện hành vi vi phạm với số tiền </w:t>
      </w:r>
      <w:r w:rsidR="00A0366C" w:rsidRPr="00A0366C">
        <w:rPr>
          <w:b/>
        </w:rPr>
        <w:t>27</w:t>
      </w:r>
      <w:r w:rsidRPr="00A0366C">
        <w:rPr>
          <w:b/>
        </w:rPr>
        <w:t>.</w:t>
      </w:r>
      <w:r w:rsidR="00A0366C" w:rsidRPr="00A0366C">
        <w:rPr>
          <w:b/>
        </w:rPr>
        <w:t>979</w:t>
      </w:r>
      <w:r w:rsidRPr="00A0359E">
        <w:rPr>
          <w:b/>
        </w:rPr>
        <w:t xml:space="preserve"> </w:t>
      </w:r>
      <w:r w:rsidRPr="00A0359E">
        <w:t>đồng (</w:t>
      </w:r>
      <w:r w:rsidR="00A0366C">
        <w:rPr>
          <w:i/>
        </w:rPr>
        <w:t>Hai mươi bảy nghìn</w:t>
      </w:r>
      <w:r w:rsidR="007E2759">
        <w:rPr>
          <w:i/>
        </w:rPr>
        <w:t>,</w:t>
      </w:r>
      <w:r w:rsidRPr="00BC7D53">
        <w:rPr>
          <w:i/>
        </w:rPr>
        <w:t xml:space="preserve"> </w:t>
      </w:r>
      <w:r w:rsidR="00A0366C">
        <w:rPr>
          <w:i/>
        </w:rPr>
        <w:t>chín</w:t>
      </w:r>
      <w:r w:rsidRPr="00BC7D53">
        <w:rPr>
          <w:i/>
        </w:rPr>
        <w:t xml:space="preserve"> trăm </w:t>
      </w:r>
      <w:r w:rsidR="00A0366C">
        <w:rPr>
          <w:i/>
        </w:rPr>
        <w:t>bảy</w:t>
      </w:r>
      <w:r w:rsidRPr="00BC7D53">
        <w:rPr>
          <w:i/>
        </w:rPr>
        <w:t xml:space="preserve"> mươi </w:t>
      </w:r>
      <w:r w:rsidR="00A0366C">
        <w:rPr>
          <w:i/>
        </w:rPr>
        <w:t>chín</w:t>
      </w:r>
      <w:r w:rsidR="00593DF1">
        <w:rPr>
          <w:i/>
        </w:rPr>
        <w:t xml:space="preserve"> </w:t>
      </w:r>
      <w:r w:rsidRPr="00BC7D53">
        <w:rPr>
          <w:i/>
        </w:rPr>
        <w:t>đồng</w:t>
      </w:r>
      <w:r w:rsidRPr="00A0359E">
        <w:t>).</w:t>
      </w:r>
    </w:p>
    <w:p w:rsidR="00575780" w:rsidRPr="004B409E" w:rsidRDefault="00575780" w:rsidP="007E2759">
      <w:pPr>
        <w:pStyle w:val="NormalWeb"/>
        <w:spacing w:line="240" w:lineRule="auto"/>
        <w:ind w:firstLine="720"/>
        <w:jc w:val="both"/>
        <w:rPr>
          <w:sz w:val="28"/>
          <w:szCs w:val="28"/>
        </w:rPr>
      </w:pPr>
      <w:r w:rsidRPr="004B409E">
        <w:rPr>
          <w:sz w:val="28"/>
          <w:szCs w:val="28"/>
          <w:lang w:val="vi-VN"/>
        </w:rPr>
        <w:t xml:space="preserve">Thời hạn thực hiện </w:t>
      </w:r>
      <w:r>
        <w:rPr>
          <w:sz w:val="28"/>
          <w:szCs w:val="28"/>
        </w:rPr>
        <w:t xml:space="preserve">các </w:t>
      </w:r>
      <w:r w:rsidRPr="004B409E">
        <w:rPr>
          <w:sz w:val="28"/>
          <w:szCs w:val="28"/>
          <w:lang w:val="vi-VN"/>
        </w:rPr>
        <w:t>biện pháp khắc phục hậu quả</w:t>
      </w:r>
      <w:r w:rsidRPr="004B409E">
        <w:rPr>
          <w:sz w:val="28"/>
          <w:szCs w:val="28"/>
        </w:rPr>
        <w:t xml:space="preserve"> là 10 (mười) </w:t>
      </w:r>
      <w:r w:rsidRPr="004B409E">
        <w:rPr>
          <w:sz w:val="28"/>
          <w:szCs w:val="28"/>
          <w:lang w:val="vi-VN"/>
        </w:rPr>
        <w:t>ngày, kể từ ngày nhận được Quyết định này.</w:t>
      </w:r>
    </w:p>
    <w:p w:rsidR="00847683" w:rsidRPr="00DA1FDE" w:rsidRDefault="00847683" w:rsidP="007E2759">
      <w:pPr>
        <w:ind w:firstLine="720"/>
        <w:jc w:val="both"/>
      </w:pPr>
      <w:r w:rsidRPr="00DA1FDE">
        <w:t xml:space="preserve">Mọi chi phí tổ chức thi hành biện pháp khắc phục hậu quả do </w:t>
      </w:r>
      <w:r w:rsidR="009803CF" w:rsidRPr="009803CF">
        <w:rPr>
          <w:color w:val="FF0000"/>
        </w:rPr>
        <w:t>ông Thi Minh Điền</w:t>
      </w:r>
      <w:r w:rsidR="00BC7D53" w:rsidRPr="00DA1FDE">
        <w:t xml:space="preserve"> </w:t>
      </w:r>
      <w:r w:rsidRPr="00DA1FDE">
        <w:t>có tên tại Điều này chi trả.</w:t>
      </w:r>
    </w:p>
    <w:p w:rsidR="00847683" w:rsidRPr="00DA1FDE" w:rsidRDefault="00847683" w:rsidP="007E2759">
      <w:pPr>
        <w:ind w:firstLine="720"/>
        <w:jc w:val="both"/>
      </w:pPr>
      <w:r w:rsidRPr="00DA1FDE">
        <w:rPr>
          <w:b/>
        </w:rPr>
        <w:t>Điều 2.</w:t>
      </w:r>
      <w:r w:rsidRPr="00DA1FDE">
        <w:t xml:space="preserve"> Quyết định này có hiệu lực thi hành kể từ ngày ký.</w:t>
      </w:r>
    </w:p>
    <w:p w:rsidR="00847683" w:rsidRPr="00DA1FDE" w:rsidRDefault="00847683" w:rsidP="007E2759">
      <w:pPr>
        <w:ind w:firstLine="720"/>
        <w:jc w:val="both"/>
      </w:pPr>
      <w:r w:rsidRPr="00DA1FDE">
        <w:rPr>
          <w:b/>
        </w:rPr>
        <w:t xml:space="preserve">Điều 3. </w:t>
      </w:r>
      <w:r w:rsidRPr="00DA1FDE">
        <w:t>Quyết định này được:</w:t>
      </w:r>
    </w:p>
    <w:p w:rsidR="00A734FC" w:rsidRPr="00A0359E" w:rsidRDefault="00A734FC" w:rsidP="007E2759">
      <w:pPr>
        <w:ind w:firstLine="720"/>
        <w:jc w:val="both"/>
      </w:pPr>
      <w:r w:rsidRPr="00A0359E">
        <w:t xml:space="preserve">1. Giao cho </w:t>
      </w:r>
      <w:r w:rsidR="009803CF" w:rsidRPr="009803CF">
        <w:rPr>
          <w:color w:val="FF0000"/>
        </w:rPr>
        <w:t>ông Thi Minh Điền</w:t>
      </w:r>
      <w:r w:rsidRPr="00A0359E">
        <w:t>, là cá nhân bị xử phạt có tên tại Điều 1 Quyết định này để chấp hành.</w:t>
      </w:r>
    </w:p>
    <w:p w:rsidR="00A734FC" w:rsidRPr="00A0359E" w:rsidRDefault="009803CF" w:rsidP="007E2759">
      <w:pPr>
        <w:ind w:firstLine="720"/>
        <w:jc w:val="both"/>
      </w:pPr>
      <w:r w:rsidRPr="009803CF">
        <w:rPr>
          <w:color w:val="FF0000"/>
        </w:rPr>
        <w:t>Ông Thi Minh Điền</w:t>
      </w:r>
      <w:r w:rsidR="00A734FC" w:rsidRPr="00A0359E">
        <w:t xml:space="preserve"> có tên tại Điều 1 phải nghiêm chỉnh chấp hành Quyết định xử phạt này. Nếu quá thời hạn mà </w:t>
      </w:r>
      <w:r w:rsidRPr="009803CF">
        <w:rPr>
          <w:color w:val="FF0000"/>
        </w:rPr>
        <w:t>ông Thi Minh Điền</w:t>
      </w:r>
      <w:r w:rsidR="00A734FC" w:rsidRPr="00A0359E">
        <w:t xml:space="preserve"> không tự nguyện chấp hành thì sẽ bị cưỡng chế thi hành theo quy định của pháp luật.</w:t>
      </w:r>
    </w:p>
    <w:p w:rsidR="00A734FC" w:rsidRPr="00A0359E" w:rsidRDefault="00A734FC" w:rsidP="007E2759">
      <w:pPr>
        <w:tabs>
          <w:tab w:val="right" w:leader="dot" w:pos="9412"/>
        </w:tabs>
        <w:ind w:firstLine="720"/>
        <w:jc w:val="both"/>
      </w:pPr>
      <w:r w:rsidRPr="00A0359E">
        <w:t xml:space="preserve">a) </w:t>
      </w:r>
      <w:r w:rsidR="009803CF" w:rsidRPr="009803CF">
        <w:rPr>
          <w:color w:val="FF0000"/>
        </w:rPr>
        <w:t>Ông Thi Minh Điền</w:t>
      </w:r>
      <w:r w:rsidRPr="00A0359E">
        <w:t xml:space="preserve"> bị xử phạt có tên tại Điều 1 phải nộp tiền phạt tại Kho bạc Nhà nước Châu Đốc trong thời hạn 10 (mười) ngày, kể từ ngày nhận được Quyết định này.</w:t>
      </w:r>
    </w:p>
    <w:p w:rsidR="00A734FC" w:rsidRPr="00A0359E" w:rsidRDefault="00A734FC" w:rsidP="007E2759">
      <w:pPr>
        <w:ind w:firstLine="720"/>
        <w:jc w:val="both"/>
      </w:pPr>
      <w:r w:rsidRPr="00A0359E">
        <w:t xml:space="preserve">b) </w:t>
      </w:r>
      <w:r w:rsidR="009803CF" w:rsidRPr="009803CF">
        <w:rPr>
          <w:color w:val="FF0000"/>
        </w:rPr>
        <w:t>Ông Thi Minh Điền</w:t>
      </w:r>
      <w:r w:rsidRPr="00A0359E">
        <w:t xml:space="preserve"> có quyền khiếu nại hoặc khởi kiện hành chính đối với Quyết định này theo quy định của pháp luật.</w:t>
      </w:r>
    </w:p>
    <w:p w:rsidR="00A734FC" w:rsidRPr="00A0359E" w:rsidRDefault="00A734FC" w:rsidP="007E2759">
      <w:pPr>
        <w:ind w:firstLine="720"/>
        <w:jc w:val="both"/>
      </w:pPr>
      <w:r w:rsidRPr="00A0359E">
        <w:t>2. Gửi cho Kho bạc nhà nước Châu Đốc để thu tiền phạt.</w:t>
      </w:r>
    </w:p>
    <w:p w:rsidR="00A734FC" w:rsidRPr="00A0359E" w:rsidRDefault="00A734FC" w:rsidP="007E2759">
      <w:pPr>
        <w:ind w:firstLine="720"/>
        <w:jc w:val="both"/>
      </w:pPr>
      <w:r w:rsidRPr="00A0359E">
        <w:t xml:space="preserve">3. Gửi cho Chủ tịch Ủy ban nhân dân </w:t>
      </w:r>
      <w:r w:rsidR="009803CF">
        <w:t>x</w:t>
      </w:r>
      <w:r w:rsidR="009803CF" w:rsidRPr="009803CF">
        <w:t>ã</w:t>
      </w:r>
      <w:r w:rsidR="009803CF">
        <w:t xml:space="preserve"> V</w:t>
      </w:r>
      <w:r w:rsidR="009803CF" w:rsidRPr="009803CF">
        <w:t>ĩnh</w:t>
      </w:r>
      <w:r w:rsidR="009803CF">
        <w:t xml:space="preserve"> Ch</w:t>
      </w:r>
      <w:r w:rsidR="009803CF" w:rsidRPr="009803CF">
        <w:t>â</w:t>
      </w:r>
      <w:r w:rsidR="009803CF">
        <w:t>u</w:t>
      </w:r>
      <w:r w:rsidRPr="00A0359E">
        <w:t xml:space="preserve"> để tổ chức thực hiện.</w:t>
      </w:r>
    </w:p>
    <w:p w:rsidR="00847683" w:rsidRPr="00DA1FDE" w:rsidRDefault="00847683" w:rsidP="007E2759">
      <w:pPr>
        <w:ind w:firstLine="720"/>
        <w:jc w:val="both"/>
      </w:pPr>
      <w:r w:rsidRPr="00DA1FDE">
        <w:t xml:space="preserve">4. Gửi cho Phòng </w:t>
      </w:r>
      <w:r>
        <w:t>Tài nguyên và Môi trường</w:t>
      </w:r>
      <w:r w:rsidRPr="00DA1FDE">
        <w:t xml:space="preserve"> thành phố </w:t>
      </w:r>
      <w:r w:rsidR="00D8639B">
        <w:t xml:space="preserve">và Đội Quản lý trật tự đô thị thành phố </w:t>
      </w:r>
      <w:r w:rsidRPr="00DA1FDE">
        <w:t>để biết và phối hợp thực hiện</w:t>
      </w:r>
      <w:r w:rsidR="00E0595F">
        <w:t>.</w:t>
      </w:r>
      <w:r w:rsidRPr="00DA1FDE">
        <w:t>/.</w:t>
      </w:r>
    </w:p>
    <w:p w:rsidR="00847683" w:rsidRDefault="00847683" w:rsidP="00847683">
      <w:pPr>
        <w:ind w:firstLine="720"/>
        <w:jc w:val="both"/>
      </w:pPr>
    </w:p>
    <w:tbl>
      <w:tblPr>
        <w:tblW w:w="9556" w:type="dxa"/>
        <w:jc w:val="center"/>
        <w:tblInd w:w="-861" w:type="dxa"/>
        <w:tblLook w:val="01E0" w:firstRow="1" w:lastRow="1" w:firstColumn="1" w:lastColumn="1" w:noHBand="0" w:noVBand="0"/>
      </w:tblPr>
      <w:tblGrid>
        <w:gridCol w:w="3969"/>
        <w:gridCol w:w="1509"/>
        <w:gridCol w:w="4078"/>
      </w:tblGrid>
      <w:tr w:rsidR="00847683" w:rsidTr="009803CF">
        <w:trPr>
          <w:trHeight w:val="1633"/>
          <w:jc w:val="center"/>
        </w:trPr>
        <w:tc>
          <w:tcPr>
            <w:tcW w:w="3969" w:type="dxa"/>
          </w:tcPr>
          <w:p w:rsidR="00847683" w:rsidRDefault="00847683" w:rsidP="009803CF">
            <w:pPr>
              <w:ind w:hanging="60"/>
              <w:jc w:val="both"/>
              <w:rPr>
                <w:b/>
                <w:i/>
                <w:sz w:val="24"/>
                <w:szCs w:val="24"/>
              </w:rPr>
            </w:pPr>
            <w:r>
              <w:rPr>
                <w:b/>
                <w:i/>
                <w:sz w:val="24"/>
                <w:szCs w:val="24"/>
              </w:rPr>
              <w:lastRenderedPageBreak/>
              <w:t>Nơi nhận:</w:t>
            </w:r>
          </w:p>
          <w:p w:rsidR="00E0595F" w:rsidRPr="00E0595F" w:rsidRDefault="00E0595F" w:rsidP="009803CF">
            <w:pPr>
              <w:ind w:right="-108" w:hanging="60"/>
              <w:jc w:val="both"/>
              <w:rPr>
                <w:sz w:val="22"/>
                <w:szCs w:val="22"/>
              </w:rPr>
            </w:pPr>
            <w:r w:rsidRPr="00E0595F">
              <w:rPr>
                <w:sz w:val="22"/>
                <w:szCs w:val="22"/>
              </w:rPr>
              <w:t xml:space="preserve">- Như Điều 3; </w:t>
            </w:r>
          </w:p>
          <w:p w:rsidR="00E0595F" w:rsidRPr="00E0595F" w:rsidRDefault="00E0595F" w:rsidP="009803CF">
            <w:pPr>
              <w:ind w:right="-108" w:hanging="60"/>
              <w:jc w:val="both"/>
              <w:rPr>
                <w:sz w:val="22"/>
                <w:szCs w:val="22"/>
              </w:rPr>
            </w:pPr>
            <w:r w:rsidRPr="00E0595F">
              <w:rPr>
                <w:sz w:val="22"/>
                <w:szCs w:val="22"/>
              </w:rPr>
              <w:t xml:space="preserve">- TT.UBND/TP; </w:t>
            </w:r>
          </w:p>
          <w:p w:rsidR="00E0595F" w:rsidRPr="00E0595F" w:rsidRDefault="00E0595F" w:rsidP="009803CF">
            <w:pPr>
              <w:ind w:right="-108" w:hanging="60"/>
              <w:jc w:val="both"/>
              <w:rPr>
                <w:sz w:val="22"/>
                <w:szCs w:val="22"/>
              </w:rPr>
            </w:pPr>
            <w:r w:rsidRPr="00E0595F">
              <w:rPr>
                <w:sz w:val="22"/>
                <w:szCs w:val="22"/>
              </w:rPr>
              <w:t xml:space="preserve">- Phòng: TNMT, QLĐT, TP; </w:t>
            </w:r>
          </w:p>
          <w:p w:rsidR="00E0595F" w:rsidRPr="00E0595F" w:rsidRDefault="00E0595F" w:rsidP="009803CF">
            <w:pPr>
              <w:ind w:right="-108" w:hanging="60"/>
              <w:jc w:val="both"/>
              <w:rPr>
                <w:sz w:val="22"/>
                <w:szCs w:val="22"/>
              </w:rPr>
            </w:pPr>
            <w:r w:rsidRPr="00E0595F">
              <w:rPr>
                <w:sz w:val="22"/>
                <w:szCs w:val="22"/>
              </w:rPr>
              <w:t xml:space="preserve">- Đội QLTTĐT; </w:t>
            </w:r>
          </w:p>
          <w:p w:rsidR="00E0595F" w:rsidRPr="00E0595F" w:rsidRDefault="00E0595F" w:rsidP="009803CF">
            <w:pPr>
              <w:ind w:right="-108" w:hanging="60"/>
              <w:jc w:val="both"/>
              <w:rPr>
                <w:sz w:val="22"/>
                <w:szCs w:val="22"/>
              </w:rPr>
            </w:pPr>
            <w:r w:rsidRPr="00E0595F">
              <w:rPr>
                <w:sz w:val="22"/>
                <w:szCs w:val="22"/>
              </w:rPr>
              <w:t xml:space="preserve">- CV Tân; </w:t>
            </w:r>
          </w:p>
          <w:p w:rsidR="00847683" w:rsidRDefault="00E0595F" w:rsidP="009803CF">
            <w:pPr>
              <w:ind w:right="-108" w:hanging="60"/>
              <w:jc w:val="both"/>
              <w:rPr>
                <w:sz w:val="22"/>
                <w:szCs w:val="22"/>
              </w:rPr>
            </w:pPr>
            <w:r w:rsidRPr="00E0595F">
              <w:rPr>
                <w:sz w:val="22"/>
                <w:szCs w:val="22"/>
              </w:rPr>
              <w:t>- Lưu: Hồ sơ.</w:t>
            </w:r>
          </w:p>
        </w:tc>
        <w:tc>
          <w:tcPr>
            <w:tcW w:w="1509" w:type="dxa"/>
          </w:tcPr>
          <w:p w:rsidR="00847683" w:rsidRDefault="00847683" w:rsidP="008803C4">
            <w:pPr>
              <w:spacing w:before="120" w:after="120"/>
              <w:jc w:val="both"/>
              <w:rPr>
                <w:b/>
              </w:rPr>
            </w:pPr>
          </w:p>
        </w:tc>
        <w:tc>
          <w:tcPr>
            <w:tcW w:w="4078" w:type="dxa"/>
          </w:tcPr>
          <w:p w:rsidR="00847683" w:rsidRDefault="00847683" w:rsidP="008803C4">
            <w:pPr>
              <w:jc w:val="center"/>
              <w:rPr>
                <w:b/>
              </w:rPr>
            </w:pPr>
            <w:r>
              <w:rPr>
                <w:b/>
              </w:rPr>
              <w:t>KT. CHỦ TỊCH</w:t>
            </w:r>
          </w:p>
          <w:p w:rsidR="00847683" w:rsidRDefault="00847683" w:rsidP="008803C4">
            <w:pPr>
              <w:jc w:val="center"/>
              <w:rPr>
                <w:b/>
              </w:rPr>
            </w:pPr>
            <w:r>
              <w:rPr>
                <w:b/>
              </w:rPr>
              <w:t>PHÓ CHỦ TỊCH</w:t>
            </w:r>
          </w:p>
          <w:p w:rsidR="00847683" w:rsidRDefault="00847683" w:rsidP="008803C4">
            <w:pPr>
              <w:jc w:val="center"/>
              <w:rPr>
                <w:b/>
                <w:sz w:val="16"/>
                <w:szCs w:val="16"/>
              </w:rPr>
            </w:pPr>
          </w:p>
          <w:p w:rsidR="00847683" w:rsidRDefault="00847683" w:rsidP="008803C4">
            <w:pPr>
              <w:jc w:val="center"/>
              <w:rPr>
                <w:b/>
                <w:sz w:val="16"/>
                <w:szCs w:val="16"/>
              </w:rPr>
            </w:pPr>
          </w:p>
          <w:p w:rsidR="00847683" w:rsidRDefault="00847683" w:rsidP="008803C4">
            <w:pPr>
              <w:jc w:val="center"/>
              <w:rPr>
                <w:b/>
                <w:sz w:val="16"/>
                <w:szCs w:val="16"/>
              </w:rPr>
            </w:pPr>
          </w:p>
          <w:p w:rsidR="00847683" w:rsidRDefault="00847683" w:rsidP="008803C4">
            <w:pPr>
              <w:jc w:val="center"/>
              <w:rPr>
                <w:b/>
                <w:sz w:val="16"/>
                <w:szCs w:val="16"/>
              </w:rPr>
            </w:pPr>
          </w:p>
          <w:p w:rsidR="00847683" w:rsidRDefault="00847683" w:rsidP="008803C4">
            <w:pPr>
              <w:rPr>
                <w:b/>
              </w:rPr>
            </w:pPr>
          </w:p>
        </w:tc>
      </w:tr>
    </w:tbl>
    <w:p w:rsidR="00847683" w:rsidRDefault="0084768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BC7D53" w:rsidRDefault="00BC7D53" w:rsidP="00847683"/>
    <w:p w:rsidR="009803CF" w:rsidRDefault="009803CF" w:rsidP="00847683"/>
    <w:p w:rsidR="009803CF" w:rsidRDefault="009803CF" w:rsidP="00847683"/>
    <w:p w:rsidR="009803CF" w:rsidRDefault="009803CF" w:rsidP="00847683"/>
    <w:p w:rsidR="009803CF" w:rsidRDefault="009803CF" w:rsidP="00847683"/>
    <w:p w:rsidR="009803CF" w:rsidRDefault="009803CF" w:rsidP="00847683"/>
    <w:p w:rsidR="009803CF" w:rsidRDefault="009803CF" w:rsidP="00847683"/>
    <w:p w:rsidR="009803CF" w:rsidRDefault="009803CF" w:rsidP="00847683"/>
    <w:p w:rsidR="009803CF" w:rsidRDefault="009803CF" w:rsidP="00847683"/>
    <w:p w:rsidR="009803CF" w:rsidRDefault="009803CF" w:rsidP="00847683"/>
    <w:p w:rsidR="009803CF" w:rsidRDefault="009803CF" w:rsidP="00847683"/>
    <w:p w:rsidR="009803CF" w:rsidRDefault="009803CF" w:rsidP="00847683"/>
    <w:p w:rsidR="009803CF" w:rsidRDefault="009803CF" w:rsidP="00847683"/>
    <w:p w:rsidR="009803CF" w:rsidRDefault="009803CF" w:rsidP="00847683"/>
    <w:p w:rsidR="007D39D8" w:rsidRDefault="007D39D8" w:rsidP="00847683"/>
    <w:p w:rsidR="007D39D8" w:rsidRDefault="007D39D8" w:rsidP="00847683"/>
    <w:p w:rsidR="007D39D8" w:rsidRDefault="007D39D8" w:rsidP="00847683"/>
    <w:p w:rsidR="00847683" w:rsidRDefault="00847683" w:rsidP="00847683"/>
    <w:p w:rsidR="008B3653" w:rsidRDefault="008B3653" w:rsidP="008B3653">
      <w:pPr>
        <w:ind w:firstLine="513"/>
      </w:pPr>
      <w:r>
        <w:lastRenderedPageBreak/>
        <w:t>Quyết định đã giao trực tiếp cho …………………………………………</w:t>
      </w:r>
      <w:r w:rsidR="007E2759">
        <w:t>……….</w:t>
      </w:r>
    </w:p>
    <w:p w:rsidR="008B3653" w:rsidRDefault="008B3653" w:rsidP="008B3653">
      <w:r>
        <w:t>………………………………………………………………………….. bị xử phạt vào hồi ……….. giờ ………… phút ngày ………./………./…………..</w:t>
      </w:r>
    </w:p>
    <w:p w:rsidR="008B3653" w:rsidRPr="0093742A" w:rsidRDefault="00543C3C" w:rsidP="008B3653">
      <w:r>
        <w:rPr>
          <w:noProof/>
        </w:rPr>
        <mc:AlternateContent>
          <mc:Choice Requires="wps">
            <w:drawing>
              <wp:anchor distT="0" distB="0" distL="114300" distR="114300" simplePos="0" relativeHeight="251660800" behindDoc="0" locked="0" layoutInCell="1" allowOverlap="1">
                <wp:simplePos x="0" y="0"/>
                <wp:positionH relativeFrom="column">
                  <wp:posOffset>3257550</wp:posOffset>
                </wp:positionH>
                <wp:positionV relativeFrom="paragraph">
                  <wp:posOffset>300990</wp:posOffset>
                </wp:positionV>
                <wp:extent cx="2967990" cy="571500"/>
                <wp:effectExtent l="0" t="0" r="3810" b="381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653" w:rsidRPr="005046D4" w:rsidRDefault="008B3653" w:rsidP="008B3653">
                            <w:pPr>
                              <w:jc w:val="center"/>
                              <w:rPr>
                                <w:b/>
                              </w:rPr>
                            </w:pPr>
                            <w:r w:rsidRPr="005046D4">
                              <w:rPr>
                                <w:b/>
                              </w:rPr>
                              <w:t>NGƯỜI NHẬN QUYẾT ĐỊNH</w:t>
                            </w:r>
                          </w:p>
                          <w:p w:rsidR="008B3653" w:rsidRPr="005046D4" w:rsidRDefault="008B3653" w:rsidP="008B3653">
                            <w:pPr>
                              <w:jc w:val="center"/>
                              <w:rPr>
                                <w:i/>
                              </w:rPr>
                            </w:pPr>
                            <w:r w:rsidRPr="005046D4">
                              <w:rPr>
                                <w:i/>
                              </w:rPr>
                              <w:t>(Ký,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256.5pt;margin-top:23.7pt;width:233.7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m9hwIAABc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" stroked="f">
                <v:textbox>
                  <w:txbxContent>
                    <w:p w:rsidR="008B3653" w:rsidRPr="005046D4" w:rsidRDefault="008B3653" w:rsidP="008B3653">
                      <w:pPr>
                        <w:jc w:val="center"/>
                        <w:rPr>
                          <w:b/>
                        </w:rPr>
                      </w:pPr>
                      <w:r w:rsidRPr="005046D4">
                        <w:rPr>
                          <w:b/>
                        </w:rPr>
                        <w:t>NGƯỜI NHẬN QUYẾT ĐỊNH</w:t>
                      </w:r>
                    </w:p>
                    <w:p w:rsidR="008B3653" w:rsidRPr="005046D4" w:rsidRDefault="008B3653" w:rsidP="008B3653">
                      <w:pPr>
                        <w:jc w:val="center"/>
                        <w:rPr>
                          <w:i/>
                        </w:rPr>
                      </w:pPr>
                      <w:r w:rsidRPr="005046D4">
                        <w:rPr>
                          <w:i/>
                        </w:rPr>
                        <w:t>(Ký, ghi rõ họ tên)</w:t>
                      </w:r>
                    </w:p>
                  </w:txbxContent>
                </v:textbox>
              </v:shape>
            </w:pict>
          </mc:Fallback>
        </mc:AlternateContent>
      </w:r>
    </w:p>
    <w:p w:rsidR="00E83FC7" w:rsidRDefault="00E83FC7" w:rsidP="00084DAE">
      <w:pPr>
        <w:pStyle w:val="NormalWeb"/>
        <w:jc w:val="center"/>
        <w:rPr>
          <w:b/>
          <w:bCs/>
          <w:sz w:val="28"/>
          <w:szCs w:val="28"/>
        </w:rPr>
      </w:pPr>
    </w:p>
    <w:p w:rsidR="00E83FC7" w:rsidRDefault="00E83FC7" w:rsidP="00084DAE">
      <w:pPr>
        <w:pStyle w:val="NormalWeb"/>
        <w:jc w:val="center"/>
        <w:rPr>
          <w:b/>
          <w:bCs/>
          <w:sz w:val="28"/>
          <w:szCs w:val="28"/>
        </w:rPr>
      </w:pPr>
    </w:p>
    <w:p w:rsidR="007442FE" w:rsidRDefault="007442FE" w:rsidP="00084DAE">
      <w:pPr>
        <w:pStyle w:val="NormalWeb"/>
        <w:jc w:val="center"/>
        <w:rPr>
          <w:b/>
          <w:bCs/>
          <w:sz w:val="28"/>
          <w:szCs w:val="28"/>
        </w:rPr>
      </w:pPr>
    </w:p>
    <w:sectPr w:rsidR="007442FE" w:rsidSect="006D62C4">
      <w:footerReference w:type="even" r:id="rId8"/>
      <w:footerReference w:type="default" r:id="rId9"/>
      <w:pgSz w:w="11907" w:h="16840" w:code="9"/>
      <w:pgMar w:top="851" w:right="851" w:bottom="810" w:left="131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C70" w:rsidRDefault="006E4C70">
      <w:r>
        <w:separator/>
      </w:r>
    </w:p>
  </w:endnote>
  <w:endnote w:type="continuationSeparator" w:id="0">
    <w:p w:rsidR="006E4C70" w:rsidRDefault="006E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96" w:rsidRDefault="00641E96" w:rsidP="009C02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1E96" w:rsidRDefault="00641E96" w:rsidP="00E33A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E96" w:rsidRDefault="00641E96" w:rsidP="00E33A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C70" w:rsidRDefault="006E4C70">
      <w:r>
        <w:separator/>
      </w:r>
    </w:p>
  </w:footnote>
  <w:footnote w:type="continuationSeparator" w:id="0">
    <w:p w:rsidR="006E4C70" w:rsidRDefault="006E4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1E22"/>
    <w:multiLevelType w:val="hybridMultilevel"/>
    <w:tmpl w:val="3AF8AD20"/>
    <w:lvl w:ilvl="0" w:tplc="E11459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42A3FF3"/>
    <w:multiLevelType w:val="hybridMultilevel"/>
    <w:tmpl w:val="5E22DA02"/>
    <w:lvl w:ilvl="0" w:tplc="B1AEDC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72EB6338"/>
    <w:multiLevelType w:val="hybridMultilevel"/>
    <w:tmpl w:val="0F9EA310"/>
    <w:lvl w:ilvl="0" w:tplc="47584DC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7D6C7694"/>
    <w:multiLevelType w:val="hybridMultilevel"/>
    <w:tmpl w:val="08C6EF86"/>
    <w:lvl w:ilvl="0" w:tplc="658C3F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7F136185"/>
    <w:multiLevelType w:val="hybridMultilevel"/>
    <w:tmpl w:val="C6AEB0CC"/>
    <w:lvl w:ilvl="0" w:tplc="D242E3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6F"/>
    <w:rsid w:val="00000221"/>
    <w:rsid w:val="00000CE5"/>
    <w:rsid w:val="000030E6"/>
    <w:rsid w:val="000074B3"/>
    <w:rsid w:val="0000766B"/>
    <w:rsid w:val="00011106"/>
    <w:rsid w:val="000125EE"/>
    <w:rsid w:val="00016301"/>
    <w:rsid w:val="00017C2F"/>
    <w:rsid w:val="00017FE9"/>
    <w:rsid w:val="000228D5"/>
    <w:rsid w:val="0002317F"/>
    <w:rsid w:val="00023336"/>
    <w:rsid w:val="000304A7"/>
    <w:rsid w:val="00030EFA"/>
    <w:rsid w:val="000325A5"/>
    <w:rsid w:val="00034A6E"/>
    <w:rsid w:val="00035280"/>
    <w:rsid w:val="000362C7"/>
    <w:rsid w:val="00042664"/>
    <w:rsid w:val="00043879"/>
    <w:rsid w:val="0004411E"/>
    <w:rsid w:val="00044300"/>
    <w:rsid w:val="00046A10"/>
    <w:rsid w:val="00047C2A"/>
    <w:rsid w:val="00050A0A"/>
    <w:rsid w:val="00051678"/>
    <w:rsid w:val="000524C8"/>
    <w:rsid w:val="00055D7F"/>
    <w:rsid w:val="00056042"/>
    <w:rsid w:val="00056A9A"/>
    <w:rsid w:val="00056D68"/>
    <w:rsid w:val="000604CE"/>
    <w:rsid w:val="000657D5"/>
    <w:rsid w:val="0006616A"/>
    <w:rsid w:val="0006646F"/>
    <w:rsid w:val="000675A7"/>
    <w:rsid w:val="00070E90"/>
    <w:rsid w:val="00071319"/>
    <w:rsid w:val="000721E7"/>
    <w:rsid w:val="000744AE"/>
    <w:rsid w:val="00076373"/>
    <w:rsid w:val="000809CC"/>
    <w:rsid w:val="0008431E"/>
    <w:rsid w:val="00084DAE"/>
    <w:rsid w:val="000854CC"/>
    <w:rsid w:val="00086256"/>
    <w:rsid w:val="00091CDD"/>
    <w:rsid w:val="00092D61"/>
    <w:rsid w:val="00095A7C"/>
    <w:rsid w:val="000A0AA4"/>
    <w:rsid w:val="000A12BC"/>
    <w:rsid w:val="000A29B6"/>
    <w:rsid w:val="000A5B9A"/>
    <w:rsid w:val="000A7BE7"/>
    <w:rsid w:val="000B2C54"/>
    <w:rsid w:val="000B36F9"/>
    <w:rsid w:val="000B5139"/>
    <w:rsid w:val="000B5DF4"/>
    <w:rsid w:val="000B76B2"/>
    <w:rsid w:val="000C05D0"/>
    <w:rsid w:val="000C322A"/>
    <w:rsid w:val="000C34D1"/>
    <w:rsid w:val="000C4651"/>
    <w:rsid w:val="000C5D81"/>
    <w:rsid w:val="000C7BEA"/>
    <w:rsid w:val="000D36EE"/>
    <w:rsid w:val="000D5144"/>
    <w:rsid w:val="000D6AE3"/>
    <w:rsid w:val="000D7A62"/>
    <w:rsid w:val="000D7C69"/>
    <w:rsid w:val="000E003A"/>
    <w:rsid w:val="000E098D"/>
    <w:rsid w:val="000F1444"/>
    <w:rsid w:val="000F2EAC"/>
    <w:rsid w:val="000F592E"/>
    <w:rsid w:val="000F64C9"/>
    <w:rsid w:val="000F6769"/>
    <w:rsid w:val="000F6CA1"/>
    <w:rsid w:val="0010273A"/>
    <w:rsid w:val="00103C1F"/>
    <w:rsid w:val="0010545D"/>
    <w:rsid w:val="00105828"/>
    <w:rsid w:val="00105D96"/>
    <w:rsid w:val="001071CE"/>
    <w:rsid w:val="001072EF"/>
    <w:rsid w:val="00107B70"/>
    <w:rsid w:val="00112935"/>
    <w:rsid w:val="00113D06"/>
    <w:rsid w:val="0011631F"/>
    <w:rsid w:val="00120E2D"/>
    <w:rsid w:val="0012193C"/>
    <w:rsid w:val="001237C8"/>
    <w:rsid w:val="00123858"/>
    <w:rsid w:val="00123FE3"/>
    <w:rsid w:val="001262DB"/>
    <w:rsid w:val="001265A6"/>
    <w:rsid w:val="00127455"/>
    <w:rsid w:val="001305D8"/>
    <w:rsid w:val="001314EE"/>
    <w:rsid w:val="00136213"/>
    <w:rsid w:val="0014203A"/>
    <w:rsid w:val="00143011"/>
    <w:rsid w:val="00145F18"/>
    <w:rsid w:val="001464A6"/>
    <w:rsid w:val="001472D8"/>
    <w:rsid w:val="00154EAF"/>
    <w:rsid w:val="0016038B"/>
    <w:rsid w:val="00161B71"/>
    <w:rsid w:val="00163D28"/>
    <w:rsid w:val="00165222"/>
    <w:rsid w:val="00167BB0"/>
    <w:rsid w:val="00170ABF"/>
    <w:rsid w:val="00172B53"/>
    <w:rsid w:val="00172BB8"/>
    <w:rsid w:val="00173828"/>
    <w:rsid w:val="001743D0"/>
    <w:rsid w:val="00175ACE"/>
    <w:rsid w:val="00180AC5"/>
    <w:rsid w:val="00184833"/>
    <w:rsid w:val="001912A8"/>
    <w:rsid w:val="00196D5F"/>
    <w:rsid w:val="001A1DE7"/>
    <w:rsid w:val="001A247D"/>
    <w:rsid w:val="001A3234"/>
    <w:rsid w:val="001A4636"/>
    <w:rsid w:val="001A5185"/>
    <w:rsid w:val="001A644F"/>
    <w:rsid w:val="001B0537"/>
    <w:rsid w:val="001B179C"/>
    <w:rsid w:val="001B36B9"/>
    <w:rsid w:val="001B3F8B"/>
    <w:rsid w:val="001B6078"/>
    <w:rsid w:val="001B77A5"/>
    <w:rsid w:val="001B7B22"/>
    <w:rsid w:val="001C20E1"/>
    <w:rsid w:val="001C38D7"/>
    <w:rsid w:val="001C40DE"/>
    <w:rsid w:val="001C56A2"/>
    <w:rsid w:val="001C6AFB"/>
    <w:rsid w:val="001D00C4"/>
    <w:rsid w:val="001D4599"/>
    <w:rsid w:val="001E0639"/>
    <w:rsid w:val="001E1E27"/>
    <w:rsid w:val="001E3B56"/>
    <w:rsid w:val="001E42C2"/>
    <w:rsid w:val="001E440B"/>
    <w:rsid w:val="001E5D42"/>
    <w:rsid w:val="001E5E57"/>
    <w:rsid w:val="001E7B51"/>
    <w:rsid w:val="001F01E5"/>
    <w:rsid w:val="001F2A8B"/>
    <w:rsid w:val="001F4275"/>
    <w:rsid w:val="001F68EC"/>
    <w:rsid w:val="00201E0F"/>
    <w:rsid w:val="002021F7"/>
    <w:rsid w:val="00202951"/>
    <w:rsid w:val="0020350B"/>
    <w:rsid w:val="00205B8B"/>
    <w:rsid w:val="0020783C"/>
    <w:rsid w:val="00210AC2"/>
    <w:rsid w:val="002110C4"/>
    <w:rsid w:val="00211A95"/>
    <w:rsid w:val="002151CD"/>
    <w:rsid w:val="002208B4"/>
    <w:rsid w:val="00222712"/>
    <w:rsid w:val="00225C4B"/>
    <w:rsid w:val="00226865"/>
    <w:rsid w:val="00227D5B"/>
    <w:rsid w:val="00230F3A"/>
    <w:rsid w:val="00231AFA"/>
    <w:rsid w:val="00232447"/>
    <w:rsid w:val="002329D9"/>
    <w:rsid w:val="00233ABA"/>
    <w:rsid w:val="00235227"/>
    <w:rsid w:val="0023539B"/>
    <w:rsid w:val="00236452"/>
    <w:rsid w:val="002371B9"/>
    <w:rsid w:val="002446A6"/>
    <w:rsid w:val="0025134F"/>
    <w:rsid w:val="00251B66"/>
    <w:rsid w:val="00257617"/>
    <w:rsid w:val="00260130"/>
    <w:rsid w:val="00260C2B"/>
    <w:rsid w:val="00260FB5"/>
    <w:rsid w:val="00261CAB"/>
    <w:rsid w:val="00262E60"/>
    <w:rsid w:val="00262FA7"/>
    <w:rsid w:val="002630E7"/>
    <w:rsid w:val="00263E0D"/>
    <w:rsid w:val="00266FBC"/>
    <w:rsid w:val="00271745"/>
    <w:rsid w:val="00272029"/>
    <w:rsid w:val="00272FAC"/>
    <w:rsid w:val="00274B44"/>
    <w:rsid w:val="00275EFE"/>
    <w:rsid w:val="002807BF"/>
    <w:rsid w:val="00282903"/>
    <w:rsid w:val="00283BA1"/>
    <w:rsid w:val="00283D07"/>
    <w:rsid w:val="00283FBC"/>
    <w:rsid w:val="00285917"/>
    <w:rsid w:val="00286784"/>
    <w:rsid w:val="00291009"/>
    <w:rsid w:val="00292335"/>
    <w:rsid w:val="00292F72"/>
    <w:rsid w:val="00294738"/>
    <w:rsid w:val="002957D9"/>
    <w:rsid w:val="00296E27"/>
    <w:rsid w:val="002A0F04"/>
    <w:rsid w:val="002A1CF6"/>
    <w:rsid w:val="002A2F0A"/>
    <w:rsid w:val="002A3FDF"/>
    <w:rsid w:val="002A783D"/>
    <w:rsid w:val="002B0A84"/>
    <w:rsid w:val="002B1C4D"/>
    <w:rsid w:val="002B2364"/>
    <w:rsid w:val="002B30E8"/>
    <w:rsid w:val="002B519E"/>
    <w:rsid w:val="002B5580"/>
    <w:rsid w:val="002B5D53"/>
    <w:rsid w:val="002B6787"/>
    <w:rsid w:val="002B780E"/>
    <w:rsid w:val="002C30D6"/>
    <w:rsid w:val="002C398B"/>
    <w:rsid w:val="002C4392"/>
    <w:rsid w:val="002D0205"/>
    <w:rsid w:val="002D1D8A"/>
    <w:rsid w:val="002D1F63"/>
    <w:rsid w:val="002D30D3"/>
    <w:rsid w:val="002D3107"/>
    <w:rsid w:val="002D6E48"/>
    <w:rsid w:val="002D6F38"/>
    <w:rsid w:val="002E203C"/>
    <w:rsid w:val="002E2057"/>
    <w:rsid w:val="002E3BDE"/>
    <w:rsid w:val="002E5CC1"/>
    <w:rsid w:val="002F1E5D"/>
    <w:rsid w:val="002F224D"/>
    <w:rsid w:val="002F3EF6"/>
    <w:rsid w:val="002F4097"/>
    <w:rsid w:val="002F6F71"/>
    <w:rsid w:val="002F6F9C"/>
    <w:rsid w:val="00303407"/>
    <w:rsid w:val="0030393E"/>
    <w:rsid w:val="00304EA3"/>
    <w:rsid w:val="00305268"/>
    <w:rsid w:val="0030561B"/>
    <w:rsid w:val="00305D4A"/>
    <w:rsid w:val="00306D36"/>
    <w:rsid w:val="00314606"/>
    <w:rsid w:val="00321115"/>
    <w:rsid w:val="00321610"/>
    <w:rsid w:val="00322867"/>
    <w:rsid w:val="00323855"/>
    <w:rsid w:val="00324C1A"/>
    <w:rsid w:val="00325024"/>
    <w:rsid w:val="00327199"/>
    <w:rsid w:val="003331C5"/>
    <w:rsid w:val="003333C7"/>
    <w:rsid w:val="0033490A"/>
    <w:rsid w:val="00334FF2"/>
    <w:rsid w:val="003365C9"/>
    <w:rsid w:val="00337058"/>
    <w:rsid w:val="003408FF"/>
    <w:rsid w:val="00340F1C"/>
    <w:rsid w:val="00341F20"/>
    <w:rsid w:val="00346FF3"/>
    <w:rsid w:val="00353109"/>
    <w:rsid w:val="003531B9"/>
    <w:rsid w:val="003622E6"/>
    <w:rsid w:val="00362E1E"/>
    <w:rsid w:val="0036351E"/>
    <w:rsid w:val="00363733"/>
    <w:rsid w:val="0036376C"/>
    <w:rsid w:val="00363E02"/>
    <w:rsid w:val="00367F2B"/>
    <w:rsid w:val="003710B4"/>
    <w:rsid w:val="0037134B"/>
    <w:rsid w:val="00371736"/>
    <w:rsid w:val="00373883"/>
    <w:rsid w:val="00373F52"/>
    <w:rsid w:val="00374123"/>
    <w:rsid w:val="00374E48"/>
    <w:rsid w:val="00375493"/>
    <w:rsid w:val="003813E4"/>
    <w:rsid w:val="00381EC0"/>
    <w:rsid w:val="00385D30"/>
    <w:rsid w:val="00385E46"/>
    <w:rsid w:val="00394753"/>
    <w:rsid w:val="003947CE"/>
    <w:rsid w:val="00394D82"/>
    <w:rsid w:val="00395C88"/>
    <w:rsid w:val="003976E8"/>
    <w:rsid w:val="003A074B"/>
    <w:rsid w:val="003A1200"/>
    <w:rsid w:val="003A32D3"/>
    <w:rsid w:val="003A43D6"/>
    <w:rsid w:val="003A520E"/>
    <w:rsid w:val="003A7FE5"/>
    <w:rsid w:val="003B05BA"/>
    <w:rsid w:val="003B08C1"/>
    <w:rsid w:val="003B0974"/>
    <w:rsid w:val="003B292D"/>
    <w:rsid w:val="003B2EC0"/>
    <w:rsid w:val="003B3FBF"/>
    <w:rsid w:val="003B79B0"/>
    <w:rsid w:val="003B7B1F"/>
    <w:rsid w:val="003C01AD"/>
    <w:rsid w:val="003C12E2"/>
    <w:rsid w:val="003C14CB"/>
    <w:rsid w:val="003C22DB"/>
    <w:rsid w:val="003C6EAE"/>
    <w:rsid w:val="003C7CC9"/>
    <w:rsid w:val="003D1F7D"/>
    <w:rsid w:val="003E00E0"/>
    <w:rsid w:val="003E0A01"/>
    <w:rsid w:val="003E140F"/>
    <w:rsid w:val="003E3289"/>
    <w:rsid w:val="003E32D0"/>
    <w:rsid w:val="003E534D"/>
    <w:rsid w:val="003E6E13"/>
    <w:rsid w:val="003F0992"/>
    <w:rsid w:val="003F0BCA"/>
    <w:rsid w:val="003F329E"/>
    <w:rsid w:val="003F4545"/>
    <w:rsid w:val="003F4B20"/>
    <w:rsid w:val="003F7B25"/>
    <w:rsid w:val="003F7B77"/>
    <w:rsid w:val="003F7DC5"/>
    <w:rsid w:val="0040014F"/>
    <w:rsid w:val="00400FE8"/>
    <w:rsid w:val="00405231"/>
    <w:rsid w:val="00410B8C"/>
    <w:rsid w:val="00411C44"/>
    <w:rsid w:val="00413158"/>
    <w:rsid w:val="004178A4"/>
    <w:rsid w:val="00420E1B"/>
    <w:rsid w:val="0042594C"/>
    <w:rsid w:val="00425993"/>
    <w:rsid w:val="00432ACA"/>
    <w:rsid w:val="00433211"/>
    <w:rsid w:val="00436C41"/>
    <w:rsid w:val="00442D78"/>
    <w:rsid w:val="004450F9"/>
    <w:rsid w:val="004454D9"/>
    <w:rsid w:val="004466EC"/>
    <w:rsid w:val="0044770E"/>
    <w:rsid w:val="0045188F"/>
    <w:rsid w:val="004639DE"/>
    <w:rsid w:val="00465737"/>
    <w:rsid w:val="00465E09"/>
    <w:rsid w:val="00467C17"/>
    <w:rsid w:val="00475030"/>
    <w:rsid w:val="0047526C"/>
    <w:rsid w:val="00483D3D"/>
    <w:rsid w:val="004846ED"/>
    <w:rsid w:val="004862A5"/>
    <w:rsid w:val="004870CA"/>
    <w:rsid w:val="00490D79"/>
    <w:rsid w:val="00493CCD"/>
    <w:rsid w:val="00496BF1"/>
    <w:rsid w:val="004A5843"/>
    <w:rsid w:val="004B0959"/>
    <w:rsid w:val="004B3A1F"/>
    <w:rsid w:val="004B7128"/>
    <w:rsid w:val="004B7C79"/>
    <w:rsid w:val="004C43FD"/>
    <w:rsid w:val="004D0BBB"/>
    <w:rsid w:val="004D18F8"/>
    <w:rsid w:val="004D1E65"/>
    <w:rsid w:val="004D545D"/>
    <w:rsid w:val="004D5C11"/>
    <w:rsid w:val="004D626F"/>
    <w:rsid w:val="004D62EC"/>
    <w:rsid w:val="004D6B64"/>
    <w:rsid w:val="004E3FCE"/>
    <w:rsid w:val="004E4FA2"/>
    <w:rsid w:val="004E7FC2"/>
    <w:rsid w:val="004F009D"/>
    <w:rsid w:val="004F3FC4"/>
    <w:rsid w:val="005003A4"/>
    <w:rsid w:val="005005B4"/>
    <w:rsid w:val="005006A9"/>
    <w:rsid w:val="005009B5"/>
    <w:rsid w:val="00501291"/>
    <w:rsid w:val="00501B09"/>
    <w:rsid w:val="005028EB"/>
    <w:rsid w:val="00506AE2"/>
    <w:rsid w:val="00507172"/>
    <w:rsid w:val="00510B0D"/>
    <w:rsid w:val="0051157A"/>
    <w:rsid w:val="00513998"/>
    <w:rsid w:val="005142A2"/>
    <w:rsid w:val="005146CE"/>
    <w:rsid w:val="005150B0"/>
    <w:rsid w:val="0051656B"/>
    <w:rsid w:val="00517F3B"/>
    <w:rsid w:val="005263D9"/>
    <w:rsid w:val="00530467"/>
    <w:rsid w:val="005309DE"/>
    <w:rsid w:val="00531237"/>
    <w:rsid w:val="0053273E"/>
    <w:rsid w:val="00535D9B"/>
    <w:rsid w:val="0054271D"/>
    <w:rsid w:val="00543C3C"/>
    <w:rsid w:val="00543C95"/>
    <w:rsid w:val="00544B44"/>
    <w:rsid w:val="005455E5"/>
    <w:rsid w:val="00546F3C"/>
    <w:rsid w:val="00547DA3"/>
    <w:rsid w:val="00553D02"/>
    <w:rsid w:val="0055501E"/>
    <w:rsid w:val="005554B3"/>
    <w:rsid w:val="005558DF"/>
    <w:rsid w:val="00556324"/>
    <w:rsid w:val="005609E8"/>
    <w:rsid w:val="00561DEF"/>
    <w:rsid w:val="00563A37"/>
    <w:rsid w:val="00563A49"/>
    <w:rsid w:val="00563B2F"/>
    <w:rsid w:val="00564849"/>
    <w:rsid w:val="00566450"/>
    <w:rsid w:val="00566BBA"/>
    <w:rsid w:val="0056752B"/>
    <w:rsid w:val="005707CF"/>
    <w:rsid w:val="00571483"/>
    <w:rsid w:val="00572C27"/>
    <w:rsid w:val="0057378C"/>
    <w:rsid w:val="00573C8F"/>
    <w:rsid w:val="005753E1"/>
    <w:rsid w:val="00575780"/>
    <w:rsid w:val="005757DB"/>
    <w:rsid w:val="00576E97"/>
    <w:rsid w:val="00577262"/>
    <w:rsid w:val="00577429"/>
    <w:rsid w:val="005777EB"/>
    <w:rsid w:val="005806D4"/>
    <w:rsid w:val="00580D30"/>
    <w:rsid w:val="00586ED2"/>
    <w:rsid w:val="00587CAC"/>
    <w:rsid w:val="005902F1"/>
    <w:rsid w:val="00590D93"/>
    <w:rsid w:val="005938E7"/>
    <w:rsid w:val="00593DF1"/>
    <w:rsid w:val="005945C4"/>
    <w:rsid w:val="00597658"/>
    <w:rsid w:val="005A0245"/>
    <w:rsid w:val="005A0916"/>
    <w:rsid w:val="005A3607"/>
    <w:rsid w:val="005A60E7"/>
    <w:rsid w:val="005B622F"/>
    <w:rsid w:val="005B6D85"/>
    <w:rsid w:val="005B6E7B"/>
    <w:rsid w:val="005C00FB"/>
    <w:rsid w:val="005C10B0"/>
    <w:rsid w:val="005C4286"/>
    <w:rsid w:val="005C4809"/>
    <w:rsid w:val="005C6427"/>
    <w:rsid w:val="005C7932"/>
    <w:rsid w:val="005D1C75"/>
    <w:rsid w:val="005D503F"/>
    <w:rsid w:val="005E0143"/>
    <w:rsid w:val="005E0269"/>
    <w:rsid w:val="005E115E"/>
    <w:rsid w:val="005E4695"/>
    <w:rsid w:val="005F2DB4"/>
    <w:rsid w:val="005F4CED"/>
    <w:rsid w:val="005F53B7"/>
    <w:rsid w:val="00600A96"/>
    <w:rsid w:val="00601843"/>
    <w:rsid w:val="0060215E"/>
    <w:rsid w:val="00603B71"/>
    <w:rsid w:val="006048E4"/>
    <w:rsid w:val="00604D73"/>
    <w:rsid w:val="00610931"/>
    <w:rsid w:val="00620625"/>
    <w:rsid w:val="006229B0"/>
    <w:rsid w:val="00626E15"/>
    <w:rsid w:val="00627012"/>
    <w:rsid w:val="00632A02"/>
    <w:rsid w:val="006358A7"/>
    <w:rsid w:val="00637C76"/>
    <w:rsid w:val="00641E96"/>
    <w:rsid w:val="00642A3C"/>
    <w:rsid w:val="006434A2"/>
    <w:rsid w:val="0064475C"/>
    <w:rsid w:val="00644F4C"/>
    <w:rsid w:val="0064574E"/>
    <w:rsid w:val="00645C5D"/>
    <w:rsid w:val="00650D6C"/>
    <w:rsid w:val="00650E36"/>
    <w:rsid w:val="00651163"/>
    <w:rsid w:val="00651C13"/>
    <w:rsid w:val="00653258"/>
    <w:rsid w:val="00654696"/>
    <w:rsid w:val="00656270"/>
    <w:rsid w:val="0065680E"/>
    <w:rsid w:val="00660378"/>
    <w:rsid w:val="006661C4"/>
    <w:rsid w:val="00670489"/>
    <w:rsid w:val="0067436E"/>
    <w:rsid w:val="0068077C"/>
    <w:rsid w:val="00682FE9"/>
    <w:rsid w:val="006878E0"/>
    <w:rsid w:val="00690CAF"/>
    <w:rsid w:val="00691CE5"/>
    <w:rsid w:val="00693D0D"/>
    <w:rsid w:val="00695B25"/>
    <w:rsid w:val="0069603B"/>
    <w:rsid w:val="006972AF"/>
    <w:rsid w:val="006A03CA"/>
    <w:rsid w:val="006A093B"/>
    <w:rsid w:val="006A5EE0"/>
    <w:rsid w:val="006A6196"/>
    <w:rsid w:val="006A70DE"/>
    <w:rsid w:val="006A7ABE"/>
    <w:rsid w:val="006B0C49"/>
    <w:rsid w:val="006B6140"/>
    <w:rsid w:val="006C1A76"/>
    <w:rsid w:val="006C2633"/>
    <w:rsid w:val="006C3593"/>
    <w:rsid w:val="006C7418"/>
    <w:rsid w:val="006C7BA6"/>
    <w:rsid w:val="006D27C4"/>
    <w:rsid w:val="006D387C"/>
    <w:rsid w:val="006D5A7C"/>
    <w:rsid w:val="006D62C4"/>
    <w:rsid w:val="006E0E41"/>
    <w:rsid w:val="006E15C5"/>
    <w:rsid w:val="006E3CD2"/>
    <w:rsid w:val="006E47DA"/>
    <w:rsid w:val="006E4C70"/>
    <w:rsid w:val="006E5B27"/>
    <w:rsid w:val="006E634C"/>
    <w:rsid w:val="006E6BD3"/>
    <w:rsid w:val="006F02B3"/>
    <w:rsid w:val="006F2971"/>
    <w:rsid w:val="006F3657"/>
    <w:rsid w:val="006F5085"/>
    <w:rsid w:val="0070014F"/>
    <w:rsid w:val="00700A50"/>
    <w:rsid w:val="00702361"/>
    <w:rsid w:val="00702EA0"/>
    <w:rsid w:val="00704142"/>
    <w:rsid w:val="00704CB7"/>
    <w:rsid w:val="00710EC9"/>
    <w:rsid w:val="00722479"/>
    <w:rsid w:val="0072559D"/>
    <w:rsid w:val="00725A39"/>
    <w:rsid w:val="00726CDC"/>
    <w:rsid w:val="0072765B"/>
    <w:rsid w:val="00727E8A"/>
    <w:rsid w:val="007311AE"/>
    <w:rsid w:val="00733AA9"/>
    <w:rsid w:val="00733C20"/>
    <w:rsid w:val="00734CB8"/>
    <w:rsid w:val="00735B56"/>
    <w:rsid w:val="00736504"/>
    <w:rsid w:val="00741E97"/>
    <w:rsid w:val="007442FE"/>
    <w:rsid w:val="00746488"/>
    <w:rsid w:val="00750507"/>
    <w:rsid w:val="0075068A"/>
    <w:rsid w:val="00750937"/>
    <w:rsid w:val="00752295"/>
    <w:rsid w:val="007542D3"/>
    <w:rsid w:val="0075526B"/>
    <w:rsid w:val="007617CD"/>
    <w:rsid w:val="00761FCB"/>
    <w:rsid w:val="00763E0B"/>
    <w:rsid w:val="0076539B"/>
    <w:rsid w:val="0076705B"/>
    <w:rsid w:val="007724EA"/>
    <w:rsid w:val="007733B8"/>
    <w:rsid w:val="007750E2"/>
    <w:rsid w:val="007759EC"/>
    <w:rsid w:val="00780BA2"/>
    <w:rsid w:val="00781F7A"/>
    <w:rsid w:val="00784439"/>
    <w:rsid w:val="00784E7F"/>
    <w:rsid w:val="00785BBA"/>
    <w:rsid w:val="00785D9F"/>
    <w:rsid w:val="007910BD"/>
    <w:rsid w:val="00791F77"/>
    <w:rsid w:val="00793572"/>
    <w:rsid w:val="00795DEB"/>
    <w:rsid w:val="00797398"/>
    <w:rsid w:val="007A04FF"/>
    <w:rsid w:val="007A1947"/>
    <w:rsid w:val="007A40CA"/>
    <w:rsid w:val="007A4D20"/>
    <w:rsid w:val="007A6677"/>
    <w:rsid w:val="007A7E00"/>
    <w:rsid w:val="007B2157"/>
    <w:rsid w:val="007B22E3"/>
    <w:rsid w:val="007B29B0"/>
    <w:rsid w:val="007B6143"/>
    <w:rsid w:val="007C1286"/>
    <w:rsid w:val="007C180C"/>
    <w:rsid w:val="007C2F7F"/>
    <w:rsid w:val="007C3672"/>
    <w:rsid w:val="007C37DA"/>
    <w:rsid w:val="007C4A42"/>
    <w:rsid w:val="007D39D8"/>
    <w:rsid w:val="007D51C5"/>
    <w:rsid w:val="007D7A5B"/>
    <w:rsid w:val="007D7E44"/>
    <w:rsid w:val="007E2759"/>
    <w:rsid w:val="007E6037"/>
    <w:rsid w:val="007F092F"/>
    <w:rsid w:val="007F2A33"/>
    <w:rsid w:val="008010F7"/>
    <w:rsid w:val="00801335"/>
    <w:rsid w:val="00801594"/>
    <w:rsid w:val="008037CE"/>
    <w:rsid w:val="00805AB7"/>
    <w:rsid w:val="008066C2"/>
    <w:rsid w:val="00807FAF"/>
    <w:rsid w:val="00813172"/>
    <w:rsid w:val="008134FE"/>
    <w:rsid w:val="00815D67"/>
    <w:rsid w:val="008163A0"/>
    <w:rsid w:val="00817CD2"/>
    <w:rsid w:val="008218EF"/>
    <w:rsid w:val="00823A7D"/>
    <w:rsid w:val="00823BF7"/>
    <w:rsid w:val="00827CA0"/>
    <w:rsid w:val="008330C3"/>
    <w:rsid w:val="00834B58"/>
    <w:rsid w:val="00835F0E"/>
    <w:rsid w:val="00837116"/>
    <w:rsid w:val="00841076"/>
    <w:rsid w:val="00842289"/>
    <w:rsid w:val="00844DA3"/>
    <w:rsid w:val="00847683"/>
    <w:rsid w:val="00847F7E"/>
    <w:rsid w:val="008522DA"/>
    <w:rsid w:val="00852938"/>
    <w:rsid w:val="0085381A"/>
    <w:rsid w:val="00854D38"/>
    <w:rsid w:val="0085526B"/>
    <w:rsid w:val="0085759B"/>
    <w:rsid w:val="00857F5F"/>
    <w:rsid w:val="00861424"/>
    <w:rsid w:val="00861B41"/>
    <w:rsid w:val="00861B42"/>
    <w:rsid w:val="00861DEC"/>
    <w:rsid w:val="00866538"/>
    <w:rsid w:val="00866FDA"/>
    <w:rsid w:val="008679F3"/>
    <w:rsid w:val="008708CC"/>
    <w:rsid w:val="008741CE"/>
    <w:rsid w:val="00875748"/>
    <w:rsid w:val="008803C4"/>
    <w:rsid w:val="00884D39"/>
    <w:rsid w:val="008876D8"/>
    <w:rsid w:val="00887765"/>
    <w:rsid w:val="00891C22"/>
    <w:rsid w:val="00892D08"/>
    <w:rsid w:val="00895DC3"/>
    <w:rsid w:val="008A09D6"/>
    <w:rsid w:val="008A1882"/>
    <w:rsid w:val="008A30D4"/>
    <w:rsid w:val="008A3CE7"/>
    <w:rsid w:val="008A3E7C"/>
    <w:rsid w:val="008A5224"/>
    <w:rsid w:val="008A6601"/>
    <w:rsid w:val="008A6E0D"/>
    <w:rsid w:val="008A73DE"/>
    <w:rsid w:val="008B2AE5"/>
    <w:rsid w:val="008B3653"/>
    <w:rsid w:val="008B4C17"/>
    <w:rsid w:val="008C1382"/>
    <w:rsid w:val="008C3146"/>
    <w:rsid w:val="008C3688"/>
    <w:rsid w:val="008C540A"/>
    <w:rsid w:val="008C5B7F"/>
    <w:rsid w:val="008C5BEC"/>
    <w:rsid w:val="008C6335"/>
    <w:rsid w:val="008C74F5"/>
    <w:rsid w:val="008D23BC"/>
    <w:rsid w:val="008D467E"/>
    <w:rsid w:val="008D5B0D"/>
    <w:rsid w:val="008D7BDA"/>
    <w:rsid w:val="008E0814"/>
    <w:rsid w:val="008E587A"/>
    <w:rsid w:val="008E68E7"/>
    <w:rsid w:val="008E6AA1"/>
    <w:rsid w:val="008F0B2D"/>
    <w:rsid w:val="008F0FEF"/>
    <w:rsid w:val="008F3285"/>
    <w:rsid w:val="008F67C4"/>
    <w:rsid w:val="00903D35"/>
    <w:rsid w:val="00904A96"/>
    <w:rsid w:val="009050E4"/>
    <w:rsid w:val="00905A2A"/>
    <w:rsid w:val="009079E4"/>
    <w:rsid w:val="00911268"/>
    <w:rsid w:val="00913265"/>
    <w:rsid w:val="0091735A"/>
    <w:rsid w:val="00917921"/>
    <w:rsid w:val="00921A04"/>
    <w:rsid w:val="009244B4"/>
    <w:rsid w:val="009249B2"/>
    <w:rsid w:val="00925C90"/>
    <w:rsid w:val="00925CB8"/>
    <w:rsid w:val="00925E89"/>
    <w:rsid w:val="00925EBA"/>
    <w:rsid w:val="00927C3E"/>
    <w:rsid w:val="0093742A"/>
    <w:rsid w:val="00940037"/>
    <w:rsid w:val="009409FC"/>
    <w:rsid w:val="00940A4C"/>
    <w:rsid w:val="009415B3"/>
    <w:rsid w:val="00943BF7"/>
    <w:rsid w:val="00944923"/>
    <w:rsid w:val="009471AF"/>
    <w:rsid w:val="0095175A"/>
    <w:rsid w:val="00951AB2"/>
    <w:rsid w:val="00955BD8"/>
    <w:rsid w:val="009572B7"/>
    <w:rsid w:val="00957C31"/>
    <w:rsid w:val="00961270"/>
    <w:rsid w:val="00961563"/>
    <w:rsid w:val="00963AB8"/>
    <w:rsid w:val="00963D47"/>
    <w:rsid w:val="0096415B"/>
    <w:rsid w:val="00965CC3"/>
    <w:rsid w:val="0096722B"/>
    <w:rsid w:val="00974344"/>
    <w:rsid w:val="00976E76"/>
    <w:rsid w:val="009803CF"/>
    <w:rsid w:val="00982072"/>
    <w:rsid w:val="00984D9B"/>
    <w:rsid w:val="00985863"/>
    <w:rsid w:val="00991C99"/>
    <w:rsid w:val="00992375"/>
    <w:rsid w:val="00992A49"/>
    <w:rsid w:val="0099370B"/>
    <w:rsid w:val="009A34B9"/>
    <w:rsid w:val="009B19BF"/>
    <w:rsid w:val="009B1BAA"/>
    <w:rsid w:val="009B4118"/>
    <w:rsid w:val="009B79B3"/>
    <w:rsid w:val="009B7C38"/>
    <w:rsid w:val="009C0265"/>
    <w:rsid w:val="009C0AF7"/>
    <w:rsid w:val="009C1EC4"/>
    <w:rsid w:val="009C239D"/>
    <w:rsid w:val="009C4735"/>
    <w:rsid w:val="009C4CC3"/>
    <w:rsid w:val="009C5ABD"/>
    <w:rsid w:val="009D00EC"/>
    <w:rsid w:val="009D0245"/>
    <w:rsid w:val="009D2CCA"/>
    <w:rsid w:val="009D2CDA"/>
    <w:rsid w:val="009D30AC"/>
    <w:rsid w:val="009D41C0"/>
    <w:rsid w:val="009D4EAA"/>
    <w:rsid w:val="009D5C6A"/>
    <w:rsid w:val="009E325F"/>
    <w:rsid w:val="009E5AE9"/>
    <w:rsid w:val="009E71AA"/>
    <w:rsid w:val="009E7660"/>
    <w:rsid w:val="009F0CB3"/>
    <w:rsid w:val="009F7FC5"/>
    <w:rsid w:val="00A02A7E"/>
    <w:rsid w:val="00A0366C"/>
    <w:rsid w:val="00A0434A"/>
    <w:rsid w:val="00A07517"/>
    <w:rsid w:val="00A10D5E"/>
    <w:rsid w:val="00A12391"/>
    <w:rsid w:val="00A14469"/>
    <w:rsid w:val="00A14D81"/>
    <w:rsid w:val="00A15C0B"/>
    <w:rsid w:val="00A16F9C"/>
    <w:rsid w:val="00A233E3"/>
    <w:rsid w:val="00A236F1"/>
    <w:rsid w:val="00A24817"/>
    <w:rsid w:val="00A259BC"/>
    <w:rsid w:val="00A26214"/>
    <w:rsid w:val="00A33C64"/>
    <w:rsid w:val="00A347A8"/>
    <w:rsid w:val="00A35447"/>
    <w:rsid w:val="00A36CCC"/>
    <w:rsid w:val="00A43BE3"/>
    <w:rsid w:val="00A45694"/>
    <w:rsid w:val="00A470EE"/>
    <w:rsid w:val="00A47BE1"/>
    <w:rsid w:val="00A54D15"/>
    <w:rsid w:val="00A554C3"/>
    <w:rsid w:val="00A5621C"/>
    <w:rsid w:val="00A5649D"/>
    <w:rsid w:val="00A67CEF"/>
    <w:rsid w:val="00A72280"/>
    <w:rsid w:val="00A72BEF"/>
    <w:rsid w:val="00A734FC"/>
    <w:rsid w:val="00A752CC"/>
    <w:rsid w:val="00A75E2C"/>
    <w:rsid w:val="00A767F3"/>
    <w:rsid w:val="00A76A66"/>
    <w:rsid w:val="00A775FB"/>
    <w:rsid w:val="00A801E9"/>
    <w:rsid w:val="00A80357"/>
    <w:rsid w:val="00A80DED"/>
    <w:rsid w:val="00A82496"/>
    <w:rsid w:val="00A835C9"/>
    <w:rsid w:val="00A8372F"/>
    <w:rsid w:val="00A84594"/>
    <w:rsid w:val="00A87943"/>
    <w:rsid w:val="00A92A46"/>
    <w:rsid w:val="00A95AA5"/>
    <w:rsid w:val="00A95D1C"/>
    <w:rsid w:val="00A95D25"/>
    <w:rsid w:val="00A978A1"/>
    <w:rsid w:val="00A97D79"/>
    <w:rsid w:val="00AA3930"/>
    <w:rsid w:val="00AB13D2"/>
    <w:rsid w:val="00AB3ECA"/>
    <w:rsid w:val="00AB48E6"/>
    <w:rsid w:val="00AB5014"/>
    <w:rsid w:val="00AC0774"/>
    <w:rsid w:val="00AD196A"/>
    <w:rsid w:val="00AD26D7"/>
    <w:rsid w:val="00AD7AC0"/>
    <w:rsid w:val="00AD7D53"/>
    <w:rsid w:val="00AE0A84"/>
    <w:rsid w:val="00AE1E61"/>
    <w:rsid w:val="00AE27B8"/>
    <w:rsid w:val="00AE2939"/>
    <w:rsid w:val="00AE360B"/>
    <w:rsid w:val="00AE738E"/>
    <w:rsid w:val="00AF238F"/>
    <w:rsid w:val="00AF2CD8"/>
    <w:rsid w:val="00AF31F8"/>
    <w:rsid w:val="00AF485F"/>
    <w:rsid w:val="00B00740"/>
    <w:rsid w:val="00B029F2"/>
    <w:rsid w:val="00B04259"/>
    <w:rsid w:val="00B05CD3"/>
    <w:rsid w:val="00B074FB"/>
    <w:rsid w:val="00B10701"/>
    <w:rsid w:val="00B120CD"/>
    <w:rsid w:val="00B307A0"/>
    <w:rsid w:val="00B31FC9"/>
    <w:rsid w:val="00B32553"/>
    <w:rsid w:val="00B334C1"/>
    <w:rsid w:val="00B35635"/>
    <w:rsid w:val="00B37138"/>
    <w:rsid w:val="00B41C4B"/>
    <w:rsid w:val="00B4582E"/>
    <w:rsid w:val="00B46F8D"/>
    <w:rsid w:val="00B521E8"/>
    <w:rsid w:val="00B54FCC"/>
    <w:rsid w:val="00B5591E"/>
    <w:rsid w:val="00B55F7D"/>
    <w:rsid w:val="00B60DAA"/>
    <w:rsid w:val="00B61A50"/>
    <w:rsid w:val="00B63B3E"/>
    <w:rsid w:val="00B72517"/>
    <w:rsid w:val="00B74F4C"/>
    <w:rsid w:val="00B84D6A"/>
    <w:rsid w:val="00B862FB"/>
    <w:rsid w:val="00B866CD"/>
    <w:rsid w:val="00B9042B"/>
    <w:rsid w:val="00B90C24"/>
    <w:rsid w:val="00B91731"/>
    <w:rsid w:val="00B9395B"/>
    <w:rsid w:val="00B97452"/>
    <w:rsid w:val="00BA294B"/>
    <w:rsid w:val="00BA3909"/>
    <w:rsid w:val="00BA3DED"/>
    <w:rsid w:val="00BB019C"/>
    <w:rsid w:val="00BB27F7"/>
    <w:rsid w:val="00BB6E14"/>
    <w:rsid w:val="00BB6E37"/>
    <w:rsid w:val="00BB7650"/>
    <w:rsid w:val="00BC2F71"/>
    <w:rsid w:val="00BC56C2"/>
    <w:rsid w:val="00BC6CA4"/>
    <w:rsid w:val="00BC7D53"/>
    <w:rsid w:val="00BD045F"/>
    <w:rsid w:val="00BD4A7A"/>
    <w:rsid w:val="00BD4A85"/>
    <w:rsid w:val="00BD55D2"/>
    <w:rsid w:val="00BD617A"/>
    <w:rsid w:val="00BD6223"/>
    <w:rsid w:val="00BD6354"/>
    <w:rsid w:val="00BE199B"/>
    <w:rsid w:val="00BE22A5"/>
    <w:rsid w:val="00BE2A11"/>
    <w:rsid w:val="00BE6294"/>
    <w:rsid w:val="00BF133F"/>
    <w:rsid w:val="00BF28A9"/>
    <w:rsid w:val="00BF6818"/>
    <w:rsid w:val="00C00F63"/>
    <w:rsid w:val="00C02E58"/>
    <w:rsid w:val="00C041B4"/>
    <w:rsid w:val="00C0539D"/>
    <w:rsid w:val="00C05EF8"/>
    <w:rsid w:val="00C07D55"/>
    <w:rsid w:val="00C14974"/>
    <w:rsid w:val="00C15111"/>
    <w:rsid w:val="00C15C6F"/>
    <w:rsid w:val="00C20D19"/>
    <w:rsid w:val="00C22A80"/>
    <w:rsid w:val="00C2323C"/>
    <w:rsid w:val="00C277AD"/>
    <w:rsid w:val="00C344CE"/>
    <w:rsid w:val="00C3514D"/>
    <w:rsid w:val="00C3757E"/>
    <w:rsid w:val="00C37B67"/>
    <w:rsid w:val="00C404C0"/>
    <w:rsid w:val="00C40615"/>
    <w:rsid w:val="00C40936"/>
    <w:rsid w:val="00C41C05"/>
    <w:rsid w:val="00C45BE7"/>
    <w:rsid w:val="00C460B9"/>
    <w:rsid w:val="00C47BD0"/>
    <w:rsid w:val="00C565CD"/>
    <w:rsid w:val="00C57362"/>
    <w:rsid w:val="00C60F9F"/>
    <w:rsid w:val="00C630FB"/>
    <w:rsid w:val="00C631F3"/>
    <w:rsid w:val="00C6499B"/>
    <w:rsid w:val="00C64FDC"/>
    <w:rsid w:val="00C67762"/>
    <w:rsid w:val="00C67DAF"/>
    <w:rsid w:val="00C7019A"/>
    <w:rsid w:val="00C70F3A"/>
    <w:rsid w:val="00C7300D"/>
    <w:rsid w:val="00C73932"/>
    <w:rsid w:val="00C74A1D"/>
    <w:rsid w:val="00C74AC7"/>
    <w:rsid w:val="00C753D2"/>
    <w:rsid w:val="00C75B25"/>
    <w:rsid w:val="00C81354"/>
    <w:rsid w:val="00C81771"/>
    <w:rsid w:val="00C817F7"/>
    <w:rsid w:val="00C83B27"/>
    <w:rsid w:val="00C87BDB"/>
    <w:rsid w:val="00C90AEA"/>
    <w:rsid w:val="00C91434"/>
    <w:rsid w:val="00C916BE"/>
    <w:rsid w:val="00C91ABE"/>
    <w:rsid w:val="00C9541D"/>
    <w:rsid w:val="00CA4B3B"/>
    <w:rsid w:val="00CB150C"/>
    <w:rsid w:val="00CB2C13"/>
    <w:rsid w:val="00CB4B4E"/>
    <w:rsid w:val="00CB626C"/>
    <w:rsid w:val="00CC16AA"/>
    <w:rsid w:val="00CC2A54"/>
    <w:rsid w:val="00CC38F0"/>
    <w:rsid w:val="00CC3910"/>
    <w:rsid w:val="00CC45E4"/>
    <w:rsid w:val="00CC78FD"/>
    <w:rsid w:val="00CD4540"/>
    <w:rsid w:val="00CD5C2D"/>
    <w:rsid w:val="00CD60A2"/>
    <w:rsid w:val="00CD688E"/>
    <w:rsid w:val="00CE1FE0"/>
    <w:rsid w:val="00CE2A06"/>
    <w:rsid w:val="00CE39B1"/>
    <w:rsid w:val="00CE4B4A"/>
    <w:rsid w:val="00CE60F4"/>
    <w:rsid w:val="00CE72F6"/>
    <w:rsid w:val="00CE7AE4"/>
    <w:rsid w:val="00CF0CC2"/>
    <w:rsid w:val="00CF2AD3"/>
    <w:rsid w:val="00CF48D5"/>
    <w:rsid w:val="00CF73C3"/>
    <w:rsid w:val="00CF7C1C"/>
    <w:rsid w:val="00D02BF3"/>
    <w:rsid w:val="00D02C13"/>
    <w:rsid w:val="00D0640B"/>
    <w:rsid w:val="00D07305"/>
    <w:rsid w:val="00D07370"/>
    <w:rsid w:val="00D075C3"/>
    <w:rsid w:val="00D14E86"/>
    <w:rsid w:val="00D2005C"/>
    <w:rsid w:val="00D205E1"/>
    <w:rsid w:val="00D22EAC"/>
    <w:rsid w:val="00D23CD6"/>
    <w:rsid w:val="00D23CE6"/>
    <w:rsid w:val="00D253C6"/>
    <w:rsid w:val="00D25B08"/>
    <w:rsid w:val="00D32FCD"/>
    <w:rsid w:val="00D3395B"/>
    <w:rsid w:val="00D33B9B"/>
    <w:rsid w:val="00D353AF"/>
    <w:rsid w:val="00D367BE"/>
    <w:rsid w:val="00D444D4"/>
    <w:rsid w:val="00D45E52"/>
    <w:rsid w:val="00D45EFC"/>
    <w:rsid w:val="00D46DCD"/>
    <w:rsid w:val="00D5042D"/>
    <w:rsid w:val="00D51BD7"/>
    <w:rsid w:val="00D520B7"/>
    <w:rsid w:val="00D52EF4"/>
    <w:rsid w:val="00D5547F"/>
    <w:rsid w:val="00D55E6C"/>
    <w:rsid w:val="00D60B1A"/>
    <w:rsid w:val="00D60FBE"/>
    <w:rsid w:val="00D66C20"/>
    <w:rsid w:val="00D67334"/>
    <w:rsid w:val="00D6735F"/>
    <w:rsid w:val="00D679D4"/>
    <w:rsid w:val="00D728A9"/>
    <w:rsid w:val="00D73DF9"/>
    <w:rsid w:val="00D75924"/>
    <w:rsid w:val="00D75AAE"/>
    <w:rsid w:val="00D75E84"/>
    <w:rsid w:val="00D76C94"/>
    <w:rsid w:val="00D77B62"/>
    <w:rsid w:val="00D77DA0"/>
    <w:rsid w:val="00D8038A"/>
    <w:rsid w:val="00D80AD8"/>
    <w:rsid w:val="00D84033"/>
    <w:rsid w:val="00D8639B"/>
    <w:rsid w:val="00D86778"/>
    <w:rsid w:val="00D903B3"/>
    <w:rsid w:val="00D90AB7"/>
    <w:rsid w:val="00D90B6B"/>
    <w:rsid w:val="00D9179C"/>
    <w:rsid w:val="00D928A6"/>
    <w:rsid w:val="00D9316B"/>
    <w:rsid w:val="00D93A63"/>
    <w:rsid w:val="00D94648"/>
    <w:rsid w:val="00D96785"/>
    <w:rsid w:val="00D96C15"/>
    <w:rsid w:val="00D9780E"/>
    <w:rsid w:val="00DA58B8"/>
    <w:rsid w:val="00DB0698"/>
    <w:rsid w:val="00DB2910"/>
    <w:rsid w:val="00DB4B64"/>
    <w:rsid w:val="00DB4F6A"/>
    <w:rsid w:val="00DB5747"/>
    <w:rsid w:val="00DB6E86"/>
    <w:rsid w:val="00DB76FC"/>
    <w:rsid w:val="00DB7B32"/>
    <w:rsid w:val="00DC021A"/>
    <w:rsid w:val="00DC2488"/>
    <w:rsid w:val="00DC32F3"/>
    <w:rsid w:val="00DD09B7"/>
    <w:rsid w:val="00DD1545"/>
    <w:rsid w:val="00DD40E2"/>
    <w:rsid w:val="00DD54FB"/>
    <w:rsid w:val="00DD5EAF"/>
    <w:rsid w:val="00DD635F"/>
    <w:rsid w:val="00DE241F"/>
    <w:rsid w:val="00DE31D3"/>
    <w:rsid w:val="00DE37A5"/>
    <w:rsid w:val="00DE3AC3"/>
    <w:rsid w:val="00DE5F18"/>
    <w:rsid w:val="00DE6125"/>
    <w:rsid w:val="00DE668B"/>
    <w:rsid w:val="00DE7AE0"/>
    <w:rsid w:val="00DF1ED2"/>
    <w:rsid w:val="00DF2B19"/>
    <w:rsid w:val="00DF7AEE"/>
    <w:rsid w:val="00E022B7"/>
    <w:rsid w:val="00E0595F"/>
    <w:rsid w:val="00E061EA"/>
    <w:rsid w:val="00E063AF"/>
    <w:rsid w:val="00E07E39"/>
    <w:rsid w:val="00E1129E"/>
    <w:rsid w:val="00E13E40"/>
    <w:rsid w:val="00E16564"/>
    <w:rsid w:val="00E17EE8"/>
    <w:rsid w:val="00E24209"/>
    <w:rsid w:val="00E25F7B"/>
    <w:rsid w:val="00E27317"/>
    <w:rsid w:val="00E27A7D"/>
    <w:rsid w:val="00E33A49"/>
    <w:rsid w:val="00E348AD"/>
    <w:rsid w:val="00E358E8"/>
    <w:rsid w:val="00E41801"/>
    <w:rsid w:val="00E4519E"/>
    <w:rsid w:val="00E5115E"/>
    <w:rsid w:val="00E514AD"/>
    <w:rsid w:val="00E549DF"/>
    <w:rsid w:val="00E55D9D"/>
    <w:rsid w:val="00E56ADD"/>
    <w:rsid w:val="00E573E1"/>
    <w:rsid w:val="00E6233D"/>
    <w:rsid w:val="00E63005"/>
    <w:rsid w:val="00E71765"/>
    <w:rsid w:val="00E736B3"/>
    <w:rsid w:val="00E75277"/>
    <w:rsid w:val="00E77932"/>
    <w:rsid w:val="00E81C3E"/>
    <w:rsid w:val="00E82507"/>
    <w:rsid w:val="00E83D42"/>
    <w:rsid w:val="00E83FC7"/>
    <w:rsid w:val="00E84E58"/>
    <w:rsid w:val="00E87EF8"/>
    <w:rsid w:val="00E93543"/>
    <w:rsid w:val="00E96928"/>
    <w:rsid w:val="00E96EA8"/>
    <w:rsid w:val="00E97EBC"/>
    <w:rsid w:val="00EA0351"/>
    <w:rsid w:val="00EA14DC"/>
    <w:rsid w:val="00EA2000"/>
    <w:rsid w:val="00EA22AA"/>
    <w:rsid w:val="00EA25DD"/>
    <w:rsid w:val="00EA37C6"/>
    <w:rsid w:val="00EB20DC"/>
    <w:rsid w:val="00EB4548"/>
    <w:rsid w:val="00EB4C70"/>
    <w:rsid w:val="00EB6257"/>
    <w:rsid w:val="00EB68FB"/>
    <w:rsid w:val="00EB7188"/>
    <w:rsid w:val="00EB7455"/>
    <w:rsid w:val="00EB7475"/>
    <w:rsid w:val="00EC0F4D"/>
    <w:rsid w:val="00EC1006"/>
    <w:rsid w:val="00EC20DE"/>
    <w:rsid w:val="00EC306F"/>
    <w:rsid w:val="00EC4D9A"/>
    <w:rsid w:val="00ED2B54"/>
    <w:rsid w:val="00ED381C"/>
    <w:rsid w:val="00ED7AF4"/>
    <w:rsid w:val="00EE154C"/>
    <w:rsid w:val="00EE2A39"/>
    <w:rsid w:val="00EE33DA"/>
    <w:rsid w:val="00EE59FC"/>
    <w:rsid w:val="00EF12FA"/>
    <w:rsid w:val="00EF1770"/>
    <w:rsid w:val="00EF17D0"/>
    <w:rsid w:val="00EF197E"/>
    <w:rsid w:val="00EF3992"/>
    <w:rsid w:val="00EF4C65"/>
    <w:rsid w:val="00EF6DB4"/>
    <w:rsid w:val="00F004FA"/>
    <w:rsid w:val="00F00C60"/>
    <w:rsid w:val="00F02E04"/>
    <w:rsid w:val="00F03495"/>
    <w:rsid w:val="00F037F7"/>
    <w:rsid w:val="00F03E5A"/>
    <w:rsid w:val="00F04B36"/>
    <w:rsid w:val="00F05B46"/>
    <w:rsid w:val="00F1135D"/>
    <w:rsid w:val="00F11709"/>
    <w:rsid w:val="00F127AB"/>
    <w:rsid w:val="00F13DFA"/>
    <w:rsid w:val="00F13F0C"/>
    <w:rsid w:val="00F14D33"/>
    <w:rsid w:val="00F14E5D"/>
    <w:rsid w:val="00F1737F"/>
    <w:rsid w:val="00F17EDB"/>
    <w:rsid w:val="00F2174A"/>
    <w:rsid w:val="00F21D4B"/>
    <w:rsid w:val="00F21DBB"/>
    <w:rsid w:val="00F25927"/>
    <w:rsid w:val="00F25D7C"/>
    <w:rsid w:val="00F26BF6"/>
    <w:rsid w:val="00F278E4"/>
    <w:rsid w:val="00F31E43"/>
    <w:rsid w:val="00F33F06"/>
    <w:rsid w:val="00F353B4"/>
    <w:rsid w:val="00F37813"/>
    <w:rsid w:val="00F37DC1"/>
    <w:rsid w:val="00F44E7A"/>
    <w:rsid w:val="00F62E6C"/>
    <w:rsid w:val="00F65BE4"/>
    <w:rsid w:val="00F66593"/>
    <w:rsid w:val="00F70E6D"/>
    <w:rsid w:val="00F75BF8"/>
    <w:rsid w:val="00F772AA"/>
    <w:rsid w:val="00F7789E"/>
    <w:rsid w:val="00F80580"/>
    <w:rsid w:val="00F8243D"/>
    <w:rsid w:val="00F82C2C"/>
    <w:rsid w:val="00F8335E"/>
    <w:rsid w:val="00F837D8"/>
    <w:rsid w:val="00F84088"/>
    <w:rsid w:val="00F933ED"/>
    <w:rsid w:val="00FA16BE"/>
    <w:rsid w:val="00FA2087"/>
    <w:rsid w:val="00FA4D07"/>
    <w:rsid w:val="00FA5186"/>
    <w:rsid w:val="00FA5337"/>
    <w:rsid w:val="00FA59FD"/>
    <w:rsid w:val="00FB0AA4"/>
    <w:rsid w:val="00FB0DDD"/>
    <w:rsid w:val="00FB43A0"/>
    <w:rsid w:val="00FC30FD"/>
    <w:rsid w:val="00FC47C7"/>
    <w:rsid w:val="00FD0BF9"/>
    <w:rsid w:val="00FD5004"/>
    <w:rsid w:val="00FD607F"/>
    <w:rsid w:val="00FD62E9"/>
    <w:rsid w:val="00FE167C"/>
    <w:rsid w:val="00FE21AC"/>
    <w:rsid w:val="00FE3ED5"/>
    <w:rsid w:val="00FE7DBF"/>
    <w:rsid w:val="00FF01E8"/>
    <w:rsid w:val="00FF04B6"/>
    <w:rsid w:val="00FF09ED"/>
    <w:rsid w:val="00FF3CC7"/>
    <w:rsid w:val="00FF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01E"/>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5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C15C6F"/>
    <w:rPr>
      <w:rFonts w:ascii="VNI-Centur" w:hAnsi="VNI-Centur"/>
    </w:rPr>
  </w:style>
  <w:style w:type="paragraph" w:customStyle="1" w:styleId="DefaultParagraphFontParaCharCharCharCharChar">
    <w:name w:val="Default Paragraph Font Para Char Char Char Char Char"/>
    <w:autoRedefine/>
    <w:rsid w:val="00B4582E"/>
    <w:pPr>
      <w:tabs>
        <w:tab w:val="left" w:pos="1152"/>
      </w:tabs>
      <w:spacing w:before="120" w:after="120" w:line="312" w:lineRule="auto"/>
    </w:pPr>
    <w:rPr>
      <w:rFonts w:ascii="Arial" w:hAnsi="Arial" w:cs="Arial"/>
      <w:sz w:val="26"/>
      <w:szCs w:val="26"/>
    </w:rPr>
  </w:style>
  <w:style w:type="paragraph" w:styleId="Footer">
    <w:name w:val="footer"/>
    <w:basedOn w:val="Normal"/>
    <w:rsid w:val="00E33A49"/>
    <w:pPr>
      <w:tabs>
        <w:tab w:val="center" w:pos="4153"/>
        <w:tab w:val="right" w:pos="8306"/>
      </w:tabs>
    </w:pPr>
  </w:style>
  <w:style w:type="character" w:styleId="PageNumber">
    <w:name w:val="page number"/>
    <w:basedOn w:val="DefaultParagraphFont"/>
    <w:rsid w:val="00E33A49"/>
  </w:style>
  <w:style w:type="paragraph" w:styleId="ListParagraph">
    <w:name w:val="List Paragraph"/>
    <w:basedOn w:val="Normal"/>
    <w:uiPriority w:val="34"/>
    <w:qFormat/>
    <w:rsid w:val="00A5649D"/>
    <w:pPr>
      <w:ind w:left="720"/>
      <w:contextualSpacing/>
    </w:pPr>
  </w:style>
  <w:style w:type="paragraph" w:styleId="BalloonText">
    <w:name w:val="Balloon Text"/>
    <w:basedOn w:val="Normal"/>
    <w:link w:val="BalloonTextChar"/>
    <w:rsid w:val="00236452"/>
    <w:rPr>
      <w:rFonts w:ascii="Tahoma" w:hAnsi="Tahoma"/>
      <w:sz w:val="16"/>
      <w:szCs w:val="16"/>
    </w:rPr>
  </w:style>
  <w:style w:type="character" w:customStyle="1" w:styleId="BalloonTextChar">
    <w:name w:val="Balloon Text Char"/>
    <w:link w:val="BalloonText"/>
    <w:rsid w:val="00236452"/>
    <w:rPr>
      <w:rFonts w:ascii="Tahoma" w:hAnsi="Tahoma" w:cs="Tahoma"/>
      <w:sz w:val="16"/>
      <w:szCs w:val="16"/>
      <w:lang w:val="en-US" w:eastAsia="en-US"/>
    </w:rPr>
  </w:style>
  <w:style w:type="paragraph" w:styleId="Header">
    <w:name w:val="header"/>
    <w:basedOn w:val="Normal"/>
    <w:link w:val="HeaderChar"/>
    <w:rsid w:val="00381EC0"/>
    <w:pPr>
      <w:tabs>
        <w:tab w:val="center" w:pos="4513"/>
        <w:tab w:val="right" w:pos="9026"/>
      </w:tabs>
    </w:pPr>
  </w:style>
  <w:style w:type="character" w:customStyle="1" w:styleId="HeaderChar">
    <w:name w:val="Header Char"/>
    <w:link w:val="Header"/>
    <w:rsid w:val="00381EC0"/>
    <w:rPr>
      <w:sz w:val="28"/>
      <w:szCs w:val="28"/>
      <w:lang w:val="en-US" w:eastAsia="en-US"/>
    </w:rPr>
  </w:style>
  <w:style w:type="paragraph" w:styleId="BodyTextIndent">
    <w:name w:val="Body Text Indent"/>
    <w:basedOn w:val="Normal"/>
    <w:link w:val="BodyTextIndentChar"/>
    <w:rsid w:val="00847F7E"/>
    <w:pPr>
      <w:spacing w:after="120"/>
      <w:ind w:left="360"/>
    </w:pPr>
  </w:style>
  <w:style w:type="paragraph" w:styleId="NormalWeb">
    <w:name w:val="Normal (Web)"/>
    <w:basedOn w:val="Normal"/>
    <w:rsid w:val="00847F7E"/>
    <w:pPr>
      <w:spacing w:line="312" w:lineRule="auto"/>
    </w:pPr>
    <w:rPr>
      <w:sz w:val="24"/>
      <w:szCs w:val="24"/>
    </w:rPr>
  </w:style>
  <w:style w:type="paragraph" w:customStyle="1" w:styleId="CharCharCharCharCharCharChar">
    <w:name w:val="Char Char Char Char Char Char Char"/>
    <w:autoRedefine/>
    <w:rsid w:val="00B90C24"/>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6D62C4"/>
    <w:rPr>
      <w:rFonts w:ascii="VNI-Centur" w:hAnsi="VNI-Centur"/>
      <w:sz w:val="28"/>
      <w:szCs w:val="28"/>
    </w:rPr>
  </w:style>
  <w:style w:type="character" w:customStyle="1" w:styleId="BodyTextIndentChar">
    <w:name w:val="Body Text Indent Char"/>
    <w:link w:val="BodyTextIndent"/>
    <w:rsid w:val="006D62C4"/>
    <w:rPr>
      <w:sz w:val="28"/>
      <w:szCs w:val="28"/>
    </w:rPr>
  </w:style>
  <w:style w:type="character" w:customStyle="1" w:styleId="fontstyle01">
    <w:name w:val="fontstyle01"/>
    <w:rsid w:val="00A734FC"/>
    <w:rPr>
      <w:rFonts w:ascii="TimesNewRoman" w:hAnsi="TimesNewRoman" w:hint="default"/>
      <w:b w:val="0"/>
      <w:bCs w:val="0"/>
      <w:i w:val="0"/>
      <w:iCs w:val="0"/>
      <w:color w:val="000000"/>
      <w:sz w:val="28"/>
      <w:szCs w:val="28"/>
    </w:rPr>
  </w:style>
  <w:style w:type="paragraph" w:styleId="EndnoteText">
    <w:name w:val="endnote text"/>
    <w:basedOn w:val="Normal"/>
    <w:link w:val="EndnoteTextChar"/>
    <w:rsid w:val="006E0E41"/>
    <w:rPr>
      <w:sz w:val="20"/>
      <w:szCs w:val="20"/>
    </w:rPr>
  </w:style>
  <w:style w:type="character" w:customStyle="1" w:styleId="EndnoteTextChar">
    <w:name w:val="Endnote Text Char"/>
    <w:link w:val="EndnoteText"/>
    <w:rsid w:val="006E0E41"/>
    <w:rPr>
      <w:lang w:val="en-US" w:eastAsia="en-US"/>
    </w:rPr>
  </w:style>
  <w:style w:type="character" w:styleId="EndnoteReference">
    <w:name w:val="endnote reference"/>
    <w:rsid w:val="006E0E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01E"/>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5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C15C6F"/>
    <w:rPr>
      <w:rFonts w:ascii="VNI-Centur" w:hAnsi="VNI-Centur"/>
    </w:rPr>
  </w:style>
  <w:style w:type="paragraph" w:customStyle="1" w:styleId="DefaultParagraphFontParaCharCharCharCharChar">
    <w:name w:val="Default Paragraph Font Para Char Char Char Char Char"/>
    <w:autoRedefine/>
    <w:rsid w:val="00B4582E"/>
    <w:pPr>
      <w:tabs>
        <w:tab w:val="left" w:pos="1152"/>
      </w:tabs>
      <w:spacing w:before="120" w:after="120" w:line="312" w:lineRule="auto"/>
    </w:pPr>
    <w:rPr>
      <w:rFonts w:ascii="Arial" w:hAnsi="Arial" w:cs="Arial"/>
      <w:sz w:val="26"/>
      <w:szCs w:val="26"/>
    </w:rPr>
  </w:style>
  <w:style w:type="paragraph" w:styleId="Footer">
    <w:name w:val="footer"/>
    <w:basedOn w:val="Normal"/>
    <w:rsid w:val="00E33A49"/>
    <w:pPr>
      <w:tabs>
        <w:tab w:val="center" w:pos="4153"/>
        <w:tab w:val="right" w:pos="8306"/>
      </w:tabs>
    </w:pPr>
  </w:style>
  <w:style w:type="character" w:styleId="PageNumber">
    <w:name w:val="page number"/>
    <w:basedOn w:val="DefaultParagraphFont"/>
    <w:rsid w:val="00E33A49"/>
  </w:style>
  <w:style w:type="paragraph" w:styleId="ListParagraph">
    <w:name w:val="List Paragraph"/>
    <w:basedOn w:val="Normal"/>
    <w:uiPriority w:val="34"/>
    <w:qFormat/>
    <w:rsid w:val="00A5649D"/>
    <w:pPr>
      <w:ind w:left="720"/>
      <w:contextualSpacing/>
    </w:pPr>
  </w:style>
  <w:style w:type="paragraph" w:styleId="BalloonText">
    <w:name w:val="Balloon Text"/>
    <w:basedOn w:val="Normal"/>
    <w:link w:val="BalloonTextChar"/>
    <w:rsid w:val="00236452"/>
    <w:rPr>
      <w:rFonts w:ascii="Tahoma" w:hAnsi="Tahoma"/>
      <w:sz w:val="16"/>
      <w:szCs w:val="16"/>
    </w:rPr>
  </w:style>
  <w:style w:type="character" w:customStyle="1" w:styleId="BalloonTextChar">
    <w:name w:val="Balloon Text Char"/>
    <w:link w:val="BalloonText"/>
    <w:rsid w:val="00236452"/>
    <w:rPr>
      <w:rFonts w:ascii="Tahoma" w:hAnsi="Tahoma" w:cs="Tahoma"/>
      <w:sz w:val="16"/>
      <w:szCs w:val="16"/>
      <w:lang w:val="en-US" w:eastAsia="en-US"/>
    </w:rPr>
  </w:style>
  <w:style w:type="paragraph" w:styleId="Header">
    <w:name w:val="header"/>
    <w:basedOn w:val="Normal"/>
    <w:link w:val="HeaderChar"/>
    <w:rsid w:val="00381EC0"/>
    <w:pPr>
      <w:tabs>
        <w:tab w:val="center" w:pos="4513"/>
        <w:tab w:val="right" w:pos="9026"/>
      </w:tabs>
    </w:pPr>
  </w:style>
  <w:style w:type="character" w:customStyle="1" w:styleId="HeaderChar">
    <w:name w:val="Header Char"/>
    <w:link w:val="Header"/>
    <w:rsid w:val="00381EC0"/>
    <w:rPr>
      <w:sz w:val="28"/>
      <w:szCs w:val="28"/>
      <w:lang w:val="en-US" w:eastAsia="en-US"/>
    </w:rPr>
  </w:style>
  <w:style w:type="paragraph" w:styleId="BodyTextIndent">
    <w:name w:val="Body Text Indent"/>
    <w:basedOn w:val="Normal"/>
    <w:link w:val="BodyTextIndentChar"/>
    <w:rsid w:val="00847F7E"/>
    <w:pPr>
      <w:spacing w:after="120"/>
      <w:ind w:left="360"/>
    </w:pPr>
  </w:style>
  <w:style w:type="paragraph" w:styleId="NormalWeb">
    <w:name w:val="Normal (Web)"/>
    <w:basedOn w:val="Normal"/>
    <w:rsid w:val="00847F7E"/>
    <w:pPr>
      <w:spacing w:line="312" w:lineRule="auto"/>
    </w:pPr>
    <w:rPr>
      <w:sz w:val="24"/>
      <w:szCs w:val="24"/>
    </w:rPr>
  </w:style>
  <w:style w:type="paragraph" w:customStyle="1" w:styleId="CharCharCharCharCharCharChar">
    <w:name w:val="Char Char Char Char Char Char Char"/>
    <w:autoRedefine/>
    <w:rsid w:val="00B90C24"/>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6D62C4"/>
    <w:rPr>
      <w:rFonts w:ascii="VNI-Centur" w:hAnsi="VNI-Centur"/>
      <w:sz w:val="28"/>
      <w:szCs w:val="28"/>
    </w:rPr>
  </w:style>
  <w:style w:type="character" w:customStyle="1" w:styleId="BodyTextIndentChar">
    <w:name w:val="Body Text Indent Char"/>
    <w:link w:val="BodyTextIndent"/>
    <w:rsid w:val="006D62C4"/>
    <w:rPr>
      <w:sz w:val="28"/>
      <w:szCs w:val="28"/>
    </w:rPr>
  </w:style>
  <w:style w:type="character" w:customStyle="1" w:styleId="fontstyle01">
    <w:name w:val="fontstyle01"/>
    <w:rsid w:val="00A734FC"/>
    <w:rPr>
      <w:rFonts w:ascii="TimesNewRoman" w:hAnsi="TimesNewRoman" w:hint="default"/>
      <w:b w:val="0"/>
      <w:bCs w:val="0"/>
      <w:i w:val="0"/>
      <w:iCs w:val="0"/>
      <w:color w:val="000000"/>
      <w:sz w:val="28"/>
      <w:szCs w:val="28"/>
    </w:rPr>
  </w:style>
  <w:style w:type="paragraph" w:styleId="EndnoteText">
    <w:name w:val="endnote text"/>
    <w:basedOn w:val="Normal"/>
    <w:link w:val="EndnoteTextChar"/>
    <w:rsid w:val="006E0E41"/>
    <w:rPr>
      <w:sz w:val="20"/>
      <w:szCs w:val="20"/>
    </w:rPr>
  </w:style>
  <w:style w:type="character" w:customStyle="1" w:styleId="EndnoteTextChar">
    <w:name w:val="Endnote Text Char"/>
    <w:link w:val="EndnoteText"/>
    <w:rsid w:val="006E0E41"/>
    <w:rPr>
      <w:lang w:val="en-US" w:eastAsia="en-US"/>
    </w:rPr>
  </w:style>
  <w:style w:type="character" w:styleId="EndnoteReference">
    <w:name w:val="endnote reference"/>
    <w:rsid w:val="006E0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05241">
      <w:bodyDiv w:val="1"/>
      <w:marLeft w:val="0"/>
      <w:marRight w:val="0"/>
      <w:marTop w:val="0"/>
      <w:marBottom w:val="0"/>
      <w:divBdr>
        <w:top w:val="none" w:sz="0" w:space="0" w:color="auto"/>
        <w:left w:val="none" w:sz="0" w:space="0" w:color="auto"/>
        <w:bottom w:val="none" w:sz="0" w:space="0" w:color="auto"/>
        <w:right w:val="none" w:sz="0" w:space="0" w:color="auto"/>
      </w:divBdr>
    </w:div>
    <w:div w:id="1544751011">
      <w:bodyDiv w:val="1"/>
      <w:marLeft w:val="0"/>
      <w:marRight w:val="0"/>
      <w:marTop w:val="0"/>
      <w:marBottom w:val="0"/>
      <w:divBdr>
        <w:top w:val="none" w:sz="0" w:space="0" w:color="auto"/>
        <w:left w:val="none" w:sz="0" w:space="0" w:color="auto"/>
        <w:bottom w:val="none" w:sz="0" w:space="0" w:color="auto"/>
        <w:right w:val="none" w:sz="0" w:space="0" w:color="auto"/>
      </w:divBdr>
    </w:div>
    <w:div w:id="1717971389">
      <w:bodyDiv w:val="1"/>
      <w:marLeft w:val="0"/>
      <w:marRight w:val="0"/>
      <w:marTop w:val="0"/>
      <w:marBottom w:val="0"/>
      <w:divBdr>
        <w:top w:val="none" w:sz="0" w:space="0" w:color="auto"/>
        <w:left w:val="none" w:sz="0" w:space="0" w:color="auto"/>
        <w:bottom w:val="none" w:sz="0" w:space="0" w:color="auto"/>
        <w:right w:val="none" w:sz="0" w:space="0" w:color="auto"/>
      </w:divBdr>
    </w:div>
    <w:div w:id="1760835309">
      <w:bodyDiv w:val="1"/>
      <w:marLeft w:val="0"/>
      <w:marRight w:val="0"/>
      <w:marTop w:val="0"/>
      <w:marBottom w:val="0"/>
      <w:divBdr>
        <w:top w:val="none" w:sz="0" w:space="0" w:color="auto"/>
        <w:left w:val="none" w:sz="0" w:space="0" w:color="auto"/>
        <w:bottom w:val="none" w:sz="0" w:space="0" w:color="auto"/>
        <w:right w:val="none" w:sz="0" w:space="0" w:color="auto"/>
      </w:divBdr>
    </w:div>
    <w:div w:id="1931769301">
      <w:bodyDiv w:val="1"/>
      <w:marLeft w:val="0"/>
      <w:marRight w:val="0"/>
      <w:marTop w:val="0"/>
      <w:marBottom w:val="0"/>
      <w:divBdr>
        <w:top w:val="none" w:sz="0" w:space="0" w:color="auto"/>
        <w:left w:val="none" w:sz="0" w:space="0" w:color="auto"/>
        <w:bottom w:val="none" w:sz="0" w:space="0" w:color="auto"/>
        <w:right w:val="none" w:sz="0" w:space="0" w:color="auto"/>
      </w:divBdr>
    </w:div>
    <w:div w:id="2041855477">
      <w:bodyDiv w:val="1"/>
      <w:marLeft w:val="0"/>
      <w:marRight w:val="0"/>
      <w:marTop w:val="0"/>
      <w:marBottom w:val="0"/>
      <w:divBdr>
        <w:top w:val="none" w:sz="0" w:space="0" w:color="auto"/>
        <w:left w:val="none" w:sz="0" w:space="0" w:color="auto"/>
        <w:bottom w:val="none" w:sz="0" w:space="0" w:color="auto"/>
        <w:right w:val="none" w:sz="0" w:space="0" w:color="auto"/>
      </w:divBdr>
    </w:div>
    <w:div w:id="20707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UBND THỊ XÃ CHÂU ĐỐC</vt:lpstr>
    </vt:vector>
  </TitlesOfParts>
  <Company>Grizli777</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THỊ XÃ CHÂU ĐỐC</dc:title>
  <dc:creator>NewWind</dc:creator>
  <cp:lastModifiedBy>LENOVO PC</cp:lastModifiedBy>
  <cp:revision>2</cp:revision>
  <cp:lastPrinted>2023-11-24T09:09:00Z</cp:lastPrinted>
  <dcterms:created xsi:type="dcterms:W3CDTF">2024-03-28T07:55:00Z</dcterms:created>
  <dcterms:modified xsi:type="dcterms:W3CDTF">2024-03-28T07:55:00Z</dcterms:modified>
</cp:coreProperties>
</file>