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2E4633" w:rsidRPr="00AC72A0" w14:paraId="317B08AF" w14:textId="77777777" w:rsidTr="00977F08">
        <w:trPr>
          <w:trHeight w:val="1492"/>
          <w:jc w:val="center"/>
        </w:trPr>
        <w:tc>
          <w:tcPr>
            <w:tcW w:w="3402" w:type="dxa"/>
          </w:tcPr>
          <w:p w14:paraId="31CC6AA1" w14:textId="77777777" w:rsidR="002C29E3" w:rsidRPr="00AC72A0" w:rsidRDefault="002C29E3" w:rsidP="002C29E3">
            <w:pPr>
              <w:jc w:val="center"/>
              <w:rPr>
                <w:rFonts w:ascii="Times New Roman" w:hAnsi="Times New Roman"/>
                <w:color w:val="000000" w:themeColor="text1"/>
                <w:sz w:val="28"/>
                <w:szCs w:val="28"/>
              </w:rPr>
            </w:pPr>
            <w:r w:rsidRPr="00AC72A0">
              <w:rPr>
                <w:rFonts w:ascii="Times New Roman" w:hAnsi="Times New Roman"/>
                <w:b/>
                <w:color w:val="000000" w:themeColor="text1"/>
                <w:sz w:val="28"/>
                <w:szCs w:val="28"/>
              </w:rPr>
              <w:t>ỦY BAN NHÂN DÂN</w:t>
            </w:r>
          </w:p>
          <w:p w14:paraId="0A235FA2" w14:textId="77777777" w:rsidR="000338E9" w:rsidRPr="00AC72A0" w:rsidRDefault="002C29E3" w:rsidP="002C29E3">
            <w:pPr>
              <w:jc w:val="center"/>
              <w:rPr>
                <w:rFonts w:ascii="Times New Roman" w:hAnsi="Times New Roman"/>
                <w:color w:val="000000" w:themeColor="text1"/>
                <w:sz w:val="28"/>
                <w:szCs w:val="28"/>
                <w:lang w:val="vi-VN"/>
              </w:rPr>
            </w:pPr>
            <w:r w:rsidRPr="00AC72A0">
              <w:rPr>
                <w:rFonts w:ascii="Times New Roman" w:hAnsi="Times New Roman"/>
                <w:b/>
                <w:color w:val="000000" w:themeColor="text1"/>
                <w:sz w:val="28"/>
                <w:szCs w:val="28"/>
              </w:rPr>
              <w:t>TỈNH AN GIANG</w:t>
            </w:r>
          </w:p>
          <w:p w14:paraId="0A1885B9" w14:textId="77777777" w:rsidR="002C29E3" w:rsidRPr="00AC72A0" w:rsidRDefault="00AF13FA" w:rsidP="002C29E3">
            <w:pPr>
              <w:jc w:val="center"/>
              <w:rPr>
                <w:rFonts w:ascii="Times New Roman" w:hAnsi="Times New Roman"/>
                <w:color w:val="000000" w:themeColor="text1"/>
                <w:sz w:val="26"/>
                <w:szCs w:val="26"/>
                <w:lang w:val="vi-VN"/>
              </w:rPr>
            </w:pPr>
            <w:r w:rsidRPr="00AC72A0">
              <w:rPr>
                <w:rFonts w:ascii="Times New Roman" w:hAnsi="Times New Roman"/>
                <w:noProof/>
                <w:color w:val="000000" w:themeColor="text1"/>
                <w:sz w:val="28"/>
                <w:szCs w:val="28"/>
              </w:rPr>
              <mc:AlternateContent>
                <mc:Choice Requires="wps">
                  <w:drawing>
                    <wp:anchor distT="4294967295" distB="4294967295" distL="114300" distR="114300" simplePos="0" relativeHeight="251658240" behindDoc="0" locked="0" layoutInCell="1" allowOverlap="1" wp14:anchorId="72FD962A" wp14:editId="0576B070">
                      <wp:simplePos x="0" y="0"/>
                      <wp:positionH relativeFrom="column">
                        <wp:posOffset>658907</wp:posOffset>
                      </wp:positionH>
                      <wp:positionV relativeFrom="paragraph">
                        <wp:posOffset>42545</wp:posOffset>
                      </wp:positionV>
                      <wp:extent cx="63627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CDAF4" id="_x0000_t32" coordsize="21600,21600" o:spt="32" o:oned="t" path="m,l21600,21600e" filled="f">
                      <v:path arrowok="t" fillok="f" o:connecttype="none"/>
                      <o:lock v:ext="edit" shapetype="t"/>
                    </v:shapetype>
                    <v:shape id="AutoShape 7" o:spid="_x0000_s1026" type="#_x0000_t32" style="position:absolute;margin-left:51.9pt;margin-top:3.35pt;width:50.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SetwEAAFUDAAAOAAAAZHJzL2Uyb0RvYy54bWysU8Fu2zAMvQ/YPwi6L04yNN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"/>
                  </w:pict>
                </mc:Fallback>
              </mc:AlternateContent>
            </w:r>
          </w:p>
          <w:p w14:paraId="69CEC2B3" w14:textId="77777777" w:rsidR="000338E9" w:rsidRPr="00AC72A0" w:rsidRDefault="000338E9" w:rsidP="002C29E3">
            <w:pPr>
              <w:jc w:val="center"/>
              <w:rPr>
                <w:rFonts w:ascii="Times New Roman" w:hAnsi="Times New Roman"/>
                <w:color w:val="000000" w:themeColor="text1"/>
                <w:sz w:val="28"/>
                <w:szCs w:val="28"/>
                <w:lang w:val="vi-VN"/>
              </w:rPr>
            </w:pPr>
            <w:r w:rsidRPr="00AC72A0">
              <w:rPr>
                <w:rFonts w:ascii="Times New Roman" w:hAnsi="Times New Roman"/>
                <w:color w:val="000000" w:themeColor="text1"/>
                <w:sz w:val="28"/>
                <w:szCs w:val="28"/>
                <w:lang w:val="vi-VN"/>
              </w:rPr>
              <w:t xml:space="preserve">Số: </w:t>
            </w:r>
            <w:r w:rsidR="003C0345" w:rsidRPr="00AC72A0">
              <w:rPr>
                <w:rFonts w:ascii="Times New Roman" w:hAnsi="Times New Roman"/>
                <w:color w:val="000000" w:themeColor="text1"/>
                <w:sz w:val="28"/>
                <w:szCs w:val="28"/>
              </w:rPr>
              <w:t xml:space="preserve"> </w:t>
            </w:r>
            <w:r w:rsidR="009D6F4A" w:rsidRPr="00AC72A0">
              <w:rPr>
                <w:rFonts w:ascii="Times New Roman" w:hAnsi="Times New Roman"/>
                <w:color w:val="000000" w:themeColor="text1"/>
                <w:sz w:val="28"/>
                <w:szCs w:val="28"/>
              </w:rPr>
              <w:t xml:space="preserve">    </w:t>
            </w:r>
            <w:r w:rsidR="003C0345" w:rsidRPr="00AC72A0">
              <w:rPr>
                <w:rFonts w:ascii="Times New Roman" w:hAnsi="Times New Roman"/>
                <w:color w:val="000000" w:themeColor="text1"/>
                <w:sz w:val="28"/>
                <w:szCs w:val="28"/>
              </w:rPr>
              <w:t xml:space="preserve"> </w:t>
            </w:r>
            <w:r w:rsidRPr="00AC72A0">
              <w:rPr>
                <w:rFonts w:ascii="Times New Roman" w:hAnsi="Times New Roman"/>
                <w:color w:val="000000" w:themeColor="text1"/>
                <w:sz w:val="28"/>
                <w:szCs w:val="28"/>
                <w:lang w:val="vi-VN"/>
              </w:rPr>
              <w:t>/</w:t>
            </w:r>
            <w:r w:rsidR="00B32110" w:rsidRPr="00AC72A0">
              <w:rPr>
                <w:rFonts w:ascii="Times New Roman" w:hAnsi="Times New Roman"/>
                <w:color w:val="000000" w:themeColor="text1"/>
                <w:sz w:val="28"/>
                <w:szCs w:val="28"/>
              </w:rPr>
              <w:t>HD-</w:t>
            </w:r>
            <w:r w:rsidR="002C29E3" w:rsidRPr="00AC72A0">
              <w:rPr>
                <w:rFonts w:ascii="Times New Roman" w:hAnsi="Times New Roman"/>
                <w:color w:val="000000" w:themeColor="text1"/>
                <w:sz w:val="28"/>
                <w:szCs w:val="28"/>
                <w:lang w:val="vi-VN"/>
              </w:rPr>
              <w:t>UBND</w:t>
            </w:r>
          </w:p>
          <w:p w14:paraId="3C104B95" w14:textId="2D117666" w:rsidR="000338E9" w:rsidRPr="00AC72A0" w:rsidRDefault="00BD48B1" w:rsidP="00F869AC">
            <w:pPr>
              <w:pStyle w:val="Heading1"/>
              <w:ind w:left="0" w:firstLine="0"/>
              <w:jc w:val="center"/>
              <w:rPr>
                <w:rFonts w:ascii="Times New Roman" w:hAnsi="Times New Roman"/>
                <w:color w:val="000000" w:themeColor="text1"/>
                <w:szCs w:val="26"/>
                <w:lang w:val="vi-VN"/>
              </w:rPr>
            </w:pPr>
            <w:r w:rsidRPr="00E64961">
              <w:rPr>
                <w:rFonts w:eastAsia="TimesNewRomanPS-BoldMT"/>
                <w:bCs/>
                <w:noProof/>
                <w:color w:val="000000" w:themeColor="text1"/>
              </w:rPr>
              <mc:AlternateContent>
                <mc:Choice Requires="wps">
                  <w:drawing>
                    <wp:anchor distT="0" distB="0" distL="114300" distR="114300" simplePos="0" relativeHeight="251665408" behindDoc="0" locked="0" layoutInCell="1" allowOverlap="1" wp14:anchorId="2A8D8B0F" wp14:editId="0837DD21">
                      <wp:simplePos x="0" y="0"/>
                      <wp:positionH relativeFrom="column">
                        <wp:posOffset>295275</wp:posOffset>
                      </wp:positionH>
                      <wp:positionV relativeFrom="paragraph">
                        <wp:posOffset>189230</wp:posOffset>
                      </wp:positionV>
                      <wp:extent cx="1504950" cy="409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049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91A7C" w14:textId="77777777" w:rsidR="00BD48B1" w:rsidRPr="00BD48B1" w:rsidRDefault="00BD48B1" w:rsidP="00BD48B1">
                                  <w:pPr>
                                    <w:jc w:val="center"/>
                                    <w:rPr>
                                      <w:rFonts w:asciiTheme="majorHAnsi" w:hAnsiTheme="majorHAnsi" w:cstheme="majorHAnsi"/>
                                      <w:b/>
                                      <w:sz w:val="28"/>
                                      <w:szCs w:val="28"/>
                                    </w:rPr>
                                  </w:pPr>
                                  <w:r w:rsidRPr="00BD48B1">
                                    <w:rPr>
                                      <w:rFonts w:asciiTheme="majorHAnsi" w:hAnsiTheme="majorHAnsi" w:cstheme="majorHAnsi"/>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8D8B0F" id="_x0000_t202" coordsize="21600,21600" o:spt="202" path="m,l,21600r21600,l21600,xe">
                      <v:stroke joinstyle="miter"/>
                      <v:path gradientshapeok="t" o:connecttype="rect"/>
                    </v:shapetype>
                    <v:shape id="Text Box 6" o:spid="_x0000_s1026" type="#_x0000_t202" style="position:absolute;left:0;text-align:left;margin-left:23.25pt;margin-top:14.9pt;width:118.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" fillcolor="white [3201]" strokeweight=".5pt">
                      <v:textbox>
                        <w:txbxContent>
                          <w:p w14:paraId="59C91A7C" w14:textId="77777777" w:rsidR="00BD48B1" w:rsidRPr="00BD48B1" w:rsidRDefault="00BD48B1" w:rsidP="00BD48B1">
                            <w:pPr>
                              <w:jc w:val="center"/>
                              <w:rPr>
                                <w:rFonts w:asciiTheme="majorHAnsi" w:hAnsiTheme="majorHAnsi" w:cstheme="majorHAnsi"/>
                                <w:b/>
                                <w:sz w:val="28"/>
                                <w:szCs w:val="28"/>
                              </w:rPr>
                            </w:pPr>
                            <w:r w:rsidRPr="00BD48B1">
                              <w:rPr>
                                <w:rFonts w:asciiTheme="majorHAnsi" w:hAnsiTheme="majorHAnsi" w:cstheme="majorHAnsi"/>
                                <w:b/>
                                <w:sz w:val="28"/>
                                <w:szCs w:val="28"/>
                              </w:rPr>
                              <w:t>DỰ THẢO</w:t>
                            </w:r>
                          </w:p>
                        </w:txbxContent>
                      </v:textbox>
                    </v:shape>
                  </w:pict>
                </mc:Fallback>
              </mc:AlternateContent>
            </w:r>
          </w:p>
        </w:tc>
        <w:tc>
          <w:tcPr>
            <w:tcW w:w="5812" w:type="dxa"/>
          </w:tcPr>
          <w:p w14:paraId="583064F3" w14:textId="77777777" w:rsidR="000338E9" w:rsidRPr="00AC72A0" w:rsidRDefault="003D744A" w:rsidP="002D0332">
            <w:pPr>
              <w:jc w:val="center"/>
              <w:rPr>
                <w:rFonts w:ascii="Times New Roman" w:hAnsi="Times New Roman"/>
                <w:color w:val="000000" w:themeColor="text1"/>
                <w:sz w:val="26"/>
                <w:szCs w:val="26"/>
                <w:lang w:val="vi-VN"/>
              </w:rPr>
            </w:pPr>
            <w:r w:rsidRPr="00AC72A0">
              <w:rPr>
                <w:rFonts w:ascii="Times New Roman" w:hAnsi="Times New Roman"/>
                <w:b/>
                <w:color w:val="000000" w:themeColor="text1"/>
                <w:sz w:val="26"/>
                <w:szCs w:val="26"/>
                <w:lang w:val="vi-VN"/>
              </w:rPr>
              <w:t xml:space="preserve">CỘNG HÒA XÃ HỘI CHỦ NGHĨA VIỆT </w:t>
            </w:r>
            <w:r w:rsidR="000338E9" w:rsidRPr="00AC72A0">
              <w:rPr>
                <w:rFonts w:ascii="Times New Roman" w:hAnsi="Times New Roman"/>
                <w:b/>
                <w:color w:val="000000" w:themeColor="text1"/>
                <w:sz w:val="26"/>
                <w:szCs w:val="26"/>
                <w:lang w:val="vi-VN"/>
              </w:rPr>
              <w:t>NAM</w:t>
            </w:r>
          </w:p>
          <w:p w14:paraId="539DA59A" w14:textId="77777777" w:rsidR="000338E9" w:rsidRPr="00AC72A0" w:rsidRDefault="000338E9" w:rsidP="002D0332">
            <w:pPr>
              <w:jc w:val="center"/>
              <w:rPr>
                <w:rFonts w:ascii="Times New Roman" w:hAnsi="Times New Roman"/>
                <w:color w:val="000000" w:themeColor="text1"/>
                <w:sz w:val="28"/>
                <w:szCs w:val="28"/>
              </w:rPr>
            </w:pPr>
            <w:r w:rsidRPr="00AC72A0">
              <w:rPr>
                <w:rFonts w:ascii="Times New Roman" w:hAnsi="Times New Roman"/>
                <w:b/>
                <w:color w:val="000000" w:themeColor="text1"/>
                <w:sz w:val="28"/>
                <w:szCs w:val="28"/>
              </w:rPr>
              <w:t>Độc lập - Tự do - Hạnh phúc</w:t>
            </w:r>
          </w:p>
          <w:p w14:paraId="61E6F14A" w14:textId="77777777" w:rsidR="000338E9" w:rsidRPr="00AC72A0" w:rsidRDefault="00AF13FA" w:rsidP="002D0332">
            <w:pPr>
              <w:rPr>
                <w:rFonts w:ascii="Times New Roman" w:hAnsi="Times New Roman"/>
                <w:color w:val="000000" w:themeColor="text1"/>
                <w:sz w:val="28"/>
                <w:szCs w:val="28"/>
              </w:rPr>
            </w:pPr>
            <w:r w:rsidRPr="00AC72A0">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55B70CF" wp14:editId="100390EA">
                      <wp:simplePos x="0" y="0"/>
                      <wp:positionH relativeFrom="column">
                        <wp:posOffset>659765</wp:posOffset>
                      </wp:positionH>
                      <wp:positionV relativeFrom="paragraph">
                        <wp:posOffset>28987</wp:posOffset>
                      </wp:positionV>
                      <wp:extent cx="219646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422028" id="AutoShape 9" o:spid="_x0000_s1026" type="#_x0000_t32" style="position:absolute;margin-left:51.95pt;margin-top:2.3pt;width:172.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SHuAEAAFYDAAAOAAAAZHJzL2Uyb0RvYy54bWysU8Fu2zAMvQ/YPwi6L46DJVi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"/>
                  </w:pict>
                </mc:Fallback>
              </mc:AlternateContent>
            </w:r>
          </w:p>
          <w:p w14:paraId="73C396BF" w14:textId="2B0FCC1A" w:rsidR="000338E9" w:rsidRPr="00AC72A0" w:rsidRDefault="000338E9" w:rsidP="00D75D56">
            <w:pPr>
              <w:jc w:val="center"/>
              <w:rPr>
                <w:rFonts w:ascii="Times New Roman" w:hAnsi="Times New Roman"/>
                <w:color w:val="000000" w:themeColor="text1"/>
                <w:sz w:val="28"/>
                <w:szCs w:val="28"/>
              </w:rPr>
            </w:pPr>
            <w:r w:rsidRPr="00AC72A0">
              <w:rPr>
                <w:rFonts w:ascii="Times New Roman" w:hAnsi="Times New Roman"/>
                <w:i/>
                <w:color w:val="000000" w:themeColor="text1"/>
                <w:sz w:val="26"/>
              </w:rPr>
              <w:t xml:space="preserve">    </w:t>
            </w:r>
            <w:r w:rsidRPr="00AC72A0">
              <w:rPr>
                <w:rFonts w:ascii="Times New Roman" w:hAnsi="Times New Roman"/>
                <w:i/>
                <w:color w:val="000000" w:themeColor="text1"/>
                <w:sz w:val="28"/>
                <w:szCs w:val="28"/>
              </w:rPr>
              <w:t xml:space="preserve">An Giang, ngày </w:t>
            </w:r>
            <w:r w:rsidR="003D744A" w:rsidRPr="00AC72A0">
              <w:rPr>
                <w:rFonts w:ascii="Times New Roman" w:hAnsi="Times New Roman"/>
                <w:i/>
                <w:color w:val="000000" w:themeColor="text1"/>
                <w:sz w:val="28"/>
                <w:szCs w:val="28"/>
                <w:lang w:val="vi-VN"/>
              </w:rPr>
              <w:t xml:space="preserve"> </w:t>
            </w:r>
            <w:r w:rsidR="009D6F4A" w:rsidRPr="00AC72A0">
              <w:rPr>
                <w:rFonts w:ascii="Times New Roman" w:hAnsi="Times New Roman"/>
                <w:i/>
                <w:color w:val="000000" w:themeColor="text1"/>
                <w:sz w:val="28"/>
                <w:szCs w:val="28"/>
              </w:rPr>
              <w:t xml:space="preserve">    </w:t>
            </w:r>
            <w:r w:rsidR="003C0345" w:rsidRPr="00AC72A0">
              <w:rPr>
                <w:rFonts w:ascii="Times New Roman" w:hAnsi="Times New Roman"/>
                <w:i/>
                <w:color w:val="000000" w:themeColor="text1"/>
                <w:sz w:val="28"/>
                <w:szCs w:val="28"/>
              </w:rPr>
              <w:t xml:space="preserve">  </w:t>
            </w:r>
            <w:r w:rsidRPr="00AC72A0">
              <w:rPr>
                <w:rFonts w:ascii="Times New Roman" w:hAnsi="Times New Roman"/>
                <w:i/>
                <w:color w:val="000000" w:themeColor="text1"/>
                <w:sz w:val="28"/>
                <w:szCs w:val="28"/>
              </w:rPr>
              <w:t>tháng</w:t>
            </w:r>
            <w:r w:rsidR="00DF22F1" w:rsidRPr="00AC72A0">
              <w:rPr>
                <w:rFonts w:ascii="Times New Roman" w:hAnsi="Times New Roman"/>
                <w:i/>
                <w:color w:val="000000" w:themeColor="text1"/>
                <w:sz w:val="28"/>
                <w:szCs w:val="28"/>
              </w:rPr>
              <w:t xml:space="preserve">  </w:t>
            </w:r>
            <w:r w:rsidR="009D6F4A" w:rsidRPr="00AC72A0">
              <w:rPr>
                <w:rFonts w:ascii="Times New Roman" w:hAnsi="Times New Roman"/>
                <w:i/>
                <w:color w:val="000000" w:themeColor="text1"/>
                <w:sz w:val="28"/>
                <w:szCs w:val="28"/>
              </w:rPr>
              <w:t xml:space="preserve"> </w:t>
            </w:r>
            <w:r w:rsidR="00DF22F1" w:rsidRPr="00AC72A0">
              <w:rPr>
                <w:rFonts w:ascii="Times New Roman" w:hAnsi="Times New Roman"/>
                <w:i/>
                <w:color w:val="000000" w:themeColor="text1"/>
                <w:sz w:val="28"/>
                <w:szCs w:val="28"/>
              </w:rPr>
              <w:t xml:space="preserve">  </w:t>
            </w:r>
            <w:r w:rsidRPr="00AC72A0">
              <w:rPr>
                <w:rFonts w:ascii="Times New Roman" w:hAnsi="Times New Roman"/>
                <w:i/>
                <w:color w:val="000000" w:themeColor="text1"/>
                <w:sz w:val="28"/>
                <w:szCs w:val="28"/>
              </w:rPr>
              <w:t>năm 20</w:t>
            </w:r>
            <w:r w:rsidRPr="00AC72A0">
              <w:rPr>
                <w:rFonts w:ascii="Times New Roman" w:hAnsi="Times New Roman"/>
                <w:i/>
                <w:color w:val="000000" w:themeColor="text1"/>
                <w:sz w:val="28"/>
                <w:szCs w:val="28"/>
                <w:lang w:val="vi-VN"/>
              </w:rPr>
              <w:t>2</w:t>
            </w:r>
            <w:r w:rsidR="00D75D56" w:rsidRPr="00AC72A0">
              <w:rPr>
                <w:rFonts w:ascii="Times New Roman" w:hAnsi="Times New Roman"/>
                <w:i/>
                <w:color w:val="000000" w:themeColor="text1"/>
                <w:sz w:val="28"/>
                <w:szCs w:val="28"/>
              </w:rPr>
              <w:t>4</w:t>
            </w:r>
          </w:p>
        </w:tc>
      </w:tr>
    </w:tbl>
    <w:p w14:paraId="4A67BA9D" w14:textId="3F9E0ACF" w:rsidR="003C5A86" w:rsidRPr="00AC72A0" w:rsidRDefault="003C5A86" w:rsidP="00C119BE">
      <w:pPr>
        <w:jc w:val="center"/>
        <w:rPr>
          <w:rFonts w:ascii="Times New Roman" w:hAnsi="Times New Roman"/>
          <w:b/>
          <w:color w:val="000000" w:themeColor="text1"/>
          <w:sz w:val="28"/>
          <w:szCs w:val="28"/>
        </w:rPr>
      </w:pPr>
    </w:p>
    <w:p w14:paraId="6409006A" w14:textId="77777777" w:rsidR="00BD48B1" w:rsidRDefault="00BD48B1" w:rsidP="00C119BE">
      <w:pPr>
        <w:jc w:val="center"/>
        <w:rPr>
          <w:rFonts w:ascii="Times New Roman" w:hAnsi="Times New Roman"/>
          <w:b/>
          <w:color w:val="000000" w:themeColor="text1"/>
          <w:sz w:val="28"/>
          <w:szCs w:val="28"/>
        </w:rPr>
      </w:pPr>
    </w:p>
    <w:p w14:paraId="6C42DBEF" w14:textId="7E9638AB" w:rsidR="00B32110" w:rsidRPr="00AC72A0" w:rsidRDefault="00B32110" w:rsidP="00C119BE">
      <w:pPr>
        <w:jc w:val="center"/>
        <w:rPr>
          <w:rFonts w:ascii="Times New Roman" w:hAnsi="Times New Roman"/>
          <w:b/>
          <w:color w:val="000000" w:themeColor="text1"/>
          <w:sz w:val="28"/>
          <w:szCs w:val="28"/>
        </w:rPr>
      </w:pPr>
      <w:r w:rsidRPr="00AC72A0">
        <w:rPr>
          <w:rFonts w:ascii="Times New Roman" w:hAnsi="Times New Roman"/>
          <w:b/>
          <w:color w:val="000000" w:themeColor="text1"/>
          <w:sz w:val="28"/>
          <w:szCs w:val="28"/>
        </w:rPr>
        <w:t>HƯỚNG DẪN</w:t>
      </w:r>
    </w:p>
    <w:p w14:paraId="5BFC5EFA" w14:textId="5DBF85B9" w:rsidR="009D6F4A" w:rsidRPr="00AC72A0" w:rsidRDefault="009D6F4A" w:rsidP="00977F08">
      <w:pPr>
        <w:jc w:val="center"/>
        <w:rPr>
          <w:rFonts w:ascii="Times New Roman" w:hAnsi="Times New Roman"/>
          <w:b/>
          <w:color w:val="000000" w:themeColor="text1"/>
          <w:sz w:val="28"/>
          <w:szCs w:val="28"/>
        </w:rPr>
      </w:pPr>
      <w:r w:rsidRPr="00AC72A0">
        <w:rPr>
          <w:rFonts w:ascii="Times New Roman" w:hAnsi="Times New Roman"/>
          <w:b/>
          <w:color w:val="000000" w:themeColor="text1"/>
          <w:sz w:val="28"/>
          <w:szCs w:val="28"/>
        </w:rPr>
        <w:t xml:space="preserve">Khen thưởng </w:t>
      </w:r>
      <w:r w:rsidR="00094E18" w:rsidRPr="00AC72A0">
        <w:rPr>
          <w:rFonts w:ascii="Times New Roman" w:hAnsi="Times New Roman"/>
          <w:b/>
          <w:color w:val="000000" w:themeColor="text1"/>
          <w:sz w:val="28"/>
          <w:szCs w:val="28"/>
        </w:rPr>
        <w:t>thành tích</w:t>
      </w:r>
      <w:r w:rsidRPr="00AC72A0">
        <w:rPr>
          <w:rFonts w:ascii="Times New Roman" w:hAnsi="Times New Roman"/>
          <w:b/>
          <w:color w:val="000000" w:themeColor="text1"/>
          <w:sz w:val="28"/>
          <w:szCs w:val="28"/>
        </w:rPr>
        <w:t xml:space="preserve"> trong phong trào thi đua </w:t>
      </w:r>
    </w:p>
    <w:p w14:paraId="7BD48019" w14:textId="3E94739A" w:rsidR="00B32110" w:rsidRPr="00AC72A0" w:rsidRDefault="009D6F4A" w:rsidP="00977F08">
      <w:pPr>
        <w:jc w:val="center"/>
        <w:rPr>
          <w:rFonts w:ascii="Times New Roman" w:hAnsi="Times New Roman"/>
          <w:b/>
          <w:color w:val="000000" w:themeColor="text1"/>
          <w:sz w:val="28"/>
          <w:szCs w:val="28"/>
        </w:rPr>
      </w:pPr>
      <w:r w:rsidRPr="00AC72A0">
        <w:rPr>
          <w:rFonts w:ascii="Times New Roman" w:hAnsi="Times New Roman"/>
          <w:b/>
          <w:color w:val="000000" w:themeColor="text1"/>
          <w:sz w:val="28"/>
          <w:szCs w:val="28"/>
        </w:rPr>
        <w:t xml:space="preserve">“Vì người nghèo </w:t>
      </w:r>
      <w:r w:rsidR="008541F9" w:rsidRPr="00AC72A0">
        <w:rPr>
          <w:rFonts w:ascii="Times New Roman" w:hAnsi="Times New Roman"/>
          <w:b/>
          <w:color w:val="000000" w:themeColor="text1"/>
          <w:sz w:val="28"/>
          <w:szCs w:val="28"/>
        </w:rPr>
        <w:t>-</w:t>
      </w:r>
      <w:r w:rsidRPr="00AC72A0">
        <w:rPr>
          <w:rFonts w:ascii="Times New Roman" w:hAnsi="Times New Roman"/>
          <w:b/>
          <w:color w:val="000000" w:themeColor="text1"/>
          <w:sz w:val="28"/>
          <w:szCs w:val="28"/>
        </w:rPr>
        <w:t xml:space="preserve"> </w:t>
      </w:r>
      <w:r w:rsidR="008541F9" w:rsidRPr="00AC72A0">
        <w:rPr>
          <w:rFonts w:ascii="Times New Roman" w:hAnsi="Times New Roman"/>
          <w:b/>
          <w:color w:val="000000" w:themeColor="text1"/>
          <w:sz w:val="28"/>
          <w:szCs w:val="28"/>
        </w:rPr>
        <w:t>K</w:t>
      </w:r>
      <w:r w:rsidRPr="00AC72A0">
        <w:rPr>
          <w:rFonts w:ascii="Times New Roman" w:hAnsi="Times New Roman"/>
          <w:b/>
          <w:color w:val="000000" w:themeColor="text1"/>
          <w:sz w:val="28"/>
          <w:szCs w:val="28"/>
        </w:rPr>
        <w:t>hông</w:t>
      </w:r>
      <w:r w:rsidR="008541F9" w:rsidRPr="00AC72A0">
        <w:rPr>
          <w:rFonts w:ascii="Times New Roman" w:hAnsi="Times New Roman"/>
          <w:b/>
          <w:color w:val="000000" w:themeColor="text1"/>
          <w:sz w:val="28"/>
          <w:szCs w:val="28"/>
        </w:rPr>
        <w:t xml:space="preserve"> để</w:t>
      </w:r>
      <w:r w:rsidRPr="00AC72A0">
        <w:rPr>
          <w:rFonts w:ascii="Times New Roman" w:hAnsi="Times New Roman"/>
          <w:b/>
          <w:color w:val="000000" w:themeColor="text1"/>
          <w:sz w:val="28"/>
          <w:szCs w:val="28"/>
        </w:rPr>
        <w:t xml:space="preserve"> ai bị bỏ lại phía sau” </w:t>
      </w:r>
      <w:r w:rsidR="00094E18" w:rsidRPr="00AC72A0">
        <w:rPr>
          <w:rFonts w:ascii="Times New Roman" w:hAnsi="Times New Roman"/>
          <w:b/>
          <w:color w:val="000000" w:themeColor="text1"/>
          <w:sz w:val="28"/>
          <w:szCs w:val="28"/>
        </w:rPr>
        <w:t>năm 202</w:t>
      </w:r>
      <w:r w:rsidR="00D75D56" w:rsidRPr="00AC72A0">
        <w:rPr>
          <w:rFonts w:ascii="Times New Roman" w:hAnsi="Times New Roman"/>
          <w:b/>
          <w:color w:val="000000" w:themeColor="text1"/>
          <w:sz w:val="28"/>
          <w:szCs w:val="28"/>
        </w:rPr>
        <w:t>4</w:t>
      </w:r>
    </w:p>
    <w:p w14:paraId="224332C6" w14:textId="77777777" w:rsidR="00B32110" w:rsidRPr="00AC72A0" w:rsidRDefault="000D1C3F" w:rsidP="00253BD9">
      <w:pPr>
        <w:spacing w:before="80" w:after="80"/>
        <w:ind w:firstLine="720"/>
        <w:jc w:val="both"/>
        <w:rPr>
          <w:rFonts w:ascii="Times New Roman" w:hAnsi="Times New Roman"/>
          <w:color w:val="000000" w:themeColor="text1"/>
          <w:sz w:val="28"/>
          <w:szCs w:val="28"/>
          <w:lang w:val="vi-VN"/>
        </w:rPr>
      </w:pPr>
      <w:r w:rsidRPr="00AC72A0">
        <w:rPr>
          <w:rFonts w:ascii="Times New Roman" w:hAnsi="Times New Roman"/>
          <w:noProof/>
          <w:color w:val="000000" w:themeColor="text1"/>
          <w:sz w:val="28"/>
          <w:szCs w:val="28"/>
        </w:rPr>
        <mc:AlternateContent>
          <mc:Choice Requires="wps">
            <w:drawing>
              <wp:anchor distT="4294967295" distB="4294967295" distL="114300" distR="114300" simplePos="0" relativeHeight="251663360" behindDoc="0" locked="0" layoutInCell="1" allowOverlap="1" wp14:anchorId="73DB2112" wp14:editId="389094FE">
                <wp:simplePos x="0" y="0"/>
                <wp:positionH relativeFrom="column">
                  <wp:posOffset>2249541</wp:posOffset>
                </wp:positionH>
                <wp:positionV relativeFrom="paragraph">
                  <wp:posOffset>90805</wp:posOffset>
                </wp:positionV>
                <wp:extent cx="1207698" cy="0"/>
                <wp:effectExtent l="0" t="0" r="1206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6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4E67EC" id="AutoShape 7" o:spid="_x0000_s1026" type="#_x0000_t32" style="position:absolute;margin-left:177.15pt;margin-top:7.15pt;width:95.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LeuAEAAFYDAAAOAAAAZHJzL2Uyb0RvYy54bWysU8Fu2zAMvQ/YPwi6L3YCtFu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"/>
            </w:pict>
          </mc:Fallback>
        </mc:AlternateContent>
      </w:r>
    </w:p>
    <w:p w14:paraId="06FF9ACB" w14:textId="77777777" w:rsidR="00DF22F1" w:rsidRPr="00AC72A0" w:rsidRDefault="00DF22F1" w:rsidP="002D4EF3">
      <w:pPr>
        <w:spacing w:before="120" w:after="120"/>
        <w:ind w:firstLine="720"/>
        <w:jc w:val="both"/>
        <w:rPr>
          <w:rFonts w:ascii="Times New Roman" w:hAnsi="Times New Roman"/>
          <w:color w:val="000000" w:themeColor="text1"/>
          <w:sz w:val="28"/>
          <w:szCs w:val="28"/>
          <w:lang w:val="vi-VN"/>
        </w:rPr>
      </w:pPr>
    </w:p>
    <w:p w14:paraId="16E20E74" w14:textId="2FE6BF02" w:rsidR="00CD6AA9" w:rsidRPr="00AC72A0" w:rsidRDefault="009D6F4A" w:rsidP="00345434">
      <w:pPr>
        <w:spacing w:before="120" w:after="120"/>
        <w:ind w:firstLine="567"/>
        <w:jc w:val="both"/>
        <w:rPr>
          <w:rFonts w:asciiTheme="majorHAnsi" w:hAnsiTheme="majorHAnsi" w:cstheme="majorHAnsi"/>
          <w:bCs/>
          <w:color w:val="000000" w:themeColor="text1"/>
          <w:sz w:val="28"/>
          <w:szCs w:val="28"/>
        </w:rPr>
      </w:pPr>
      <w:r w:rsidRPr="00AC72A0">
        <w:rPr>
          <w:rFonts w:asciiTheme="majorHAnsi" w:hAnsiTheme="majorHAnsi" w:cstheme="majorHAnsi"/>
          <w:color w:val="000000" w:themeColor="text1"/>
          <w:sz w:val="28"/>
          <w:szCs w:val="28"/>
        </w:rPr>
        <w:t xml:space="preserve">Căn cứ Quyết định số 1996/QĐ-UBND ngày 11 tháng 8 năm 2022  của Ủy ban nhân dân tỉnh ban </w:t>
      </w:r>
      <w:r w:rsidRPr="00AC72A0">
        <w:rPr>
          <w:rFonts w:asciiTheme="majorHAnsi" w:hAnsiTheme="majorHAnsi" w:cstheme="majorHAnsi"/>
          <w:bCs/>
          <w:color w:val="000000" w:themeColor="text1"/>
          <w:sz w:val="28"/>
          <w:szCs w:val="28"/>
        </w:rPr>
        <w:t xml:space="preserve">hành Kế hoạch Tổ chức thực hiện Phong trào thi đua “Vì người nghèo - Không để ai bị bỏ lại phía sau” giai đoạn 2021 </w:t>
      </w:r>
      <w:r w:rsidR="00D95014" w:rsidRPr="00AC72A0">
        <w:rPr>
          <w:rFonts w:asciiTheme="majorHAnsi" w:hAnsiTheme="majorHAnsi" w:cstheme="majorHAnsi"/>
          <w:bCs/>
          <w:color w:val="000000" w:themeColor="text1"/>
          <w:sz w:val="28"/>
          <w:szCs w:val="28"/>
        </w:rPr>
        <w:t>-</w:t>
      </w:r>
      <w:r w:rsidRPr="00AC72A0">
        <w:rPr>
          <w:rFonts w:asciiTheme="majorHAnsi" w:hAnsiTheme="majorHAnsi" w:cstheme="majorHAnsi"/>
          <w:bCs/>
          <w:color w:val="000000" w:themeColor="text1"/>
          <w:sz w:val="28"/>
          <w:szCs w:val="28"/>
        </w:rPr>
        <w:t xml:space="preserve"> 2025</w:t>
      </w:r>
      <w:r w:rsidR="00D95014" w:rsidRPr="00AC72A0">
        <w:rPr>
          <w:rFonts w:asciiTheme="majorHAnsi" w:hAnsiTheme="majorHAnsi" w:cstheme="majorHAnsi"/>
          <w:bCs/>
          <w:color w:val="000000" w:themeColor="text1"/>
          <w:sz w:val="28"/>
          <w:szCs w:val="28"/>
        </w:rPr>
        <w:t xml:space="preserve"> </w:t>
      </w:r>
      <w:r w:rsidRPr="00AC72A0">
        <w:rPr>
          <w:rFonts w:asciiTheme="majorHAnsi" w:hAnsiTheme="majorHAnsi" w:cstheme="majorHAnsi"/>
          <w:bCs/>
          <w:color w:val="000000" w:themeColor="text1"/>
          <w:sz w:val="28"/>
          <w:szCs w:val="28"/>
        </w:rPr>
        <w:t>trên địa bàn tỉnh An Giang</w:t>
      </w:r>
      <w:r w:rsidR="00B34110" w:rsidRPr="00AC72A0">
        <w:rPr>
          <w:rFonts w:asciiTheme="majorHAnsi" w:hAnsiTheme="majorHAnsi" w:cstheme="majorHAnsi"/>
          <w:color w:val="000000" w:themeColor="text1"/>
          <w:sz w:val="28"/>
          <w:szCs w:val="28"/>
          <w:lang w:val="vi-VN"/>
        </w:rPr>
        <w:t>;</w:t>
      </w:r>
    </w:p>
    <w:p w14:paraId="79512E29" w14:textId="32D70F65" w:rsidR="00CD6AA9" w:rsidRPr="00AC72A0" w:rsidRDefault="00CD6AA9"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t xml:space="preserve">Căn cứ </w:t>
      </w:r>
      <w:r w:rsidRPr="00AC72A0">
        <w:rPr>
          <w:rFonts w:asciiTheme="majorHAnsi" w:hAnsiTheme="majorHAnsi" w:cstheme="majorHAnsi"/>
          <w:color w:val="000000" w:themeColor="text1"/>
          <w:sz w:val="28"/>
          <w:szCs w:val="28"/>
        </w:rPr>
        <w:t xml:space="preserve">Hướng dẫn số 2357/HD-BTĐKT ngày 31 tháng 8 năm 2022 của Ban Thi đua </w:t>
      </w:r>
      <w:r w:rsidR="00F34659" w:rsidRPr="00AC72A0">
        <w:rPr>
          <w:rFonts w:asciiTheme="majorHAnsi" w:hAnsiTheme="majorHAnsi" w:cstheme="majorHAnsi"/>
          <w:color w:val="000000" w:themeColor="text1"/>
          <w:sz w:val="28"/>
          <w:szCs w:val="28"/>
        </w:rPr>
        <w:t>-</w:t>
      </w:r>
      <w:r w:rsidRPr="00AC72A0">
        <w:rPr>
          <w:rFonts w:asciiTheme="majorHAnsi" w:hAnsiTheme="majorHAnsi" w:cstheme="majorHAnsi"/>
          <w:color w:val="000000" w:themeColor="text1"/>
          <w:sz w:val="28"/>
          <w:szCs w:val="28"/>
        </w:rPr>
        <w:t xml:space="preserve"> Khen thưởng Trung ương hướng dẫn khen thưởng thành tích trong phong trào thi đua </w:t>
      </w:r>
      <w:r w:rsidR="007E269F" w:rsidRPr="00AC72A0">
        <w:rPr>
          <w:rFonts w:asciiTheme="majorHAnsi" w:hAnsiTheme="majorHAnsi" w:cstheme="majorHAnsi"/>
          <w:color w:val="000000" w:themeColor="text1"/>
          <w:sz w:val="28"/>
          <w:szCs w:val="28"/>
        </w:rPr>
        <w:t>“Vì người nghèo - Không để ai bị bỏ lại phía sau” giai đoạn 2021 - 2025</w:t>
      </w:r>
      <w:r w:rsidRPr="00AC72A0">
        <w:rPr>
          <w:rFonts w:asciiTheme="majorHAnsi" w:hAnsiTheme="majorHAnsi" w:cstheme="majorHAnsi"/>
          <w:color w:val="000000" w:themeColor="text1"/>
          <w:sz w:val="28"/>
          <w:szCs w:val="28"/>
        </w:rPr>
        <w:t>;</w:t>
      </w:r>
    </w:p>
    <w:p w14:paraId="3A64D9AD" w14:textId="4B143F25" w:rsidR="003F441C" w:rsidRPr="00AC72A0" w:rsidRDefault="00823C59" w:rsidP="00345434">
      <w:pPr>
        <w:spacing w:before="120" w:after="120"/>
        <w:ind w:firstLine="567"/>
        <w:jc w:val="both"/>
        <w:rPr>
          <w:rFonts w:asciiTheme="majorHAnsi" w:hAnsiTheme="majorHAnsi" w:cstheme="majorHAnsi"/>
          <w:color w:val="000000" w:themeColor="text1"/>
          <w:sz w:val="28"/>
          <w:szCs w:val="28"/>
          <w:lang w:val="vi-VN"/>
        </w:rPr>
      </w:pPr>
      <w:r w:rsidRPr="00AC72A0">
        <w:rPr>
          <w:rFonts w:asciiTheme="majorHAnsi" w:hAnsiTheme="majorHAnsi" w:cstheme="majorHAnsi"/>
          <w:color w:val="000000" w:themeColor="text1"/>
          <w:sz w:val="28"/>
          <w:szCs w:val="28"/>
        </w:rPr>
        <w:t xml:space="preserve">Để ghi nhận, tôn vinh và khen thưởng đối với các </w:t>
      </w:r>
      <w:r w:rsidR="00103D28" w:rsidRPr="00AC72A0">
        <w:rPr>
          <w:rFonts w:asciiTheme="majorHAnsi" w:hAnsiTheme="majorHAnsi" w:cstheme="majorHAnsi"/>
          <w:color w:val="000000" w:themeColor="text1"/>
          <w:sz w:val="28"/>
          <w:szCs w:val="28"/>
        </w:rPr>
        <w:t>tập thể, cá nhân,</w:t>
      </w:r>
      <w:r w:rsidRPr="00AC72A0">
        <w:rPr>
          <w:rFonts w:asciiTheme="majorHAnsi" w:hAnsiTheme="majorHAnsi" w:cstheme="majorHAnsi"/>
          <w:color w:val="000000" w:themeColor="text1"/>
          <w:sz w:val="28"/>
          <w:szCs w:val="28"/>
        </w:rPr>
        <w:t xml:space="preserve"> hộ </w:t>
      </w:r>
      <w:r w:rsidR="00103D28" w:rsidRPr="00AC72A0">
        <w:rPr>
          <w:rFonts w:asciiTheme="majorHAnsi" w:hAnsiTheme="majorHAnsi" w:cstheme="majorHAnsi"/>
          <w:color w:val="000000" w:themeColor="text1"/>
          <w:sz w:val="28"/>
          <w:szCs w:val="28"/>
        </w:rPr>
        <w:t>gia đình tiêu biểu, có thành tích trong thực hiện phong trào thi đua</w:t>
      </w:r>
      <w:r w:rsidRPr="00AC72A0">
        <w:rPr>
          <w:rFonts w:asciiTheme="majorHAnsi" w:hAnsiTheme="majorHAnsi" w:cstheme="majorHAnsi"/>
          <w:color w:val="000000" w:themeColor="text1"/>
          <w:sz w:val="28"/>
          <w:szCs w:val="28"/>
        </w:rPr>
        <w:t xml:space="preserve"> “Vì người nghèo </w:t>
      </w:r>
      <w:r w:rsidR="00F34659" w:rsidRPr="00AC72A0">
        <w:rPr>
          <w:rFonts w:asciiTheme="majorHAnsi" w:hAnsiTheme="majorHAnsi" w:cstheme="majorHAnsi"/>
          <w:color w:val="000000" w:themeColor="text1"/>
          <w:sz w:val="28"/>
          <w:szCs w:val="28"/>
        </w:rPr>
        <w:t>-</w:t>
      </w:r>
      <w:r w:rsidRPr="00AC72A0">
        <w:rPr>
          <w:rFonts w:asciiTheme="majorHAnsi" w:hAnsiTheme="majorHAnsi" w:cstheme="majorHAnsi"/>
          <w:color w:val="000000" w:themeColor="text1"/>
          <w:sz w:val="28"/>
          <w:szCs w:val="28"/>
        </w:rPr>
        <w:t xml:space="preserve"> </w:t>
      </w:r>
      <w:r w:rsidR="00765725" w:rsidRPr="00AC72A0">
        <w:rPr>
          <w:rFonts w:asciiTheme="majorHAnsi" w:hAnsiTheme="majorHAnsi" w:cstheme="majorHAnsi"/>
          <w:color w:val="000000" w:themeColor="text1"/>
          <w:sz w:val="28"/>
          <w:szCs w:val="28"/>
        </w:rPr>
        <w:t>K</w:t>
      </w:r>
      <w:r w:rsidRPr="00AC72A0">
        <w:rPr>
          <w:rFonts w:asciiTheme="majorHAnsi" w:hAnsiTheme="majorHAnsi" w:cstheme="majorHAnsi"/>
          <w:color w:val="000000" w:themeColor="text1"/>
          <w:sz w:val="28"/>
          <w:szCs w:val="28"/>
        </w:rPr>
        <w:t>hông</w:t>
      </w:r>
      <w:r w:rsidR="00765725" w:rsidRPr="00AC72A0">
        <w:rPr>
          <w:rFonts w:asciiTheme="majorHAnsi" w:hAnsiTheme="majorHAnsi" w:cstheme="majorHAnsi"/>
          <w:color w:val="000000" w:themeColor="text1"/>
          <w:sz w:val="28"/>
          <w:szCs w:val="28"/>
        </w:rPr>
        <w:t xml:space="preserve"> để</w:t>
      </w:r>
      <w:r w:rsidRPr="00AC72A0">
        <w:rPr>
          <w:rFonts w:asciiTheme="majorHAnsi" w:hAnsiTheme="majorHAnsi" w:cstheme="majorHAnsi"/>
          <w:color w:val="000000" w:themeColor="text1"/>
          <w:sz w:val="28"/>
          <w:szCs w:val="28"/>
        </w:rPr>
        <w:t xml:space="preserve"> ai bị bỏ lại phía sau” </w:t>
      </w:r>
      <w:r w:rsidR="003246FF" w:rsidRPr="00AC72A0">
        <w:rPr>
          <w:rFonts w:asciiTheme="majorHAnsi" w:hAnsiTheme="majorHAnsi" w:cstheme="majorHAnsi"/>
          <w:color w:val="000000" w:themeColor="text1"/>
          <w:sz w:val="28"/>
          <w:szCs w:val="28"/>
        </w:rPr>
        <w:t>năm 2024</w:t>
      </w:r>
      <w:r w:rsidR="00103D28" w:rsidRPr="00AC72A0">
        <w:rPr>
          <w:rFonts w:asciiTheme="majorHAnsi" w:hAnsiTheme="majorHAnsi" w:cstheme="majorHAnsi"/>
          <w:color w:val="000000" w:themeColor="text1"/>
          <w:sz w:val="28"/>
          <w:szCs w:val="28"/>
        </w:rPr>
        <w:t>.</w:t>
      </w:r>
      <w:r w:rsidR="0071266D" w:rsidRPr="00AC72A0">
        <w:rPr>
          <w:rFonts w:asciiTheme="majorHAnsi" w:hAnsiTheme="majorHAnsi" w:cstheme="majorHAnsi"/>
          <w:color w:val="000000" w:themeColor="text1"/>
          <w:sz w:val="28"/>
          <w:szCs w:val="28"/>
        </w:rPr>
        <w:t xml:space="preserve"> </w:t>
      </w:r>
      <w:r w:rsidR="002C29E3" w:rsidRPr="00AC72A0">
        <w:rPr>
          <w:rFonts w:asciiTheme="majorHAnsi" w:hAnsiTheme="majorHAnsi" w:cstheme="majorHAnsi"/>
          <w:color w:val="000000" w:themeColor="text1"/>
          <w:sz w:val="28"/>
          <w:szCs w:val="28"/>
          <w:lang w:val="vi-VN"/>
        </w:rPr>
        <w:t>Ủy ban nhân dân</w:t>
      </w:r>
      <w:r w:rsidR="0075125C" w:rsidRPr="00AC72A0">
        <w:rPr>
          <w:rFonts w:asciiTheme="majorHAnsi" w:hAnsiTheme="majorHAnsi" w:cstheme="majorHAnsi"/>
          <w:color w:val="000000" w:themeColor="text1"/>
          <w:sz w:val="28"/>
          <w:szCs w:val="28"/>
          <w:lang w:val="vi-VN"/>
        </w:rPr>
        <w:t xml:space="preserve"> tỉnh</w:t>
      </w:r>
      <w:r w:rsidR="00AF2447" w:rsidRPr="00AC72A0">
        <w:rPr>
          <w:rFonts w:asciiTheme="majorHAnsi" w:hAnsiTheme="majorHAnsi" w:cstheme="majorHAnsi"/>
          <w:color w:val="000000" w:themeColor="text1"/>
          <w:sz w:val="28"/>
          <w:szCs w:val="28"/>
          <w:lang w:val="vi-VN"/>
        </w:rPr>
        <w:t xml:space="preserve"> </w:t>
      </w:r>
      <w:r w:rsidR="00FE1850" w:rsidRPr="00AC72A0">
        <w:rPr>
          <w:rFonts w:asciiTheme="majorHAnsi" w:hAnsiTheme="majorHAnsi" w:cstheme="majorHAnsi"/>
          <w:color w:val="000000" w:themeColor="text1"/>
          <w:sz w:val="28"/>
          <w:szCs w:val="28"/>
          <w:lang w:val="vi-VN"/>
        </w:rPr>
        <w:t xml:space="preserve">hướng dẫn </w:t>
      </w:r>
      <w:r w:rsidR="009D6F4A" w:rsidRPr="00AC72A0">
        <w:rPr>
          <w:rFonts w:asciiTheme="majorHAnsi" w:hAnsiTheme="majorHAnsi" w:cstheme="majorHAnsi"/>
          <w:color w:val="000000" w:themeColor="text1"/>
          <w:sz w:val="28"/>
          <w:szCs w:val="28"/>
        </w:rPr>
        <w:t xml:space="preserve">khen thưởng thành tích trong phong trào thi </w:t>
      </w:r>
      <w:r w:rsidR="0071266D" w:rsidRPr="00AC72A0">
        <w:rPr>
          <w:rFonts w:asciiTheme="majorHAnsi" w:hAnsiTheme="majorHAnsi" w:cstheme="majorHAnsi"/>
          <w:color w:val="000000" w:themeColor="text1"/>
          <w:sz w:val="28"/>
          <w:szCs w:val="28"/>
        </w:rPr>
        <w:t xml:space="preserve">đua </w:t>
      </w:r>
      <w:r w:rsidR="003F441C" w:rsidRPr="00AC72A0">
        <w:rPr>
          <w:rFonts w:asciiTheme="majorHAnsi" w:hAnsiTheme="majorHAnsi" w:cstheme="majorHAnsi"/>
          <w:color w:val="000000" w:themeColor="text1"/>
          <w:sz w:val="28"/>
          <w:szCs w:val="28"/>
          <w:lang w:val="vi-VN"/>
        </w:rPr>
        <w:t>như sau:</w:t>
      </w:r>
    </w:p>
    <w:p w14:paraId="49FF8236" w14:textId="49FF78BE" w:rsidR="003E4E93" w:rsidRPr="00AC72A0" w:rsidRDefault="003E4E93" w:rsidP="00345434">
      <w:pPr>
        <w:spacing w:before="120" w:after="120"/>
        <w:ind w:firstLine="567"/>
        <w:jc w:val="both"/>
        <w:rPr>
          <w:rFonts w:asciiTheme="majorHAnsi" w:hAnsiTheme="majorHAnsi" w:cstheme="majorHAnsi"/>
          <w:b/>
          <w:color w:val="000000" w:themeColor="text1"/>
          <w:sz w:val="28"/>
          <w:szCs w:val="28"/>
          <w:lang w:val="vi-VN"/>
        </w:rPr>
      </w:pPr>
      <w:r w:rsidRPr="00AC72A0">
        <w:rPr>
          <w:rFonts w:asciiTheme="majorHAnsi" w:hAnsiTheme="majorHAnsi" w:cstheme="majorHAnsi"/>
          <w:b/>
          <w:color w:val="000000" w:themeColor="text1"/>
          <w:sz w:val="28"/>
          <w:szCs w:val="28"/>
          <w:lang w:val="vi-VN"/>
        </w:rPr>
        <w:t xml:space="preserve">I. </w:t>
      </w:r>
      <w:r w:rsidR="009D6F4A" w:rsidRPr="00AC72A0">
        <w:rPr>
          <w:rFonts w:asciiTheme="majorHAnsi" w:hAnsiTheme="majorHAnsi" w:cstheme="majorHAnsi"/>
          <w:b/>
          <w:color w:val="000000" w:themeColor="text1"/>
          <w:sz w:val="28"/>
          <w:szCs w:val="28"/>
        </w:rPr>
        <w:t>MỤC ĐÍCH, YÊU CẦU</w:t>
      </w:r>
    </w:p>
    <w:p w14:paraId="6A332C94" w14:textId="5FDA0505" w:rsidR="009D6F4A" w:rsidRPr="00AC72A0" w:rsidRDefault="009D6F4A"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1. Mục đích</w:t>
      </w:r>
      <w:r w:rsidR="00345434" w:rsidRPr="00AC72A0">
        <w:rPr>
          <w:rFonts w:asciiTheme="majorHAnsi" w:hAnsiTheme="majorHAnsi" w:cstheme="majorHAnsi"/>
          <w:b/>
          <w:color w:val="000000" w:themeColor="text1"/>
          <w:sz w:val="28"/>
          <w:szCs w:val="28"/>
        </w:rPr>
        <w:t>:</w:t>
      </w:r>
    </w:p>
    <w:p w14:paraId="4842173C" w14:textId="77777777" w:rsidR="009D6F4A" w:rsidRPr="00AC72A0" w:rsidRDefault="009D6F4A"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Kịp thời biểu dương, tôn vinh, khen thưởng các tập thể, hộ gia đình, cá nhân có thành tích xuất sắc tiêu biểu trong Phong trào thi đua.</w:t>
      </w:r>
    </w:p>
    <w:p w14:paraId="2A824119" w14:textId="77777777" w:rsidR="009D6F4A" w:rsidRPr="00AC72A0" w:rsidRDefault="009D6F4A"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Phát hiện, cổ vũ, động viên, tuyên truyền, nhân rộng các tập thể, hộ gia đình, cá nhân xuất sắc tiêu biểu có mô hình, sáng kiến, giải pháp sáng tạo, cách làm hiệu quả trong thực hiện Phong trào thi đua.</w:t>
      </w:r>
    </w:p>
    <w:p w14:paraId="62082FED" w14:textId="68C7E863" w:rsidR="009D6F4A" w:rsidRPr="00AC72A0" w:rsidRDefault="009D6F4A"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2. Yêu cầu</w:t>
      </w:r>
      <w:r w:rsidR="00345434" w:rsidRPr="00AC72A0">
        <w:rPr>
          <w:rFonts w:asciiTheme="majorHAnsi" w:hAnsiTheme="majorHAnsi" w:cstheme="majorHAnsi"/>
          <w:b/>
          <w:color w:val="000000" w:themeColor="text1"/>
          <w:sz w:val="28"/>
          <w:szCs w:val="28"/>
        </w:rPr>
        <w:t>:</w:t>
      </w:r>
    </w:p>
    <w:p w14:paraId="6F237AC0" w14:textId="77777777" w:rsidR="009D6F4A" w:rsidRPr="00AC72A0" w:rsidRDefault="009D6F4A"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Việc khen thưởng phải đảm bảo đúng quy định, kịp thời,</w:t>
      </w:r>
      <w:r w:rsidR="00D528B5" w:rsidRPr="00AC72A0">
        <w:rPr>
          <w:rFonts w:asciiTheme="majorHAnsi" w:hAnsiTheme="majorHAnsi" w:cstheme="majorHAnsi"/>
          <w:color w:val="000000" w:themeColor="text1"/>
          <w:sz w:val="28"/>
          <w:szCs w:val="28"/>
        </w:rPr>
        <w:t xml:space="preserve"> </w:t>
      </w:r>
      <w:r w:rsidRPr="00AC72A0">
        <w:rPr>
          <w:rFonts w:asciiTheme="majorHAnsi" w:hAnsiTheme="majorHAnsi" w:cstheme="majorHAnsi"/>
          <w:color w:val="000000" w:themeColor="text1"/>
          <w:sz w:val="28"/>
          <w:szCs w:val="28"/>
        </w:rPr>
        <w:t>công khai, minh bạch, dân chủ, khách quan gắn với kết quả thực hiện Phong trào thi đua.</w:t>
      </w:r>
    </w:p>
    <w:p w14:paraId="3F2907EB" w14:textId="77777777" w:rsidR="009D6F4A" w:rsidRPr="00AC72A0" w:rsidRDefault="009D6F4A"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Công tác bình chọn, xét đề nghị khen thưởng được thực hiện đúng quy trình, thủ tục, điều kiện, tiêu chuẩn theo quy định của pháp luật</w:t>
      </w:r>
      <w:r w:rsidR="00D528B5" w:rsidRPr="00AC72A0">
        <w:rPr>
          <w:rFonts w:asciiTheme="majorHAnsi" w:hAnsiTheme="majorHAnsi" w:cstheme="majorHAnsi"/>
          <w:color w:val="000000" w:themeColor="text1"/>
          <w:sz w:val="28"/>
          <w:szCs w:val="28"/>
        </w:rPr>
        <w:t>. Tập thể, hộ gia đình, cá nhân được khen thưởng phải thật sự tiêu biểu, có nhiều nổ lực, phấn đấu, đổi mới, sáng tạo, thực sự có tác dụng giáo dục, nêu gương, có phạm vi ảnh hưởng, có sức lan t</w:t>
      </w:r>
      <w:r w:rsidR="005F5D92" w:rsidRPr="00AC72A0">
        <w:rPr>
          <w:rFonts w:asciiTheme="majorHAnsi" w:hAnsiTheme="majorHAnsi" w:cstheme="majorHAnsi"/>
          <w:color w:val="000000" w:themeColor="text1"/>
          <w:sz w:val="28"/>
          <w:szCs w:val="28"/>
        </w:rPr>
        <w:t>ỏa</w:t>
      </w:r>
      <w:r w:rsidR="00D528B5" w:rsidRPr="00AC72A0">
        <w:rPr>
          <w:rFonts w:asciiTheme="majorHAnsi" w:hAnsiTheme="majorHAnsi" w:cstheme="majorHAnsi"/>
          <w:color w:val="000000" w:themeColor="text1"/>
          <w:sz w:val="28"/>
          <w:szCs w:val="28"/>
        </w:rPr>
        <w:t xml:space="preserve"> trong ngành, lĩnh vực, địa phương và trên toàn quốc.</w:t>
      </w:r>
    </w:p>
    <w:p w14:paraId="24219911" w14:textId="77777777" w:rsidR="00D528B5" w:rsidRPr="00AC72A0" w:rsidRDefault="00D528B5"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II. ĐỐI TƯỢNG KHEN THƯỞNG</w:t>
      </w:r>
    </w:p>
    <w:p w14:paraId="37F9DAB9" w14:textId="582B1639" w:rsidR="00D528B5" w:rsidRPr="00AC72A0" w:rsidRDefault="00001E98" w:rsidP="00345434">
      <w:pPr>
        <w:pStyle w:val="ListParagraph"/>
        <w:spacing w:before="120" w:after="120"/>
        <w:ind w:left="0" w:firstLine="567"/>
        <w:contextualSpacing w:val="0"/>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lastRenderedPageBreak/>
        <w:t xml:space="preserve">1. </w:t>
      </w:r>
      <w:r w:rsidR="00D528B5" w:rsidRPr="00AC72A0">
        <w:rPr>
          <w:rFonts w:asciiTheme="majorHAnsi" w:hAnsiTheme="majorHAnsi" w:cstheme="majorHAnsi"/>
          <w:b/>
          <w:color w:val="000000" w:themeColor="text1"/>
          <w:sz w:val="28"/>
          <w:szCs w:val="28"/>
        </w:rPr>
        <w:t>Tập thể</w:t>
      </w:r>
      <w:r w:rsidR="00345434" w:rsidRPr="00AC72A0">
        <w:rPr>
          <w:rFonts w:asciiTheme="majorHAnsi" w:hAnsiTheme="majorHAnsi" w:cstheme="majorHAnsi"/>
          <w:b/>
          <w:color w:val="000000" w:themeColor="text1"/>
          <w:sz w:val="28"/>
          <w:szCs w:val="28"/>
        </w:rPr>
        <w:t>:</w:t>
      </w:r>
    </w:p>
    <w:p w14:paraId="0748B1DE" w14:textId="70CFB1AD" w:rsidR="00D528B5" w:rsidRPr="00AC72A0" w:rsidRDefault="00D528B5" w:rsidP="00345434">
      <w:pPr>
        <w:spacing w:before="120" w:after="120"/>
        <w:ind w:firstLine="567"/>
        <w:jc w:val="both"/>
        <w:rPr>
          <w:rFonts w:asciiTheme="majorHAnsi" w:hAnsiTheme="majorHAnsi" w:cstheme="majorHAnsi"/>
          <w:i/>
          <w:color w:val="000000" w:themeColor="text1"/>
          <w:sz w:val="28"/>
          <w:szCs w:val="28"/>
        </w:rPr>
      </w:pPr>
      <w:r w:rsidRPr="00AC72A0">
        <w:rPr>
          <w:rFonts w:asciiTheme="majorHAnsi" w:hAnsiTheme="majorHAnsi" w:cstheme="majorHAnsi"/>
          <w:color w:val="000000" w:themeColor="text1"/>
          <w:sz w:val="28"/>
          <w:szCs w:val="28"/>
        </w:rPr>
        <w:t xml:space="preserve">Sở, ban, ngành, Ủy ban Mặt trận Tổ quốc Việt Nam tỉnh và các tổ chức chính trị - xã hội; các huyện, thị xã, thành phố thuộc tỉnh; xã, phường, thị trấn, khóm, ấp; </w:t>
      </w:r>
      <w:r w:rsidR="00F34659" w:rsidRPr="00AC72A0">
        <w:rPr>
          <w:rFonts w:asciiTheme="majorHAnsi" w:hAnsiTheme="majorHAnsi" w:cstheme="majorHAnsi"/>
          <w:color w:val="000000" w:themeColor="text1"/>
          <w:sz w:val="28"/>
          <w:szCs w:val="28"/>
          <w:lang w:val="vi-VN"/>
        </w:rPr>
        <w:t>hợp tác xã</w:t>
      </w:r>
      <w:r w:rsidR="00F34659" w:rsidRPr="00AC72A0">
        <w:rPr>
          <w:rFonts w:asciiTheme="majorHAnsi" w:hAnsiTheme="majorHAnsi" w:cstheme="majorHAnsi"/>
          <w:color w:val="000000" w:themeColor="text1"/>
          <w:sz w:val="28"/>
          <w:szCs w:val="28"/>
        </w:rPr>
        <w:t>;</w:t>
      </w:r>
      <w:r w:rsidR="00F34659" w:rsidRPr="00AC72A0">
        <w:rPr>
          <w:rFonts w:asciiTheme="majorHAnsi" w:hAnsiTheme="majorHAnsi" w:cstheme="majorHAnsi"/>
          <w:i/>
          <w:color w:val="000000" w:themeColor="text1"/>
          <w:sz w:val="28"/>
          <w:szCs w:val="28"/>
        </w:rPr>
        <w:t xml:space="preserve"> </w:t>
      </w:r>
      <w:r w:rsidRPr="00AC72A0">
        <w:rPr>
          <w:rFonts w:asciiTheme="majorHAnsi" w:hAnsiTheme="majorHAnsi" w:cstheme="majorHAnsi"/>
          <w:color w:val="000000" w:themeColor="text1"/>
          <w:sz w:val="28"/>
          <w:szCs w:val="28"/>
        </w:rPr>
        <w:t xml:space="preserve">các doanh nghiệp </w:t>
      </w:r>
      <w:r w:rsidR="0079302E" w:rsidRPr="00AC72A0">
        <w:rPr>
          <w:rFonts w:asciiTheme="majorHAnsi" w:hAnsiTheme="majorHAnsi" w:cstheme="majorHAnsi"/>
          <w:color w:val="000000" w:themeColor="text1"/>
          <w:sz w:val="28"/>
          <w:szCs w:val="28"/>
        </w:rPr>
        <w:t>trên địa bàn tỉnh</w:t>
      </w:r>
      <w:r w:rsidRPr="00AC72A0">
        <w:rPr>
          <w:rFonts w:asciiTheme="majorHAnsi" w:hAnsiTheme="majorHAnsi" w:cstheme="majorHAnsi"/>
          <w:i/>
          <w:color w:val="000000" w:themeColor="text1"/>
          <w:sz w:val="28"/>
          <w:szCs w:val="28"/>
        </w:rPr>
        <w:t xml:space="preserve"> </w:t>
      </w:r>
      <w:r w:rsidRPr="00AC72A0">
        <w:rPr>
          <w:rFonts w:asciiTheme="majorHAnsi" w:hAnsiTheme="majorHAnsi" w:cstheme="majorHAnsi"/>
          <w:color w:val="000000" w:themeColor="text1"/>
          <w:sz w:val="28"/>
          <w:szCs w:val="28"/>
        </w:rPr>
        <w:t>có thành tích xuất sắc tiêu biểu trong Phong trào thi đua.</w:t>
      </w:r>
      <w:r w:rsidRPr="00AC72A0">
        <w:rPr>
          <w:rFonts w:asciiTheme="majorHAnsi" w:hAnsiTheme="majorHAnsi" w:cstheme="majorHAnsi"/>
          <w:i/>
          <w:color w:val="000000" w:themeColor="text1"/>
          <w:sz w:val="28"/>
          <w:szCs w:val="28"/>
        </w:rPr>
        <w:t xml:space="preserve"> </w:t>
      </w:r>
    </w:p>
    <w:p w14:paraId="0ADC5024" w14:textId="08007701" w:rsidR="00D528B5" w:rsidRPr="00AC72A0" w:rsidRDefault="00D528B5"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2. Hộ gia đình</w:t>
      </w:r>
      <w:r w:rsidR="00345434" w:rsidRPr="00AC72A0">
        <w:rPr>
          <w:rFonts w:asciiTheme="majorHAnsi" w:hAnsiTheme="majorHAnsi" w:cstheme="majorHAnsi"/>
          <w:b/>
          <w:color w:val="000000" w:themeColor="text1"/>
          <w:sz w:val="28"/>
          <w:szCs w:val="28"/>
        </w:rPr>
        <w:t>:</w:t>
      </w:r>
    </w:p>
    <w:p w14:paraId="40FB3B49" w14:textId="77777777" w:rsidR="00D528B5" w:rsidRPr="00AC72A0" w:rsidRDefault="00D528B5"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Hộ gia đình có thành tích xuất sắc tiêu biểu trong Phong trào thi đua.</w:t>
      </w:r>
    </w:p>
    <w:p w14:paraId="011E40EE" w14:textId="5AED49A1" w:rsidR="00D528B5" w:rsidRPr="00AC72A0" w:rsidRDefault="00D528B5"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3. Cá nhân:</w:t>
      </w:r>
    </w:p>
    <w:p w14:paraId="00ADA309" w14:textId="14E2233A" w:rsidR="00D528B5" w:rsidRPr="00AC72A0" w:rsidRDefault="001031D0"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Cán bộ, công chức, viên chức, người làm công tác giảm nghèo và các cá nhân khác có thành tích xuất sắc tiêu biểu trong Phong trào thi đua.</w:t>
      </w:r>
    </w:p>
    <w:p w14:paraId="20544912" w14:textId="6BC07172" w:rsidR="001031D0" w:rsidRPr="00AC72A0" w:rsidRDefault="001031D0"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III. HÌNH THỨC KHEN THƯỞNG</w:t>
      </w:r>
    </w:p>
    <w:p w14:paraId="1D1D0AB0" w14:textId="1F1F0C05" w:rsidR="001031D0" w:rsidRPr="00AC72A0" w:rsidRDefault="001031D0" w:rsidP="00094E18">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ab/>
        <w:t>- Bằng khen của Chủ tịch Ủy ban nhân dân tỉnh</w:t>
      </w:r>
      <w:r w:rsidR="00126A13" w:rsidRPr="00AC72A0">
        <w:rPr>
          <w:rFonts w:asciiTheme="majorHAnsi" w:hAnsiTheme="majorHAnsi" w:cstheme="majorHAnsi"/>
          <w:color w:val="000000" w:themeColor="text1"/>
          <w:sz w:val="28"/>
          <w:szCs w:val="28"/>
        </w:rPr>
        <w:t>.</w:t>
      </w:r>
    </w:p>
    <w:p w14:paraId="7E2FBC74" w14:textId="77777777" w:rsidR="001031D0" w:rsidRPr="00AC72A0" w:rsidRDefault="001031D0"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ab/>
        <w:t>- Giấy khen.</w:t>
      </w:r>
    </w:p>
    <w:p w14:paraId="085DA907" w14:textId="1A48ACE1" w:rsidR="001031D0" w:rsidRPr="00AC72A0" w:rsidRDefault="001031D0"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 xml:space="preserve">IV. TIÊU </w:t>
      </w:r>
      <w:r w:rsidR="00117373" w:rsidRPr="00AC72A0">
        <w:rPr>
          <w:rFonts w:asciiTheme="majorHAnsi" w:hAnsiTheme="majorHAnsi" w:cstheme="majorHAnsi"/>
          <w:b/>
          <w:color w:val="000000" w:themeColor="text1"/>
          <w:sz w:val="28"/>
          <w:szCs w:val="28"/>
        </w:rPr>
        <w:t>CHÍ</w:t>
      </w:r>
      <w:r w:rsidRPr="00AC72A0">
        <w:rPr>
          <w:rFonts w:asciiTheme="majorHAnsi" w:hAnsiTheme="majorHAnsi" w:cstheme="majorHAnsi"/>
          <w:b/>
          <w:color w:val="000000" w:themeColor="text1"/>
          <w:sz w:val="28"/>
          <w:szCs w:val="28"/>
        </w:rPr>
        <w:t xml:space="preserve"> KHEN THƯỞNG</w:t>
      </w:r>
    </w:p>
    <w:p w14:paraId="0C2A20D4" w14:textId="136338E4" w:rsidR="00024FCA" w:rsidRPr="00AC72A0" w:rsidRDefault="001031D0" w:rsidP="00345434">
      <w:pPr>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1. Đối với t</w:t>
      </w:r>
      <w:r w:rsidR="00FD2C08" w:rsidRPr="00AC72A0">
        <w:rPr>
          <w:rFonts w:asciiTheme="majorHAnsi" w:hAnsiTheme="majorHAnsi" w:cstheme="majorHAnsi"/>
          <w:b/>
          <w:color w:val="000000" w:themeColor="text1"/>
          <w:sz w:val="28"/>
          <w:szCs w:val="28"/>
        </w:rPr>
        <w:t>ậ</w:t>
      </w:r>
      <w:r w:rsidRPr="00AC72A0">
        <w:rPr>
          <w:rFonts w:asciiTheme="majorHAnsi" w:hAnsiTheme="majorHAnsi" w:cstheme="majorHAnsi"/>
          <w:b/>
          <w:color w:val="000000" w:themeColor="text1"/>
          <w:sz w:val="28"/>
          <w:szCs w:val="28"/>
        </w:rPr>
        <w:t>p thể:</w:t>
      </w:r>
    </w:p>
    <w:p w14:paraId="473A09BB" w14:textId="77777777" w:rsidR="001031D0" w:rsidRPr="00AC72A0" w:rsidRDefault="001031D0"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Gương mẫu chấp hành tốt chủ trương của Đảng, chính sách, pháp luật của Nhà nước và đạt tiêu chuẩn sau:</w:t>
      </w:r>
    </w:p>
    <w:p w14:paraId="6513AD15" w14:textId="1889BD0A" w:rsidR="001031D0" w:rsidRPr="00AC72A0" w:rsidRDefault="006F7C43" w:rsidP="00345434">
      <w:pPr>
        <w:spacing w:before="120" w:after="120"/>
        <w:ind w:firstLine="567"/>
        <w:jc w:val="both"/>
        <w:rPr>
          <w:rFonts w:asciiTheme="majorHAnsi" w:hAnsiTheme="majorHAnsi" w:cstheme="majorHAnsi"/>
          <w:i/>
          <w:color w:val="000000" w:themeColor="text1"/>
          <w:sz w:val="28"/>
          <w:szCs w:val="28"/>
        </w:rPr>
      </w:pPr>
      <w:r w:rsidRPr="00AC72A0">
        <w:rPr>
          <w:rFonts w:asciiTheme="majorHAnsi" w:hAnsiTheme="majorHAnsi" w:cstheme="majorHAnsi"/>
          <w:i/>
          <w:color w:val="000000" w:themeColor="text1"/>
          <w:sz w:val="28"/>
          <w:szCs w:val="28"/>
        </w:rPr>
        <w:t>a</w:t>
      </w:r>
      <w:r w:rsidR="00A42AB0" w:rsidRPr="00AC72A0">
        <w:rPr>
          <w:rFonts w:asciiTheme="majorHAnsi" w:hAnsiTheme="majorHAnsi" w:cstheme="majorHAnsi"/>
          <w:i/>
          <w:color w:val="000000" w:themeColor="text1"/>
          <w:sz w:val="28"/>
          <w:szCs w:val="28"/>
        </w:rPr>
        <w:t>) Đối với cấp huyện (huyện, thị xã, thành phố)</w:t>
      </w:r>
      <w:r w:rsidR="00345434" w:rsidRPr="00AC72A0">
        <w:rPr>
          <w:rFonts w:asciiTheme="majorHAnsi" w:hAnsiTheme="majorHAnsi" w:cstheme="majorHAnsi"/>
          <w:i/>
          <w:color w:val="000000" w:themeColor="text1"/>
          <w:sz w:val="28"/>
          <w:szCs w:val="28"/>
        </w:rPr>
        <w:t>:</w:t>
      </w:r>
    </w:p>
    <w:p w14:paraId="3EE3EE1F" w14:textId="77777777" w:rsidR="00A42AB0" w:rsidRPr="00AC72A0" w:rsidRDefault="00A42AB0"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Có thành tích xuất sắc tiêu biểu, nêu gương, được bình xét trong Phong trào thi đua cấp tỉnh; c</w:t>
      </w:r>
      <w:r w:rsidRPr="00AC72A0">
        <w:rPr>
          <w:rFonts w:asciiTheme="majorHAnsi" w:hAnsiTheme="majorHAnsi" w:cstheme="majorHAnsi"/>
          <w:color w:val="000000" w:themeColor="text1"/>
          <w:sz w:val="28"/>
          <w:szCs w:val="28"/>
          <w:lang w:val="vi-VN"/>
        </w:rPr>
        <w:t xml:space="preserve">ó </w:t>
      </w:r>
      <w:r w:rsidRPr="00AC72A0">
        <w:rPr>
          <w:rFonts w:asciiTheme="majorHAnsi" w:hAnsiTheme="majorHAnsi" w:cstheme="majorHAnsi"/>
          <w:color w:val="000000" w:themeColor="text1"/>
          <w:sz w:val="28"/>
          <w:szCs w:val="28"/>
        </w:rPr>
        <w:t>sáng kiến,</w:t>
      </w:r>
      <w:r w:rsidRPr="00AC72A0">
        <w:rPr>
          <w:rFonts w:asciiTheme="majorHAnsi" w:hAnsiTheme="majorHAnsi" w:cstheme="majorHAnsi"/>
          <w:color w:val="000000" w:themeColor="text1"/>
          <w:sz w:val="28"/>
          <w:szCs w:val="28"/>
          <w:lang w:val="vi-VN"/>
        </w:rPr>
        <w:t xml:space="preserve"> </w:t>
      </w:r>
      <w:r w:rsidRPr="00AC72A0">
        <w:rPr>
          <w:rFonts w:asciiTheme="majorHAnsi" w:hAnsiTheme="majorHAnsi" w:cstheme="majorHAnsi"/>
          <w:color w:val="000000" w:themeColor="text1"/>
          <w:sz w:val="28"/>
          <w:szCs w:val="28"/>
        </w:rPr>
        <w:t>mô hình</w:t>
      </w:r>
      <w:r w:rsidRPr="00AC72A0">
        <w:rPr>
          <w:rFonts w:asciiTheme="majorHAnsi" w:hAnsiTheme="majorHAnsi" w:cstheme="majorHAnsi"/>
          <w:color w:val="000000" w:themeColor="text1"/>
          <w:sz w:val="28"/>
          <w:szCs w:val="28"/>
          <w:lang w:val="vi-VN"/>
        </w:rPr>
        <w:t xml:space="preserve"> giảm nghèo bền vững</w:t>
      </w:r>
      <w:r w:rsidRPr="00AC72A0">
        <w:rPr>
          <w:rFonts w:asciiTheme="majorHAnsi" w:hAnsiTheme="majorHAnsi" w:cstheme="majorHAnsi"/>
          <w:color w:val="000000" w:themeColor="text1"/>
          <w:sz w:val="28"/>
          <w:szCs w:val="28"/>
        </w:rPr>
        <w:t xml:space="preserve"> được nhân rộng, giúp cho người nghèo tham gia lao động, phát triển sản xuất, kinh doanh, làm kinh tế giỏi, ổn định cuộc sống, vươn lên thoát nghèo bền vững.</w:t>
      </w:r>
    </w:p>
    <w:p w14:paraId="4932FFE4" w14:textId="77777777" w:rsidR="00A42AB0" w:rsidRPr="00AC72A0" w:rsidRDefault="00A42AB0" w:rsidP="00345434">
      <w:pPr>
        <w:pStyle w:val="Normal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t>- Huyện nghèo giảm tỷ lệ nghèo đa chiều từ 6%/năm trở lên, trong 3 năm liên tục trước khi trình khen thưởng.</w:t>
      </w:r>
    </w:p>
    <w:p w14:paraId="448FA57F" w14:textId="77777777" w:rsidR="00A42AB0" w:rsidRPr="00AC72A0" w:rsidRDefault="00A42AB0" w:rsidP="00345434">
      <w:pPr>
        <w:pStyle w:val="Normal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t xml:space="preserve">- Các huyện còn lại giảm tỷ lệ nghèo đa chiều từ 4%/năm trở lên, trong 3 năm liên tục trước khi trình khen thưởng; hoặc quy mô hộ nghèo và hộ cận nghèo đa chiều giảm trên 50% so với </w:t>
      </w:r>
      <w:r w:rsidRPr="00AC72A0">
        <w:rPr>
          <w:rFonts w:asciiTheme="majorHAnsi" w:hAnsiTheme="majorHAnsi" w:cstheme="majorHAnsi"/>
          <w:color w:val="000000" w:themeColor="text1"/>
          <w:sz w:val="28"/>
          <w:szCs w:val="28"/>
        </w:rPr>
        <w:t>năm 2021.</w:t>
      </w:r>
    </w:p>
    <w:p w14:paraId="55CCC08B" w14:textId="16D9EE00" w:rsidR="00A42AB0" w:rsidRPr="00AC72A0" w:rsidRDefault="00A35822" w:rsidP="00345434">
      <w:pPr>
        <w:pStyle w:val="NormalWeb"/>
        <w:shd w:val="clear" w:color="auto" w:fill="FFFFFF"/>
        <w:spacing w:before="120" w:beforeAutospacing="0" w:after="120" w:afterAutospacing="0"/>
        <w:ind w:firstLine="567"/>
        <w:jc w:val="both"/>
        <w:rPr>
          <w:rFonts w:asciiTheme="majorHAnsi" w:hAnsiTheme="majorHAnsi" w:cstheme="majorHAnsi"/>
          <w:i/>
          <w:color w:val="000000" w:themeColor="text1"/>
          <w:sz w:val="28"/>
          <w:szCs w:val="28"/>
        </w:rPr>
      </w:pPr>
      <w:r w:rsidRPr="00AC72A0">
        <w:rPr>
          <w:rFonts w:asciiTheme="majorHAnsi" w:hAnsiTheme="majorHAnsi" w:cstheme="majorHAnsi"/>
          <w:i/>
          <w:color w:val="000000" w:themeColor="text1"/>
          <w:sz w:val="28"/>
          <w:szCs w:val="28"/>
        </w:rPr>
        <w:t>b</w:t>
      </w:r>
      <w:r w:rsidR="00A42AB0" w:rsidRPr="00AC72A0">
        <w:rPr>
          <w:rFonts w:asciiTheme="majorHAnsi" w:hAnsiTheme="majorHAnsi" w:cstheme="majorHAnsi"/>
          <w:i/>
          <w:color w:val="000000" w:themeColor="text1"/>
          <w:sz w:val="28"/>
          <w:szCs w:val="28"/>
        </w:rPr>
        <w:t>) Đối với cấp xã (xã, phường, thị trấn)</w:t>
      </w:r>
      <w:r w:rsidR="00345434" w:rsidRPr="00AC72A0">
        <w:rPr>
          <w:rFonts w:asciiTheme="majorHAnsi" w:hAnsiTheme="majorHAnsi" w:cstheme="majorHAnsi"/>
          <w:i/>
          <w:color w:val="000000" w:themeColor="text1"/>
          <w:sz w:val="28"/>
          <w:szCs w:val="28"/>
        </w:rPr>
        <w:t>:</w:t>
      </w:r>
    </w:p>
    <w:p w14:paraId="2B03724F" w14:textId="77777777" w:rsidR="00BE1355" w:rsidRPr="00AC72A0" w:rsidRDefault="00BE1355" w:rsidP="00345434">
      <w:pPr>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Có thành tích xuất sắc tiêu biểu, nêu gương, được bình xét trong Phong trào thi đua cấp huyện; c</w:t>
      </w:r>
      <w:r w:rsidRPr="00AC72A0">
        <w:rPr>
          <w:rFonts w:asciiTheme="majorHAnsi" w:hAnsiTheme="majorHAnsi" w:cstheme="majorHAnsi"/>
          <w:color w:val="000000" w:themeColor="text1"/>
          <w:sz w:val="28"/>
          <w:szCs w:val="28"/>
          <w:lang w:val="vi-VN"/>
        </w:rPr>
        <w:t xml:space="preserve">ó </w:t>
      </w:r>
      <w:r w:rsidRPr="00AC72A0">
        <w:rPr>
          <w:rFonts w:asciiTheme="majorHAnsi" w:hAnsiTheme="majorHAnsi" w:cstheme="majorHAnsi"/>
          <w:color w:val="000000" w:themeColor="text1"/>
          <w:sz w:val="28"/>
          <w:szCs w:val="28"/>
        </w:rPr>
        <w:t>sáng kiến,</w:t>
      </w:r>
      <w:r w:rsidRPr="00AC72A0">
        <w:rPr>
          <w:rFonts w:asciiTheme="majorHAnsi" w:hAnsiTheme="majorHAnsi" w:cstheme="majorHAnsi"/>
          <w:color w:val="000000" w:themeColor="text1"/>
          <w:sz w:val="28"/>
          <w:szCs w:val="28"/>
          <w:lang w:val="vi-VN"/>
        </w:rPr>
        <w:t xml:space="preserve"> </w:t>
      </w:r>
      <w:r w:rsidRPr="00AC72A0">
        <w:rPr>
          <w:rFonts w:asciiTheme="majorHAnsi" w:hAnsiTheme="majorHAnsi" w:cstheme="majorHAnsi"/>
          <w:color w:val="000000" w:themeColor="text1"/>
          <w:sz w:val="28"/>
          <w:szCs w:val="28"/>
        </w:rPr>
        <w:t>mô hình</w:t>
      </w:r>
      <w:r w:rsidRPr="00AC72A0">
        <w:rPr>
          <w:rFonts w:asciiTheme="majorHAnsi" w:hAnsiTheme="majorHAnsi" w:cstheme="majorHAnsi"/>
          <w:color w:val="000000" w:themeColor="text1"/>
          <w:sz w:val="28"/>
          <w:szCs w:val="28"/>
          <w:lang w:val="vi-VN"/>
        </w:rPr>
        <w:t xml:space="preserve"> giảm nghèo bền vững</w:t>
      </w:r>
      <w:r w:rsidRPr="00AC72A0">
        <w:rPr>
          <w:rFonts w:asciiTheme="majorHAnsi" w:hAnsiTheme="majorHAnsi" w:cstheme="majorHAnsi"/>
          <w:color w:val="000000" w:themeColor="text1"/>
          <w:sz w:val="28"/>
          <w:szCs w:val="28"/>
        </w:rPr>
        <w:t>, huy động nguồn lực, hỗ trợ vốn, chia sẻ kinh nghiệm, kỹ thuật giúp cho người nghèo tham gia lao động, phát triển sản xuất, kinh doanh, làm kinh tế giỏi, ổn định cuộc sống, vươn lên thoát nghèo bền vững.</w:t>
      </w:r>
    </w:p>
    <w:p w14:paraId="3E45040F" w14:textId="77777777" w:rsidR="00BE1355" w:rsidRPr="00AC72A0" w:rsidRDefault="00BE1355" w:rsidP="00345434">
      <w:pPr>
        <w:pStyle w:val="BodyTextIndent"/>
        <w:spacing w:before="120"/>
        <w:ind w:left="0" w:firstLine="567"/>
        <w:jc w:val="both"/>
        <w:rPr>
          <w:rFonts w:asciiTheme="majorHAnsi" w:hAnsiTheme="majorHAnsi" w:cstheme="majorHAnsi"/>
          <w:color w:val="000000" w:themeColor="text1"/>
          <w:sz w:val="28"/>
          <w:szCs w:val="28"/>
          <w:shd w:val="clear" w:color="auto" w:fill="FFFFFF"/>
        </w:rPr>
      </w:pPr>
      <w:r w:rsidRPr="00AC72A0">
        <w:rPr>
          <w:rFonts w:asciiTheme="majorHAnsi" w:hAnsiTheme="majorHAnsi" w:cstheme="majorHAnsi"/>
          <w:color w:val="000000" w:themeColor="text1"/>
          <w:sz w:val="28"/>
          <w:szCs w:val="28"/>
        </w:rPr>
        <w:t>-</w:t>
      </w:r>
      <w:r w:rsidRPr="00AC72A0">
        <w:rPr>
          <w:rFonts w:asciiTheme="majorHAnsi" w:hAnsiTheme="majorHAnsi" w:cstheme="majorHAnsi"/>
          <w:color w:val="000000" w:themeColor="text1"/>
          <w:sz w:val="28"/>
          <w:szCs w:val="28"/>
          <w:shd w:val="clear" w:color="auto" w:fill="FFFFFF"/>
        </w:rPr>
        <w:t xml:space="preserve"> Đối với xã khu vực III, xã khu vực II, xã khu vực I vùng đồng bào dân tộc thiểu số và miền núi quy mô hộ nghèo và hộ cận nghèo đa chiều giảm trên 50% so với năm 2021.</w:t>
      </w:r>
    </w:p>
    <w:p w14:paraId="78B99899" w14:textId="5496AE8C" w:rsidR="00BE1355" w:rsidRPr="00AC72A0" w:rsidRDefault="00A35822" w:rsidP="00345434">
      <w:pPr>
        <w:pStyle w:val="NormalWeb"/>
        <w:shd w:val="clear" w:color="auto" w:fill="FFFFFF"/>
        <w:spacing w:before="120" w:beforeAutospacing="0" w:after="120" w:afterAutospacing="0"/>
        <w:ind w:firstLine="567"/>
        <w:jc w:val="both"/>
        <w:rPr>
          <w:rFonts w:asciiTheme="majorHAnsi" w:hAnsiTheme="majorHAnsi" w:cstheme="majorHAnsi"/>
          <w:i/>
          <w:color w:val="000000" w:themeColor="text1"/>
          <w:sz w:val="28"/>
          <w:szCs w:val="28"/>
        </w:rPr>
      </w:pPr>
      <w:r w:rsidRPr="00AC72A0">
        <w:rPr>
          <w:rFonts w:asciiTheme="majorHAnsi" w:hAnsiTheme="majorHAnsi" w:cstheme="majorHAnsi"/>
          <w:i/>
          <w:color w:val="000000" w:themeColor="text1"/>
          <w:sz w:val="28"/>
          <w:szCs w:val="28"/>
        </w:rPr>
        <w:t>c</w:t>
      </w:r>
      <w:r w:rsidR="00BE1355" w:rsidRPr="00AC72A0">
        <w:rPr>
          <w:rFonts w:asciiTheme="majorHAnsi" w:hAnsiTheme="majorHAnsi" w:cstheme="majorHAnsi"/>
          <w:i/>
          <w:color w:val="000000" w:themeColor="text1"/>
          <w:sz w:val="28"/>
          <w:szCs w:val="28"/>
        </w:rPr>
        <w:t>) Đối với khóm, ấp</w:t>
      </w:r>
      <w:r w:rsidR="00345434" w:rsidRPr="00AC72A0">
        <w:rPr>
          <w:rFonts w:asciiTheme="majorHAnsi" w:hAnsiTheme="majorHAnsi" w:cstheme="majorHAnsi"/>
          <w:i/>
          <w:color w:val="000000" w:themeColor="text1"/>
          <w:sz w:val="28"/>
          <w:szCs w:val="28"/>
        </w:rPr>
        <w:t>:</w:t>
      </w:r>
    </w:p>
    <w:p w14:paraId="03202E08" w14:textId="7A8C0512" w:rsidR="00BE1355" w:rsidRPr="00AC72A0" w:rsidRDefault="00BE1355" w:rsidP="00345434">
      <w:pPr>
        <w:pStyle w:val="BodyTextIndent"/>
        <w:spacing w:before="120"/>
        <w:ind w:left="0"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lastRenderedPageBreak/>
        <w:t>- Triển khai có hiệu quả chính sách, chương trình giảm nghèo trên địa bàn</w:t>
      </w:r>
      <w:r w:rsidRPr="00AC72A0">
        <w:rPr>
          <w:rFonts w:asciiTheme="majorHAnsi" w:hAnsiTheme="majorHAnsi" w:cstheme="majorHAnsi"/>
          <w:color w:val="000000" w:themeColor="text1"/>
          <w:sz w:val="28"/>
          <w:szCs w:val="28"/>
        </w:rPr>
        <w:t>, có thành tích xuất sắc tiêu biểu được bình xét trong Phong trào thi đua và thực hiện Chương trình mục tiêu quốc gia giai đoạn 2021</w:t>
      </w:r>
      <w:r w:rsidR="00910926" w:rsidRPr="00AC72A0">
        <w:rPr>
          <w:rFonts w:asciiTheme="majorHAnsi" w:hAnsiTheme="majorHAnsi" w:cstheme="majorHAnsi"/>
          <w:color w:val="000000" w:themeColor="text1"/>
          <w:sz w:val="28"/>
          <w:szCs w:val="28"/>
        </w:rPr>
        <w:t xml:space="preserve"> </w:t>
      </w:r>
      <w:r w:rsidRPr="00AC72A0">
        <w:rPr>
          <w:rFonts w:asciiTheme="majorHAnsi" w:hAnsiTheme="majorHAnsi" w:cstheme="majorHAnsi"/>
          <w:color w:val="000000" w:themeColor="text1"/>
          <w:sz w:val="28"/>
          <w:szCs w:val="28"/>
        </w:rPr>
        <w:t>-</w:t>
      </w:r>
      <w:r w:rsidR="00910926" w:rsidRPr="00AC72A0">
        <w:rPr>
          <w:rFonts w:asciiTheme="majorHAnsi" w:hAnsiTheme="majorHAnsi" w:cstheme="majorHAnsi"/>
          <w:color w:val="000000" w:themeColor="text1"/>
          <w:sz w:val="28"/>
          <w:szCs w:val="28"/>
        </w:rPr>
        <w:t xml:space="preserve"> </w:t>
      </w:r>
      <w:r w:rsidRPr="00AC72A0">
        <w:rPr>
          <w:rFonts w:asciiTheme="majorHAnsi" w:hAnsiTheme="majorHAnsi" w:cstheme="majorHAnsi"/>
          <w:color w:val="000000" w:themeColor="text1"/>
          <w:sz w:val="28"/>
          <w:szCs w:val="28"/>
        </w:rPr>
        <w:t>2025.</w:t>
      </w:r>
    </w:p>
    <w:p w14:paraId="0492938B" w14:textId="77777777" w:rsidR="00BE1355" w:rsidRPr="00AC72A0" w:rsidRDefault="00BE1355" w:rsidP="00345434">
      <w:pPr>
        <w:pStyle w:val="BodyTextIndent"/>
        <w:spacing w:before="120"/>
        <w:ind w:left="0" w:firstLine="567"/>
        <w:jc w:val="both"/>
        <w:rPr>
          <w:rFonts w:asciiTheme="majorHAnsi" w:hAnsiTheme="majorHAnsi" w:cstheme="majorHAnsi"/>
          <w:color w:val="000000" w:themeColor="text1"/>
          <w:sz w:val="28"/>
          <w:szCs w:val="28"/>
          <w:lang w:val="vi-VN"/>
        </w:rPr>
      </w:pPr>
      <w:r w:rsidRPr="00AC72A0">
        <w:rPr>
          <w:rFonts w:asciiTheme="majorHAnsi" w:hAnsiTheme="majorHAnsi" w:cstheme="majorHAnsi"/>
          <w:color w:val="000000" w:themeColor="text1"/>
          <w:sz w:val="28"/>
          <w:szCs w:val="28"/>
        </w:rPr>
        <w:t xml:space="preserve">- </w:t>
      </w:r>
      <w:r w:rsidR="00C4611C" w:rsidRPr="00AC72A0">
        <w:rPr>
          <w:rFonts w:asciiTheme="majorHAnsi" w:hAnsiTheme="majorHAnsi" w:cstheme="majorHAnsi"/>
          <w:color w:val="000000" w:themeColor="text1"/>
          <w:sz w:val="28"/>
          <w:szCs w:val="28"/>
        </w:rPr>
        <w:t>Hỗ trợ</w:t>
      </w:r>
      <w:r w:rsidRPr="00AC72A0">
        <w:rPr>
          <w:rFonts w:asciiTheme="majorHAnsi" w:hAnsiTheme="majorHAnsi" w:cstheme="majorHAnsi"/>
          <w:color w:val="000000" w:themeColor="text1"/>
          <w:sz w:val="28"/>
          <w:szCs w:val="28"/>
          <w:lang w:val="vi-VN"/>
        </w:rPr>
        <w:t xml:space="preserve"> vốn, chia sẻ kinh nghiệm, kỹ thuật để hộ nghèo phát triển sản xuất, ổn định cuộc sống và thoát nghèo.</w:t>
      </w:r>
    </w:p>
    <w:p w14:paraId="0632FC8A" w14:textId="77777777" w:rsidR="00BE1355" w:rsidRPr="00AC72A0" w:rsidRDefault="00BE1355" w:rsidP="00345434">
      <w:pPr>
        <w:pStyle w:val="BodyTextIndent"/>
        <w:spacing w:before="120"/>
        <w:ind w:left="0"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Huy động có hiệu quả nguồn lực từ nhân dân, cộng đồng để thực hiện Chương trình mục tiêu quốc gia giảm nghèo bền vững.</w:t>
      </w:r>
    </w:p>
    <w:p w14:paraId="6D0EF7B6" w14:textId="77777777" w:rsidR="00BE1355" w:rsidRPr="00AC72A0" w:rsidRDefault="00BE1355" w:rsidP="00345434">
      <w:pPr>
        <w:pStyle w:val="BodyTextIndent"/>
        <w:spacing w:before="120"/>
        <w:ind w:left="0" w:firstLine="567"/>
        <w:jc w:val="both"/>
        <w:rPr>
          <w:rFonts w:asciiTheme="majorHAnsi" w:hAnsiTheme="majorHAnsi" w:cstheme="majorHAnsi"/>
          <w:color w:val="000000" w:themeColor="text1"/>
          <w:sz w:val="28"/>
          <w:szCs w:val="28"/>
          <w:lang w:val="vi-VN"/>
        </w:rPr>
      </w:pPr>
      <w:r w:rsidRPr="00AC72A0">
        <w:rPr>
          <w:rFonts w:asciiTheme="majorHAnsi" w:hAnsiTheme="majorHAnsi" w:cstheme="majorHAnsi"/>
          <w:color w:val="000000" w:themeColor="text1"/>
          <w:sz w:val="28"/>
          <w:szCs w:val="28"/>
          <w:lang w:val="vi-VN"/>
        </w:rPr>
        <w:t>- Điều kiện sống, thu nhập của người nghèo trên địa bàn được cải thiện rõ rệt, tiếp cận ngày càng thuận lợi với các dịch vụ xã hội cơ bản về việc làm, y tế, giáo dục, nhà ở, nước sạch và vệ sinh, thông tin.</w:t>
      </w:r>
    </w:p>
    <w:p w14:paraId="7241FDE6" w14:textId="77777777" w:rsidR="00BE1355" w:rsidRPr="00AC72A0" w:rsidRDefault="00BE1355" w:rsidP="00345434">
      <w:pPr>
        <w:pStyle w:val="BodyTextIndent"/>
        <w:spacing w:before="120"/>
        <w:ind w:left="0" w:firstLine="567"/>
        <w:jc w:val="both"/>
        <w:rPr>
          <w:rFonts w:asciiTheme="majorHAnsi" w:hAnsiTheme="majorHAnsi" w:cstheme="majorHAnsi"/>
          <w:color w:val="000000" w:themeColor="text1"/>
          <w:sz w:val="28"/>
          <w:szCs w:val="28"/>
          <w:lang w:val="vi-VN"/>
        </w:rPr>
      </w:pPr>
      <w:r w:rsidRPr="00AC72A0">
        <w:rPr>
          <w:rFonts w:asciiTheme="majorHAnsi" w:hAnsiTheme="majorHAnsi" w:cstheme="majorHAnsi"/>
          <w:color w:val="000000" w:themeColor="text1"/>
          <w:sz w:val="28"/>
          <w:szCs w:val="28"/>
          <w:lang w:val="vi-VN"/>
        </w:rPr>
        <w:t xml:space="preserve">- Quy mô hộ nghèo, hộ cận nghèo đa chiều giảm trên 50% so với </w:t>
      </w:r>
      <w:r w:rsidRPr="00AC72A0">
        <w:rPr>
          <w:rFonts w:asciiTheme="majorHAnsi" w:hAnsiTheme="majorHAnsi" w:cstheme="majorHAnsi"/>
          <w:color w:val="000000" w:themeColor="text1"/>
          <w:sz w:val="28"/>
          <w:szCs w:val="28"/>
        </w:rPr>
        <w:t>năm 2021</w:t>
      </w:r>
      <w:r w:rsidRPr="00AC72A0">
        <w:rPr>
          <w:rFonts w:asciiTheme="majorHAnsi" w:hAnsiTheme="majorHAnsi" w:cstheme="majorHAnsi"/>
          <w:color w:val="000000" w:themeColor="text1"/>
          <w:sz w:val="28"/>
          <w:szCs w:val="28"/>
          <w:lang w:val="vi-VN"/>
        </w:rPr>
        <w:t>.</w:t>
      </w:r>
    </w:p>
    <w:p w14:paraId="68B6525E" w14:textId="55AC1FC8" w:rsidR="00BE1355" w:rsidRPr="00AC72A0" w:rsidRDefault="00A35822" w:rsidP="00345434">
      <w:pPr>
        <w:pStyle w:val="BodyTextIndent"/>
        <w:spacing w:before="120"/>
        <w:ind w:left="0" w:firstLine="567"/>
        <w:jc w:val="both"/>
        <w:rPr>
          <w:rFonts w:asciiTheme="majorHAnsi" w:hAnsiTheme="majorHAnsi" w:cstheme="majorHAnsi"/>
          <w:b/>
          <w:bCs/>
          <w:i/>
          <w:color w:val="000000" w:themeColor="text1"/>
          <w:sz w:val="28"/>
          <w:szCs w:val="28"/>
        </w:rPr>
      </w:pPr>
      <w:r w:rsidRPr="00AC72A0">
        <w:rPr>
          <w:rFonts w:asciiTheme="majorHAnsi" w:hAnsiTheme="majorHAnsi" w:cstheme="majorHAnsi"/>
          <w:bCs/>
          <w:i/>
          <w:color w:val="000000" w:themeColor="text1"/>
          <w:sz w:val="28"/>
          <w:szCs w:val="28"/>
          <w:lang w:val="pt-BR"/>
        </w:rPr>
        <w:t>d</w:t>
      </w:r>
      <w:r w:rsidR="00BE1355" w:rsidRPr="00AC72A0">
        <w:rPr>
          <w:rFonts w:asciiTheme="majorHAnsi" w:hAnsiTheme="majorHAnsi" w:cstheme="majorHAnsi"/>
          <w:bCs/>
          <w:i/>
          <w:color w:val="000000" w:themeColor="text1"/>
          <w:sz w:val="28"/>
          <w:szCs w:val="28"/>
          <w:lang w:val="pt-BR"/>
        </w:rPr>
        <w:t>) Đối với c</w:t>
      </w:r>
      <w:r w:rsidR="00BE1355" w:rsidRPr="00AC72A0">
        <w:rPr>
          <w:rFonts w:asciiTheme="majorHAnsi" w:hAnsiTheme="majorHAnsi" w:cstheme="majorHAnsi"/>
          <w:i/>
          <w:color w:val="000000" w:themeColor="text1"/>
          <w:sz w:val="28"/>
          <w:szCs w:val="28"/>
          <w:lang w:val="vi-VN"/>
        </w:rPr>
        <w:t>ác doanh nghiệp (doanh nghiệp, hợp tác xã, liên hiệp hợp tác xã</w:t>
      </w:r>
      <w:r w:rsidR="006F3B0F" w:rsidRPr="00AC72A0">
        <w:rPr>
          <w:rFonts w:asciiTheme="majorHAnsi" w:hAnsiTheme="majorHAnsi" w:cstheme="majorHAnsi"/>
          <w:i/>
          <w:color w:val="000000" w:themeColor="text1"/>
          <w:sz w:val="28"/>
          <w:szCs w:val="28"/>
        </w:rPr>
        <w:t>...</w:t>
      </w:r>
      <w:r w:rsidR="00BE1355" w:rsidRPr="00AC72A0">
        <w:rPr>
          <w:rFonts w:asciiTheme="majorHAnsi" w:hAnsiTheme="majorHAnsi" w:cstheme="majorHAnsi"/>
          <w:i/>
          <w:color w:val="000000" w:themeColor="text1"/>
          <w:sz w:val="28"/>
          <w:szCs w:val="28"/>
          <w:lang w:val="vi-VN"/>
        </w:rPr>
        <w:t>)</w:t>
      </w:r>
      <w:r w:rsidR="006F3B0F" w:rsidRPr="00AC72A0">
        <w:rPr>
          <w:rFonts w:asciiTheme="majorHAnsi" w:hAnsiTheme="majorHAnsi" w:cstheme="majorHAnsi"/>
          <w:i/>
          <w:color w:val="000000" w:themeColor="text1"/>
          <w:sz w:val="28"/>
          <w:szCs w:val="28"/>
        </w:rPr>
        <w:t xml:space="preserve"> và các tập thể khác</w:t>
      </w:r>
      <w:r w:rsidR="004B1398" w:rsidRPr="00AC72A0">
        <w:rPr>
          <w:rFonts w:asciiTheme="majorHAnsi" w:hAnsiTheme="majorHAnsi" w:cstheme="majorHAnsi"/>
          <w:i/>
          <w:color w:val="000000" w:themeColor="text1"/>
          <w:sz w:val="28"/>
          <w:szCs w:val="28"/>
        </w:rPr>
        <w:t>:</w:t>
      </w:r>
    </w:p>
    <w:p w14:paraId="3582DD0E" w14:textId="77777777" w:rsidR="00BE1355" w:rsidRPr="00AC72A0" w:rsidRDefault="00BE1355"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t xml:space="preserve">- Có đóng góp thiết thực, hiệu quả trong thực hiện công tác giảm nghèo và hỗ trợ, giúp đỡ </w:t>
      </w:r>
      <w:r w:rsidRPr="00AC72A0">
        <w:rPr>
          <w:rFonts w:asciiTheme="majorHAnsi" w:hAnsiTheme="majorHAnsi" w:cstheme="majorHAnsi"/>
          <w:color w:val="000000" w:themeColor="text1"/>
          <w:sz w:val="28"/>
          <w:szCs w:val="28"/>
        </w:rPr>
        <w:t xml:space="preserve">huyện, xã, </w:t>
      </w:r>
      <w:r w:rsidR="004B1398" w:rsidRPr="00AC72A0">
        <w:rPr>
          <w:rFonts w:asciiTheme="majorHAnsi" w:hAnsiTheme="majorHAnsi" w:cstheme="majorHAnsi"/>
          <w:color w:val="000000" w:themeColor="text1"/>
          <w:sz w:val="28"/>
          <w:szCs w:val="28"/>
        </w:rPr>
        <w:t>khóm, ấp, phum sóc</w:t>
      </w:r>
      <w:r w:rsidRPr="00AC72A0">
        <w:rPr>
          <w:rFonts w:asciiTheme="majorHAnsi" w:hAnsiTheme="majorHAnsi" w:cstheme="majorHAnsi"/>
          <w:color w:val="000000" w:themeColor="text1"/>
          <w:sz w:val="28"/>
          <w:szCs w:val="28"/>
        </w:rPr>
        <w:t xml:space="preserve"> đặc biệt </w:t>
      </w:r>
      <w:r w:rsidR="00517064" w:rsidRPr="00AC72A0">
        <w:rPr>
          <w:rFonts w:asciiTheme="majorHAnsi" w:hAnsiTheme="majorHAnsi" w:cstheme="majorHAnsi"/>
          <w:color w:val="000000" w:themeColor="text1"/>
          <w:sz w:val="28"/>
          <w:szCs w:val="28"/>
        </w:rPr>
        <w:t>khó khăn và</w:t>
      </w:r>
      <w:r w:rsidRPr="00AC72A0">
        <w:rPr>
          <w:rFonts w:asciiTheme="majorHAnsi" w:hAnsiTheme="majorHAnsi" w:cstheme="majorHAnsi"/>
          <w:color w:val="000000" w:themeColor="text1"/>
          <w:sz w:val="28"/>
          <w:szCs w:val="28"/>
        </w:rPr>
        <w:t xml:space="preserve"> </w:t>
      </w:r>
      <w:r w:rsidRPr="00AC72A0">
        <w:rPr>
          <w:rFonts w:asciiTheme="majorHAnsi" w:hAnsiTheme="majorHAnsi" w:cstheme="majorHAnsi"/>
          <w:color w:val="000000" w:themeColor="text1"/>
          <w:sz w:val="28"/>
          <w:szCs w:val="28"/>
          <w:lang w:val="vi-VN"/>
        </w:rPr>
        <w:t>người nghèo.</w:t>
      </w:r>
    </w:p>
    <w:p w14:paraId="7867340E" w14:textId="77777777" w:rsidR="00BE1355" w:rsidRPr="00AC72A0" w:rsidRDefault="00BE1355"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t>- Tổ chức liên kết trong sản xuất, kinh doanh, tiêu thụ sản phẩm, phát triển đa dạng các mô hình sản xuất có sự tham gia của các hộ nghèo, hộ cận nghèo, hộ mới thoát nghèo; hỗ trợ phát triển các dự án, mô hình giảm nghèo phù hợp với người nghèo</w:t>
      </w:r>
      <w:r w:rsidRPr="00AC72A0">
        <w:rPr>
          <w:rFonts w:asciiTheme="majorHAnsi" w:hAnsiTheme="majorHAnsi" w:cstheme="majorHAnsi"/>
          <w:color w:val="000000" w:themeColor="text1"/>
          <w:sz w:val="28"/>
          <w:szCs w:val="28"/>
        </w:rPr>
        <w:t xml:space="preserve">, nhất là ở địa bàn </w:t>
      </w:r>
      <w:r w:rsidR="005705CB" w:rsidRPr="00AC72A0">
        <w:rPr>
          <w:rFonts w:asciiTheme="majorHAnsi" w:hAnsiTheme="majorHAnsi" w:cstheme="majorHAnsi"/>
          <w:color w:val="000000" w:themeColor="text1"/>
          <w:sz w:val="28"/>
          <w:szCs w:val="28"/>
        </w:rPr>
        <w:t>khó khăn.</w:t>
      </w:r>
    </w:p>
    <w:p w14:paraId="2A44F25A" w14:textId="77777777" w:rsidR="00517064" w:rsidRPr="00AC72A0" w:rsidRDefault="00BE1355"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t>- Ngân hàng hoặc các tổ chức tín dụng thực hiện hiệu quả chính sách tín dụng đối với hộ nghèo, hộ cận nghèo, hộ mới thoát nghèo</w:t>
      </w:r>
      <w:r w:rsidR="00517064" w:rsidRPr="00AC72A0">
        <w:rPr>
          <w:rFonts w:asciiTheme="majorHAnsi" w:hAnsiTheme="majorHAnsi" w:cstheme="majorHAnsi"/>
          <w:color w:val="000000" w:themeColor="text1"/>
          <w:sz w:val="28"/>
          <w:szCs w:val="28"/>
        </w:rPr>
        <w:t xml:space="preserve">. Chủ động xây dựng và thực hiện các giải pháp để tăng nguồn vốn cho vay, ưu tiên phát triển nguồn vốn cho vay phát triển sản xuất đối với hộ nghèo, </w:t>
      </w:r>
      <w:r w:rsidR="00517064" w:rsidRPr="00AC72A0">
        <w:rPr>
          <w:rFonts w:asciiTheme="majorHAnsi" w:hAnsiTheme="majorHAnsi" w:cstheme="majorHAnsi"/>
          <w:color w:val="000000" w:themeColor="text1"/>
          <w:sz w:val="28"/>
          <w:szCs w:val="28"/>
          <w:lang w:val="vi-VN"/>
        </w:rPr>
        <w:t>hộ cận nghèo, hộ mới thoát nghèo</w:t>
      </w:r>
      <w:r w:rsidR="00517064" w:rsidRPr="00AC72A0">
        <w:rPr>
          <w:rFonts w:asciiTheme="majorHAnsi" w:hAnsiTheme="majorHAnsi" w:cstheme="majorHAnsi"/>
          <w:color w:val="000000" w:themeColor="text1"/>
          <w:sz w:val="28"/>
          <w:szCs w:val="28"/>
        </w:rPr>
        <w:t xml:space="preserve"> nhằm đáp ứng kịp thời nhu cầu vay vốn phục vụ sản xuất, kinh doanh thúc đẩy phát triển kinh tế, mở rộng sản xuất, nâng cao đời sống, góp phần thực hiện mục tiêu giảm nghèo bền vững.</w:t>
      </w:r>
    </w:p>
    <w:p w14:paraId="32122483" w14:textId="14A5EFE4" w:rsidR="00517064" w:rsidRPr="00AC72A0" w:rsidRDefault="00517064" w:rsidP="00345434">
      <w:pPr>
        <w:shd w:val="clear" w:color="auto" w:fill="FFFFFF"/>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2. Đối với Hộ gia đình</w:t>
      </w:r>
      <w:r w:rsidR="00345434" w:rsidRPr="00AC72A0">
        <w:rPr>
          <w:rFonts w:asciiTheme="majorHAnsi" w:hAnsiTheme="majorHAnsi" w:cstheme="majorHAnsi"/>
          <w:b/>
          <w:color w:val="000000" w:themeColor="text1"/>
          <w:sz w:val="28"/>
          <w:szCs w:val="28"/>
        </w:rPr>
        <w:t>:</w:t>
      </w:r>
    </w:p>
    <w:p w14:paraId="7D0F89CE" w14:textId="68AB7E92" w:rsidR="00517064" w:rsidRPr="00AC72A0" w:rsidRDefault="00517064" w:rsidP="00345434">
      <w:pPr>
        <w:pStyle w:val="BodyTextIndent"/>
        <w:spacing w:before="120"/>
        <w:ind w:left="0"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lang w:val="vi-VN"/>
        </w:rPr>
        <w:t>- Có ý thức, trách nhiệm tự nguyện đăng ký thoát nghèo, có nhiều sáng kiến, cách làm hay, hiệu quả trong lao động, phát triển sản xuất, làm kinh tế và thoát nghèo bền vững; sử dụng vốn vay từ Ngân hàng Chính sách xã hội đúng mục đích, trả lãi, trả gốc đúng hạn, đạt hiệu quả sử dụng</w:t>
      </w:r>
      <w:r w:rsidR="001A56CC" w:rsidRPr="00AC72A0">
        <w:rPr>
          <w:rFonts w:asciiTheme="majorHAnsi" w:hAnsiTheme="majorHAnsi" w:cstheme="majorHAnsi"/>
          <w:color w:val="000000" w:themeColor="text1"/>
          <w:sz w:val="28"/>
          <w:szCs w:val="28"/>
        </w:rPr>
        <w:t>; vượt khó vươn lên thoát nghèo.</w:t>
      </w:r>
    </w:p>
    <w:p w14:paraId="5826AA55" w14:textId="77777777" w:rsidR="00517064" w:rsidRPr="00AC72A0" w:rsidRDefault="00517064" w:rsidP="00345434">
      <w:pPr>
        <w:pStyle w:val="BodyTextIndent"/>
        <w:spacing w:before="120"/>
        <w:ind w:left="0" w:firstLine="567"/>
        <w:jc w:val="both"/>
        <w:rPr>
          <w:rFonts w:asciiTheme="majorHAnsi" w:hAnsiTheme="majorHAnsi" w:cstheme="majorHAnsi"/>
          <w:b/>
          <w:bCs/>
          <w:color w:val="000000" w:themeColor="text1"/>
          <w:sz w:val="28"/>
          <w:szCs w:val="28"/>
          <w:lang w:val="pt-BR"/>
        </w:rPr>
      </w:pPr>
      <w:r w:rsidRPr="00AC72A0">
        <w:rPr>
          <w:rFonts w:asciiTheme="majorHAnsi" w:hAnsiTheme="majorHAnsi" w:cstheme="majorHAnsi"/>
          <w:color w:val="000000" w:themeColor="text1"/>
          <w:sz w:val="28"/>
          <w:szCs w:val="28"/>
          <w:lang w:val="vi-VN"/>
        </w:rPr>
        <w:t>- Có nhiều đóng góp, hỗ trợ hiệu quả, sáng tạo cho các hộ nghèo, hộ cận nghèo, hộ mới thoát nghèo để phát triển sản xuất, làm kinh tế, thoát nghèo bền vững.</w:t>
      </w:r>
    </w:p>
    <w:p w14:paraId="5E615A84" w14:textId="77777777" w:rsidR="001A56CC" w:rsidRPr="00AC72A0" w:rsidRDefault="00517064" w:rsidP="00345434">
      <w:pPr>
        <w:shd w:val="clear" w:color="auto" w:fill="FFFFFF"/>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3. Đối với cá nhân:</w:t>
      </w:r>
    </w:p>
    <w:p w14:paraId="57DA5969" w14:textId="77777777" w:rsidR="00BE1355" w:rsidRPr="00AC72A0" w:rsidRDefault="00517064" w:rsidP="00345434">
      <w:pPr>
        <w:shd w:val="clear" w:color="auto" w:fill="FFFFFF"/>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lastRenderedPageBreak/>
        <w:t xml:space="preserve"> </w:t>
      </w:r>
      <w:r w:rsidRPr="00AC72A0">
        <w:rPr>
          <w:rFonts w:asciiTheme="majorHAnsi" w:hAnsiTheme="majorHAnsi" w:cstheme="majorHAnsi"/>
          <w:color w:val="000000" w:themeColor="text1"/>
          <w:sz w:val="28"/>
          <w:szCs w:val="28"/>
        </w:rPr>
        <w:t>Gương mẫu chấp hành tốt chủ trương của Đảng, chính sách, pháp luật của Nhà nước và đạt tiêu chuẩn sau:</w:t>
      </w:r>
    </w:p>
    <w:p w14:paraId="6EA4FAB7" w14:textId="3CF0B6ED" w:rsidR="00517064" w:rsidRPr="00AC72A0" w:rsidRDefault="00517064" w:rsidP="00345434">
      <w:pPr>
        <w:pStyle w:val="BodyTextIndent"/>
        <w:spacing w:before="120"/>
        <w:ind w:left="0" w:firstLine="567"/>
        <w:jc w:val="both"/>
        <w:rPr>
          <w:rFonts w:asciiTheme="majorHAnsi" w:hAnsiTheme="majorHAnsi" w:cstheme="majorHAnsi"/>
          <w:bCs/>
          <w:i/>
          <w:color w:val="000000" w:themeColor="text1"/>
          <w:sz w:val="28"/>
          <w:szCs w:val="28"/>
          <w:lang w:val="pt-BR"/>
        </w:rPr>
      </w:pPr>
      <w:r w:rsidRPr="00AC72A0">
        <w:rPr>
          <w:rFonts w:asciiTheme="majorHAnsi" w:hAnsiTheme="majorHAnsi" w:cstheme="majorHAnsi"/>
          <w:bCs/>
          <w:i/>
          <w:color w:val="000000" w:themeColor="text1"/>
          <w:sz w:val="28"/>
          <w:szCs w:val="28"/>
          <w:lang w:val="pt-BR"/>
        </w:rPr>
        <w:t>a) Đối với cán bộ, công chức, viên chức, người làm công tác giảm nghèo</w:t>
      </w:r>
      <w:r w:rsidR="00345434" w:rsidRPr="00AC72A0">
        <w:rPr>
          <w:rFonts w:asciiTheme="majorHAnsi" w:hAnsiTheme="majorHAnsi" w:cstheme="majorHAnsi"/>
          <w:bCs/>
          <w:i/>
          <w:color w:val="000000" w:themeColor="text1"/>
          <w:sz w:val="28"/>
          <w:szCs w:val="28"/>
          <w:lang w:val="pt-BR"/>
        </w:rPr>
        <w:t>:</w:t>
      </w:r>
    </w:p>
    <w:p w14:paraId="4A333C0F" w14:textId="77777777" w:rsidR="00517064" w:rsidRPr="00AC72A0" w:rsidRDefault="00517064" w:rsidP="00345434">
      <w:pPr>
        <w:pStyle w:val="BodyTextIndent"/>
        <w:spacing w:before="120"/>
        <w:ind w:left="0" w:firstLine="567"/>
        <w:jc w:val="both"/>
        <w:rPr>
          <w:rFonts w:asciiTheme="majorHAnsi" w:hAnsiTheme="majorHAnsi" w:cstheme="majorHAnsi"/>
          <w:bCs/>
          <w:color w:val="000000" w:themeColor="text1"/>
          <w:sz w:val="28"/>
          <w:szCs w:val="28"/>
          <w:lang w:val="pt-BR"/>
        </w:rPr>
      </w:pPr>
      <w:r w:rsidRPr="00AC72A0">
        <w:rPr>
          <w:rFonts w:asciiTheme="majorHAnsi" w:hAnsiTheme="majorHAnsi" w:cstheme="majorHAnsi"/>
          <w:bCs/>
          <w:color w:val="000000" w:themeColor="text1"/>
          <w:sz w:val="28"/>
          <w:szCs w:val="28"/>
          <w:lang w:val="pt-BR"/>
        </w:rPr>
        <w:t>- Liên tục hoàn thành tốt nhiệm vụ trở lên.</w:t>
      </w:r>
    </w:p>
    <w:p w14:paraId="2A93F5C6" w14:textId="77777777" w:rsidR="00517064" w:rsidRPr="00AC72A0" w:rsidRDefault="00517064" w:rsidP="00345434">
      <w:pPr>
        <w:pStyle w:val="BodyTextIndent"/>
        <w:spacing w:before="120"/>
        <w:ind w:left="0" w:firstLine="567"/>
        <w:jc w:val="both"/>
        <w:rPr>
          <w:rFonts w:asciiTheme="majorHAnsi" w:hAnsiTheme="majorHAnsi" w:cstheme="majorHAnsi"/>
          <w:bCs/>
          <w:color w:val="000000" w:themeColor="text1"/>
          <w:sz w:val="28"/>
          <w:szCs w:val="28"/>
          <w:lang w:val="pt-BR"/>
        </w:rPr>
      </w:pPr>
      <w:r w:rsidRPr="00AC72A0">
        <w:rPr>
          <w:rFonts w:asciiTheme="majorHAnsi" w:hAnsiTheme="majorHAnsi" w:cstheme="majorHAnsi"/>
          <w:bCs/>
          <w:color w:val="000000" w:themeColor="text1"/>
          <w:sz w:val="28"/>
          <w:szCs w:val="28"/>
          <w:lang w:val="pt-BR"/>
        </w:rPr>
        <w:t>-</w:t>
      </w:r>
      <w:r w:rsidR="00B84C7D" w:rsidRPr="00AC72A0">
        <w:rPr>
          <w:rFonts w:asciiTheme="majorHAnsi" w:hAnsiTheme="majorHAnsi" w:cstheme="majorHAnsi"/>
          <w:bCs/>
          <w:color w:val="000000" w:themeColor="text1"/>
          <w:sz w:val="28"/>
          <w:szCs w:val="28"/>
          <w:lang w:val="pt-BR"/>
        </w:rPr>
        <w:t xml:space="preserve"> </w:t>
      </w:r>
      <w:r w:rsidRPr="00AC72A0">
        <w:rPr>
          <w:rFonts w:asciiTheme="majorHAnsi" w:hAnsiTheme="majorHAnsi" w:cstheme="majorHAnsi"/>
          <w:bCs/>
          <w:color w:val="000000" w:themeColor="text1"/>
          <w:sz w:val="28"/>
          <w:szCs w:val="28"/>
          <w:lang w:val="pt-BR"/>
        </w:rPr>
        <w:t xml:space="preserve">Tích cực hưởng ứng, tham gia phong trào thi đua với những việc làm thiết thực, hiệu quả; </w:t>
      </w:r>
      <w:r w:rsidRPr="00AC72A0">
        <w:rPr>
          <w:rFonts w:asciiTheme="majorHAnsi" w:hAnsiTheme="majorHAnsi" w:cstheme="majorHAnsi"/>
          <w:color w:val="000000" w:themeColor="text1"/>
          <w:sz w:val="28"/>
          <w:szCs w:val="28"/>
          <w:lang w:val="vi-VN"/>
        </w:rPr>
        <w:t>có sáng kiến</w:t>
      </w:r>
      <w:r w:rsidRPr="00AC72A0">
        <w:rPr>
          <w:rFonts w:asciiTheme="majorHAnsi" w:hAnsiTheme="majorHAnsi" w:cstheme="majorHAnsi"/>
          <w:color w:val="000000" w:themeColor="text1"/>
          <w:sz w:val="28"/>
          <w:szCs w:val="28"/>
        </w:rPr>
        <w:t xml:space="preserve">, giải pháp hữu ích </w:t>
      </w:r>
      <w:r w:rsidRPr="00AC72A0">
        <w:rPr>
          <w:rFonts w:asciiTheme="majorHAnsi" w:hAnsiTheme="majorHAnsi" w:cstheme="majorHAnsi"/>
          <w:color w:val="000000" w:themeColor="text1"/>
          <w:sz w:val="28"/>
          <w:szCs w:val="28"/>
          <w:lang w:val="vi-VN"/>
        </w:rPr>
        <w:t xml:space="preserve">trong việc </w:t>
      </w:r>
      <w:r w:rsidRPr="00AC72A0">
        <w:rPr>
          <w:rFonts w:asciiTheme="majorHAnsi" w:hAnsiTheme="majorHAnsi" w:cstheme="majorHAnsi"/>
          <w:color w:val="000000" w:themeColor="text1"/>
          <w:sz w:val="28"/>
          <w:szCs w:val="28"/>
        </w:rPr>
        <w:t>triển khai phòng trào thi đua và tham mưu xây dựng,</w:t>
      </w:r>
      <w:r w:rsidRPr="00AC72A0">
        <w:rPr>
          <w:rFonts w:asciiTheme="majorHAnsi" w:hAnsiTheme="majorHAnsi" w:cstheme="majorHAnsi"/>
          <w:color w:val="000000" w:themeColor="text1"/>
          <w:sz w:val="28"/>
          <w:szCs w:val="28"/>
          <w:lang w:val="vi-VN"/>
        </w:rPr>
        <w:t xml:space="preserve"> ban hành cơ chế, chính sách; hướng dẫn</w:t>
      </w:r>
      <w:r w:rsidRPr="00AC72A0">
        <w:rPr>
          <w:rFonts w:asciiTheme="majorHAnsi" w:hAnsiTheme="majorHAnsi" w:cstheme="majorHAnsi"/>
          <w:color w:val="000000" w:themeColor="text1"/>
          <w:sz w:val="28"/>
          <w:szCs w:val="28"/>
        </w:rPr>
        <w:t xml:space="preserve"> </w:t>
      </w:r>
      <w:r w:rsidRPr="00AC72A0">
        <w:rPr>
          <w:rFonts w:asciiTheme="majorHAnsi" w:hAnsiTheme="majorHAnsi" w:cstheme="majorHAnsi"/>
          <w:color w:val="000000" w:themeColor="text1"/>
          <w:sz w:val="28"/>
          <w:szCs w:val="28"/>
          <w:lang w:val="vi-VN"/>
        </w:rPr>
        <w:t xml:space="preserve">thực hiện </w:t>
      </w:r>
      <w:r w:rsidRPr="00AC72A0">
        <w:rPr>
          <w:rFonts w:asciiTheme="majorHAnsi" w:hAnsiTheme="majorHAnsi" w:cstheme="majorHAnsi"/>
          <w:color w:val="000000" w:themeColor="text1"/>
          <w:sz w:val="28"/>
          <w:szCs w:val="28"/>
        </w:rPr>
        <w:t xml:space="preserve">về </w:t>
      </w:r>
      <w:r w:rsidRPr="00AC72A0">
        <w:rPr>
          <w:rFonts w:asciiTheme="majorHAnsi" w:hAnsiTheme="majorHAnsi" w:cstheme="majorHAnsi"/>
          <w:color w:val="000000" w:themeColor="text1"/>
          <w:sz w:val="28"/>
          <w:szCs w:val="28"/>
          <w:lang w:val="vi-VN"/>
        </w:rPr>
        <w:t>công tác giảm nghèo.</w:t>
      </w:r>
    </w:p>
    <w:p w14:paraId="09487D1B" w14:textId="51223973" w:rsidR="00B84C7D" w:rsidRPr="00AC72A0" w:rsidRDefault="00517064" w:rsidP="00345434">
      <w:pPr>
        <w:pStyle w:val="BodyTextIndent"/>
        <w:spacing w:before="120"/>
        <w:ind w:left="0" w:firstLine="567"/>
        <w:jc w:val="both"/>
        <w:rPr>
          <w:rFonts w:asciiTheme="majorHAnsi" w:hAnsiTheme="majorHAnsi" w:cstheme="majorHAnsi"/>
          <w:color w:val="000000" w:themeColor="text1"/>
          <w:sz w:val="28"/>
          <w:szCs w:val="28"/>
          <w:shd w:val="clear" w:color="auto" w:fill="FFFFFF"/>
        </w:rPr>
      </w:pPr>
      <w:r w:rsidRPr="00AC72A0">
        <w:rPr>
          <w:rFonts w:asciiTheme="majorHAnsi" w:hAnsiTheme="majorHAnsi" w:cstheme="majorHAnsi"/>
          <w:color w:val="000000" w:themeColor="text1"/>
          <w:sz w:val="28"/>
          <w:szCs w:val="28"/>
          <w:shd w:val="clear" w:color="auto" w:fill="FFFFFF"/>
        </w:rPr>
        <w:t xml:space="preserve">- Cán bộ, công chức, viên chức, người lao động các cơ quan cấp tỉnh giúp đỡ </w:t>
      </w:r>
      <w:r w:rsidR="0063379C" w:rsidRPr="00AC72A0">
        <w:rPr>
          <w:rFonts w:asciiTheme="majorHAnsi" w:hAnsiTheme="majorHAnsi" w:cstheme="majorHAnsi"/>
          <w:color w:val="000000" w:themeColor="text1"/>
          <w:sz w:val="28"/>
          <w:szCs w:val="28"/>
          <w:shd w:val="clear" w:color="auto" w:fill="FFFFFF"/>
        </w:rPr>
        <w:t>huyện, xã, khóm, ấp, phum sóc đặ</w:t>
      </w:r>
      <w:r w:rsidR="00F81228" w:rsidRPr="00AC72A0">
        <w:rPr>
          <w:rFonts w:asciiTheme="majorHAnsi" w:hAnsiTheme="majorHAnsi" w:cstheme="majorHAnsi"/>
          <w:color w:val="000000" w:themeColor="text1"/>
          <w:sz w:val="28"/>
          <w:szCs w:val="28"/>
          <w:shd w:val="clear" w:color="auto" w:fill="FFFFFF"/>
        </w:rPr>
        <w:t>c</w:t>
      </w:r>
      <w:r w:rsidR="0063379C" w:rsidRPr="00AC72A0">
        <w:rPr>
          <w:rFonts w:asciiTheme="majorHAnsi" w:hAnsiTheme="majorHAnsi" w:cstheme="majorHAnsi"/>
          <w:color w:val="000000" w:themeColor="text1"/>
          <w:sz w:val="28"/>
          <w:szCs w:val="28"/>
          <w:shd w:val="clear" w:color="auto" w:fill="FFFFFF"/>
        </w:rPr>
        <w:t xml:space="preserve"> biệt khó khăn</w:t>
      </w:r>
      <w:r w:rsidRPr="00AC72A0">
        <w:rPr>
          <w:rFonts w:asciiTheme="majorHAnsi" w:hAnsiTheme="majorHAnsi" w:cstheme="majorHAnsi"/>
          <w:color w:val="000000" w:themeColor="text1"/>
          <w:sz w:val="28"/>
          <w:szCs w:val="28"/>
          <w:shd w:val="clear" w:color="auto" w:fill="FFFFFF"/>
        </w:rPr>
        <w:t xml:space="preserve"> và người nghèo.</w:t>
      </w:r>
    </w:p>
    <w:p w14:paraId="3CF435EC" w14:textId="19906254" w:rsidR="00517064" w:rsidRPr="00AC72A0" w:rsidRDefault="00517064" w:rsidP="00345434">
      <w:pPr>
        <w:pStyle w:val="BodyTextIndent"/>
        <w:spacing w:before="120"/>
        <w:ind w:left="0" w:firstLine="567"/>
        <w:jc w:val="both"/>
        <w:rPr>
          <w:rFonts w:asciiTheme="majorHAnsi" w:hAnsiTheme="majorHAnsi" w:cstheme="majorHAnsi"/>
          <w:color w:val="000000" w:themeColor="text1"/>
          <w:sz w:val="28"/>
          <w:szCs w:val="28"/>
          <w:shd w:val="clear" w:color="auto" w:fill="FFFFFF"/>
        </w:rPr>
      </w:pPr>
      <w:r w:rsidRPr="00AC72A0">
        <w:rPr>
          <w:rFonts w:asciiTheme="majorHAnsi" w:hAnsiTheme="majorHAnsi" w:cstheme="majorHAnsi"/>
          <w:i/>
          <w:color w:val="000000" w:themeColor="text1"/>
          <w:sz w:val="28"/>
          <w:szCs w:val="28"/>
        </w:rPr>
        <w:t xml:space="preserve">b) </w:t>
      </w:r>
      <w:r w:rsidR="009F678A" w:rsidRPr="00AC72A0">
        <w:rPr>
          <w:rFonts w:asciiTheme="majorHAnsi" w:hAnsiTheme="majorHAnsi" w:cstheme="majorHAnsi"/>
          <w:i/>
          <w:color w:val="000000" w:themeColor="text1"/>
          <w:sz w:val="28"/>
          <w:szCs w:val="28"/>
        </w:rPr>
        <w:t>Đối với các cá nhân khá</w:t>
      </w:r>
      <w:r w:rsidR="00345434" w:rsidRPr="00AC72A0">
        <w:rPr>
          <w:rFonts w:asciiTheme="majorHAnsi" w:hAnsiTheme="majorHAnsi" w:cstheme="majorHAnsi"/>
          <w:i/>
          <w:color w:val="000000" w:themeColor="text1"/>
          <w:sz w:val="28"/>
          <w:szCs w:val="28"/>
        </w:rPr>
        <w:t>c:</w:t>
      </w:r>
    </w:p>
    <w:p w14:paraId="7FC572A7" w14:textId="77777777" w:rsidR="00BE1355" w:rsidRPr="00AC72A0" w:rsidRDefault="009F678A" w:rsidP="00345434">
      <w:pPr>
        <w:pStyle w:val="BodyTextIndent"/>
        <w:spacing w:before="120"/>
        <w:ind w:left="0"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Có thành tích xuất sắc tiêu biểu, đóng g</w:t>
      </w:r>
      <w:r w:rsidR="00A75100" w:rsidRPr="00AC72A0">
        <w:rPr>
          <w:rFonts w:asciiTheme="majorHAnsi" w:hAnsiTheme="majorHAnsi" w:cstheme="majorHAnsi"/>
          <w:color w:val="000000" w:themeColor="text1"/>
          <w:sz w:val="28"/>
          <w:szCs w:val="28"/>
        </w:rPr>
        <w:t>ó</w:t>
      </w:r>
      <w:r w:rsidRPr="00AC72A0">
        <w:rPr>
          <w:rFonts w:asciiTheme="majorHAnsi" w:hAnsiTheme="majorHAnsi" w:cstheme="majorHAnsi"/>
          <w:color w:val="000000" w:themeColor="text1"/>
          <w:sz w:val="28"/>
          <w:szCs w:val="28"/>
        </w:rPr>
        <w:t xml:space="preserve">p cụ thể, thiết thực trong thực hiện công tác giảm nghèo, hỗ trợ người nghèo và được bình xét trong </w:t>
      </w:r>
      <w:r w:rsidR="00A75100" w:rsidRPr="00AC72A0">
        <w:rPr>
          <w:rFonts w:asciiTheme="majorHAnsi" w:hAnsiTheme="majorHAnsi" w:cstheme="majorHAnsi"/>
          <w:color w:val="000000" w:themeColor="text1"/>
          <w:sz w:val="28"/>
          <w:szCs w:val="28"/>
        </w:rPr>
        <w:t>P</w:t>
      </w:r>
      <w:r w:rsidRPr="00AC72A0">
        <w:rPr>
          <w:rFonts w:asciiTheme="majorHAnsi" w:hAnsiTheme="majorHAnsi" w:cstheme="majorHAnsi"/>
          <w:color w:val="000000" w:themeColor="text1"/>
          <w:sz w:val="28"/>
          <w:szCs w:val="28"/>
        </w:rPr>
        <w:t>hong trào thi đua.</w:t>
      </w:r>
    </w:p>
    <w:p w14:paraId="54CC5B4A" w14:textId="77777777" w:rsidR="009F678A" w:rsidRPr="00AC72A0" w:rsidRDefault="009F678A" w:rsidP="00345434">
      <w:pPr>
        <w:pStyle w:val="BodyTextIndent"/>
        <w:spacing w:before="120"/>
        <w:ind w:left="0"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V. KHEN THƯỞNG VÀ THỦ TỤC, HỒ SƠ</w:t>
      </w:r>
    </w:p>
    <w:p w14:paraId="5BDA8E52" w14:textId="3E22B5B1" w:rsidR="000A49EC" w:rsidRPr="00AC72A0" w:rsidRDefault="000A49EC" w:rsidP="00EF285D">
      <w:pPr>
        <w:pStyle w:val="BodyText"/>
        <w:spacing w:before="120" w:after="120"/>
        <w:ind w:firstLine="567"/>
        <w:jc w:val="both"/>
        <w:rPr>
          <w:rFonts w:asciiTheme="majorHAnsi" w:hAnsiTheme="majorHAnsi" w:cstheme="majorHAnsi"/>
          <w:b w:val="0"/>
          <w:bCs w:val="0"/>
          <w:color w:val="000000" w:themeColor="text1"/>
          <w:szCs w:val="28"/>
        </w:rPr>
      </w:pPr>
      <w:r w:rsidRPr="00AC72A0">
        <w:rPr>
          <w:rFonts w:asciiTheme="majorHAnsi" w:hAnsiTheme="majorHAnsi" w:cstheme="majorHAnsi"/>
          <w:color w:val="000000" w:themeColor="text1"/>
          <w:szCs w:val="28"/>
        </w:rPr>
        <w:t xml:space="preserve">1. </w:t>
      </w:r>
      <w:r w:rsidR="00EF285D" w:rsidRPr="00AC72A0">
        <w:rPr>
          <w:rFonts w:asciiTheme="majorHAnsi" w:hAnsiTheme="majorHAnsi" w:cstheme="majorHAnsi"/>
          <w:color w:val="000000" w:themeColor="text1"/>
          <w:szCs w:val="28"/>
        </w:rPr>
        <w:t>1.</w:t>
      </w:r>
      <w:r w:rsidR="00184CE6" w:rsidRPr="00AC72A0">
        <w:rPr>
          <w:rFonts w:asciiTheme="majorHAnsi" w:hAnsiTheme="majorHAnsi" w:cstheme="majorHAnsi"/>
          <w:b w:val="0"/>
          <w:bCs w:val="0"/>
          <w:color w:val="000000" w:themeColor="text1"/>
          <w:szCs w:val="28"/>
        </w:rPr>
        <w:t xml:space="preserve"> </w:t>
      </w:r>
      <w:r w:rsidRPr="00AC72A0">
        <w:rPr>
          <w:rFonts w:asciiTheme="majorHAnsi" w:hAnsiTheme="majorHAnsi" w:cstheme="majorHAnsi"/>
          <w:b w:val="0"/>
          <w:bCs w:val="0"/>
          <w:color w:val="000000" w:themeColor="text1"/>
          <w:szCs w:val="28"/>
        </w:rPr>
        <w:t xml:space="preserve"> Bằng khen của Chủ tịch </w:t>
      </w:r>
      <w:r w:rsidR="00CA02C6" w:rsidRPr="00AC72A0">
        <w:rPr>
          <w:rFonts w:asciiTheme="majorHAnsi" w:hAnsiTheme="majorHAnsi" w:cstheme="majorHAnsi"/>
          <w:b w:val="0"/>
          <w:bCs w:val="0"/>
          <w:color w:val="000000" w:themeColor="text1"/>
          <w:szCs w:val="28"/>
        </w:rPr>
        <w:t>Ủy ban nhân dân</w:t>
      </w:r>
      <w:r w:rsidRPr="00AC72A0">
        <w:rPr>
          <w:rFonts w:asciiTheme="majorHAnsi" w:hAnsiTheme="majorHAnsi" w:cstheme="majorHAnsi"/>
          <w:b w:val="0"/>
          <w:bCs w:val="0"/>
          <w:color w:val="000000" w:themeColor="text1"/>
          <w:szCs w:val="28"/>
        </w:rPr>
        <w:t xml:space="preserve"> tỉnh</w:t>
      </w:r>
      <w:r w:rsidR="00345434" w:rsidRPr="00AC72A0">
        <w:rPr>
          <w:rFonts w:asciiTheme="majorHAnsi" w:hAnsiTheme="majorHAnsi" w:cstheme="majorHAnsi"/>
          <w:b w:val="0"/>
          <w:bCs w:val="0"/>
          <w:color w:val="000000" w:themeColor="text1"/>
          <w:szCs w:val="28"/>
        </w:rPr>
        <w:t>:</w:t>
      </w:r>
    </w:p>
    <w:p w14:paraId="6A92D773" w14:textId="77777777" w:rsidR="00E44C82" w:rsidRPr="00AC72A0" w:rsidRDefault="00E44C82" w:rsidP="00345434">
      <w:pPr>
        <w:pStyle w:val="BodyText"/>
        <w:spacing w:before="120" w:after="120"/>
        <w:ind w:firstLine="567"/>
        <w:jc w:val="both"/>
        <w:rPr>
          <w:rFonts w:asciiTheme="majorHAnsi" w:hAnsiTheme="majorHAnsi" w:cstheme="majorHAnsi"/>
          <w:b w:val="0"/>
          <w:bCs w:val="0"/>
          <w:color w:val="000000" w:themeColor="text1"/>
          <w:szCs w:val="28"/>
        </w:rPr>
      </w:pPr>
      <w:r w:rsidRPr="00AC72A0">
        <w:rPr>
          <w:rFonts w:asciiTheme="majorHAnsi" w:hAnsiTheme="majorHAnsi" w:cstheme="majorHAnsi"/>
          <w:b w:val="0"/>
          <w:bCs w:val="0"/>
          <w:color w:val="000000" w:themeColor="text1"/>
          <w:szCs w:val="28"/>
        </w:rPr>
        <w:t xml:space="preserve">- </w:t>
      </w:r>
      <w:r w:rsidR="00101429" w:rsidRPr="00AC72A0">
        <w:rPr>
          <w:rFonts w:asciiTheme="majorHAnsi" w:hAnsiTheme="majorHAnsi" w:cstheme="majorHAnsi"/>
          <w:b w:val="0"/>
          <w:bCs w:val="0"/>
          <w:color w:val="000000" w:themeColor="text1"/>
          <w:szCs w:val="28"/>
        </w:rPr>
        <w:t>Tập thể: C</w:t>
      </w:r>
      <w:r w:rsidRPr="00AC72A0">
        <w:rPr>
          <w:rFonts w:asciiTheme="majorHAnsi" w:hAnsiTheme="majorHAnsi" w:cstheme="majorHAnsi"/>
          <w:b w:val="0"/>
          <w:bCs w:val="0"/>
          <w:color w:val="000000" w:themeColor="text1"/>
          <w:szCs w:val="28"/>
        </w:rPr>
        <w:t>họn 07 tập thể (trong đó 01 đơn vị cấp huyện; 02 cấp xã, phường, thị trấn; 0</w:t>
      </w:r>
      <w:r w:rsidR="00765DED" w:rsidRPr="00AC72A0">
        <w:rPr>
          <w:rFonts w:asciiTheme="majorHAnsi" w:hAnsiTheme="majorHAnsi" w:cstheme="majorHAnsi"/>
          <w:b w:val="0"/>
          <w:bCs w:val="0"/>
          <w:color w:val="000000" w:themeColor="text1"/>
          <w:szCs w:val="28"/>
        </w:rPr>
        <w:t>2</w:t>
      </w:r>
      <w:r w:rsidRPr="00AC72A0">
        <w:rPr>
          <w:rFonts w:asciiTheme="majorHAnsi" w:hAnsiTheme="majorHAnsi" w:cstheme="majorHAnsi"/>
          <w:b w:val="0"/>
          <w:bCs w:val="0"/>
          <w:color w:val="000000" w:themeColor="text1"/>
          <w:szCs w:val="28"/>
        </w:rPr>
        <w:t xml:space="preserve"> khóm, ấp; 0</w:t>
      </w:r>
      <w:r w:rsidR="00C3041F" w:rsidRPr="00AC72A0">
        <w:rPr>
          <w:rFonts w:asciiTheme="majorHAnsi" w:hAnsiTheme="majorHAnsi" w:cstheme="majorHAnsi"/>
          <w:b w:val="0"/>
          <w:bCs w:val="0"/>
          <w:color w:val="000000" w:themeColor="text1"/>
          <w:szCs w:val="28"/>
        </w:rPr>
        <w:t>1</w:t>
      </w:r>
      <w:r w:rsidRPr="00AC72A0">
        <w:rPr>
          <w:rFonts w:asciiTheme="majorHAnsi" w:hAnsiTheme="majorHAnsi" w:cstheme="majorHAnsi"/>
          <w:b w:val="0"/>
          <w:bCs w:val="0"/>
          <w:color w:val="000000" w:themeColor="text1"/>
          <w:szCs w:val="28"/>
        </w:rPr>
        <w:t xml:space="preserve"> hộ gia đình; 0</w:t>
      </w:r>
      <w:r w:rsidR="00765DED" w:rsidRPr="00AC72A0">
        <w:rPr>
          <w:rFonts w:asciiTheme="majorHAnsi" w:hAnsiTheme="majorHAnsi" w:cstheme="majorHAnsi"/>
          <w:b w:val="0"/>
          <w:bCs w:val="0"/>
          <w:color w:val="000000" w:themeColor="text1"/>
          <w:szCs w:val="28"/>
        </w:rPr>
        <w:t xml:space="preserve">1 </w:t>
      </w:r>
      <w:r w:rsidRPr="00AC72A0">
        <w:rPr>
          <w:rFonts w:asciiTheme="majorHAnsi" w:hAnsiTheme="majorHAnsi" w:cstheme="majorHAnsi"/>
          <w:b w:val="0"/>
          <w:bCs w:val="0"/>
          <w:color w:val="000000" w:themeColor="text1"/>
          <w:szCs w:val="28"/>
        </w:rPr>
        <w:t>doanh nghiệp) có thành tích tiêu biểu trong phong trào.</w:t>
      </w:r>
    </w:p>
    <w:p w14:paraId="1E6033B1" w14:textId="16238AC6" w:rsidR="00101429" w:rsidRPr="00AC72A0" w:rsidRDefault="00101429" w:rsidP="00345434">
      <w:pPr>
        <w:pStyle w:val="BodyText"/>
        <w:spacing w:before="120" w:after="120"/>
        <w:ind w:firstLine="567"/>
        <w:jc w:val="both"/>
        <w:rPr>
          <w:rFonts w:asciiTheme="majorHAnsi" w:hAnsiTheme="majorHAnsi" w:cstheme="majorHAnsi"/>
          <w:b w:val="0"/>
          <w:bCs w:val="0"/>
          <w:color w:val="000000" w:themeColor="text1"/>
          <w:szCs w:val="28"/>
        </w:rPr>
      </w:pPr>
      <w:r w:rsidRPr="00AC72A0">
        <w:rPr>
          <w:rFonts w:asciiTheme="majorHAnsi" w:hAnsiTheme="majorHAnsi" w:cstheme="majorHAnsi"/>
          <w:b w:val="0"/>
          <w:bCs w:val="0"/>
          <w:color w:val="000000" w:themeColor="text1"/>
          <w:szCs w:val="28"/>
        </w:rPr>
        <w:t xml:space="preserve">- Cá nhân: Chọn </w:t>
      </w:r>
      <w:r w:rsidR="00B55BD0" w:rsidRPr="00AC72A0">
        <w:rPr>
          <w:rFonts w:asciiTheme="majorHAnsi" w:hAnsiTheme="majorHAnsi" w:cstheme="majorHAnsi"/>
          <w:b w:val="0"/>
          <w:bCs w:val="0"/>
          <w:color w:val="000000" w:themeColor="text1"/>
          <w:szCs w:val="28"/>
        </w:rPr>
        <w:t>03</w:t>
      </w:r>
      <w:r w:rsidRPr="00AC72A0">
        <w:rPr>
          <w:rFonts w:asciiTheme="majorHAnsi" w:hAnsiTheme="majorHAnsi" w:cstheme="majorHAnsi"/>
          <w:b w:val="0"/>
          <w:bCs w:val="0"/>
          <w:color w:val="000000" w:themeColor="text1"/>
          <w:szCs w:val="28"/>
        </w:rPr>
        <w:t xml:space="preserve"> </w:t>
      </w:r>
      <w:r w:rsidR="004A1CDB" w:rsidRPr="00AC72A0">
        <w:rPr>
          <w:rFonts w:asciiTheme="majorHAnsi" w:hAnsiTheme="majorHAnsi" w:cstheme="majorHAnsi"/>
          <w:b w:val="0"/>
          <w:bCs w:val="0"/>
          <w:color w:val="000000" w:themeColor="text1"/>
          <w:szCs w:val="28"/>
        </w:rPr>
        <w:t xml:space="preserve">cá nhân </w:t>
      </w:r>
      <w:r w:rsidR="001103AE" w:rsidRPr="00AC72A0">
        <w:rPr>
          <w:rFonts w:asciiTheme="majorHAnsi" w:hAnsiTheme="majorHAnsi" w:cstheme="majorHAnsi"/>
          <w:b w:val="0"/>
          <w:bCs w:val="0"/>
          <w:color w:val="000000" w:themeColor="text1"/>
          <w:szCs w:val="28"/>
        </w:rPr>
        <w:t xml:space="preserve">(trong đó </w:t>
      </w:r>
      <w:r w:rsidR="00B476E9" w:rsidRPr="00AC72A0">
        <w:rPr>
          <w:rFonts w:asciiTheme="majorHAnsi" w:hAnsiTheme="majorHAnsi" w:cstheme="majorHAnsi"/>
          <w:b w:val="0"/>
          <w:bCs w:val="0"/>
          <w:color w:val="000000" w:themeColor="text1"/>
          <w:szCs w:val="28"/>
        </w:rPr>
        <w:t>01</w:t>
      </w:r>
      <w:r w:rsidRPr="00AC72A0">
        <w:rPr>
          <w:rFonts w:asciiTheme="majorHAnsi" w:hAnsiTheme="majorHAnsi" w:cstheme="majorHAnsi"/>
          <w:b w:val="0"/>
          <w:bCs w:val="0"/>
          <w:color w:val="000000" w:themeColor="text1"/>
          <w:szCs w:val="28"/>
        </w:rPr>
        <w:t xml:space="preserve"> cấp xã, phường, thị trấn</w:t>
      </w:r>
      <w:r w:rsidR="001103AE" w:rsidRPr="00AC72A0">
        <w:rPr>
          <w:rFonts w:asciiTheme="majorHAnsi" w:hAnsiTheme="majorHAnsi" w:cstheme="majorHAnsi"/>
          <w:b w:val="0"/>
          <w:bCs w:val="0"/>
          <w:color w:val="000000" w:themeColor="text1"/>
          <w:szCs w:val="28"/>
        </w:rPr>
        <w:t xml:space="preserve">; 02 khóm, ấp </w:t>
      </w:r>
      <w:r w:rsidRPr="00AC72A0">
        <w:rPr>
          <w:rFonts w:asciiTheme="majorHAnsi" w:hAnsiTheme="majorHAnsi" w:cstheme="majorHAnsi"/>
          <w:b w:val="0"/>
          <w:bCs w:val="0"/>
          <w:color w:val="000000" w:themeColor="text1"/>
          <w:szCs w:val="28"/>
        </w:rPr>
        <w:t>có thành tích tiêu biểu trong phong trào</w:t>
      </w:r>
      <w:r w:rsidR="00910926" w:rsidRPr="00AC72A0">
        <w:rPr>
          <w:rFonts w:asciiTheme="majorHAnsi" w:hAnsiTheme="majorHAnsi" w:cstheme="majorHAnsi"/>
          <w:b w:val="0"/>
          <w:bCs w:val="0"/>
          <w:color w:val="000000" w:themeColor="text1"/>
          <w:szCs w:val="28"/>
        </w:rPr>
        <w:t>)</w:t>
      </w:r>
      <w:r w:rsidRPr="00AC72A0">
        <w:rPr>
          <w:rFonts w:asciiTheme="majorHAnsi" w:hAnsiTheme="majorHAnsi" w:cstheme="majorHAnsi"/>
          <w:b w:val="0"/>
          <w:bCs w:val="0"/>
          <w:color w:val="000000" w:themeColor="text1"/>
          <w:szCs w:val="28"/>
        </w:rPr>
        <w:t>.</w:t>
      </w:r>
    </w:p>
    <w:p w14:paraId="3AFBB592" w14:textId="3BCD1A1F" w:rsidR="00345434" w:rsidRPr="00AC72A0" w:rsidRDefault="00EF285D"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1.2.</w:t>
      </w:r>
      <w:r w:rsidR="000A49EC" w:rsidRPr="00AC72A0">
        <w:rPr>
          <w:rFonts w:asciiTheme="majorHAnsi" w:hAnsiTheme="majorHAnsi" w:cstheme="majorHAnsi"/>
          <w:color w:val="000000" w:themeColor="text1"/>
          <w:sz w:val="28"/>
          <w:szCs w:val="28"/>
        </w:rPr>
        <w:t xml:space="preserve"> </w:t>
      </w:r>
      <w:r w:rsidR="0007680E" w:rsidRPr="00AC72A0">
        <w:rPr>
          <w:rFonts w:asciiTheme="majorHAnsi" w:hAnsiTheme="majorHAnsi" w:cstheme="majorHAnsi"/>
          <w:color w:val="000000" w:themeColor="text1"/>
          <w:sz w:val="28"/>
          <w:szCs w:val="28"/>
        </w:rPr>
        <w:t xml:space="preserve">Giấy khen: </w:t>
      </w:r>
    </w:p>
    <w:p w14:paraId="6BABC9C4" w14:textId="6CDB7A9C" w:rsidR="0007680E" w:rsidRPr="00AC72A0" w:rsidRDefault="0007680E"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xml:space="preserve">Thủ trưởng các sở, ban, ngành, Ủy ban MTTQ, các tổ chức chính trị xã hội, Chủ tịch </w:t>
      </w:r>
      <w:r w:rsidR="005A0DB6" w:rsidRPr="00AC72A0">
        <w:rPr>
          <w:rFonts w:asciiTheme="majorHAnsi" w:hAnsiTheme="majorHAnsi" w:cstheme="majorHAnsi"/>
          <w:color w:val="000000" w:themeColor="text1"/>
          <w:sz w:val="28"/>
          <w:szCs w:val="28"/>
        </w:rPr>
        <w:t>Ủy ban nhân dân</w:t>
      </w:r>
      <w:r w:rsidRPr="00AC72A0">
        <w:rPr>
          <w:rFonts w:asciiTheme="majorHAnsi" w:hAnsiTheme="majorHAnsi" w:cstheme="majorHAnsi"/>
          <w:color w:val="000000" w:themeColor="text1"/>
          <w:sz w:val="28"/>
          <w:szCs w:val="28"/>
        </w:rPr>
        <w:t xml:space="preserve"> cấp huyện, cấp xã khen thưởng theo thẩm quyền.</w:t>
      </w:r>
    </w:p>
    <w:p w14:paraId="2A1B57D1" w14:textId="08CA2C55" w:rsidR="00526299" w:rsidRPr="00AC72A0" w:rsidRDefault="00541ECD" w:rsidP="00345434">
      <w:pPr>
        <w:shd w:val="clear" w:color="auto" w:fill="FFFFFF"/>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2</w:t>
      </w:r>
      <w:r w:rsidR="006266C9" w:rsidRPr="00AC72A0">
        <w:rPr>
          <w:rFonts w:asciiTheme="majorHAnsi" w:hAnsiTheme="majorHAnsi" w:cstheme="majorHAnsi"/>
          <w:b/>
          <w:color w:val="000000" w:themeColor="text1"/>
          <w:sz w:val="28"/>
          <w:szCs w:val="28"/>
        </w:rPr>
        <w:t>.</w:t>
      </w:r>
      <w:r w:rsidR="00526299" w:rsidRPr="00AC72A0">
        <w:rPr>
          <w:rFonts w:asciiTheme="majorHAnsi" w:hAnsiTheme="majorHAnsi" w:cstheme="majorHAnsi"/>
          <w:b/>
          <w:color w:val="000000" w:themeColor="text1"/>
          <w:sz w:val="28"/>
          <w:szCs w:val="28"/>
        </w:rPr>
        <w:t xml:space="preserve"> Tiền thưởng:</w:t>
      </w:r>
    </w:p>
    <w:p w14:paraId="7604C33D" w14:textId="77777777" w:rsidR="00526299" w:rsidRPr="00AC72A0" w:rsidRDefault="00526299"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Thực hiện theo quy định hiện hành của pháp luật về thi đua, khen thưởng.</w:t>
      </w:r>
    </w:p>
    <w:p w14:paraId="2FC304F4" w14:textId="25026B82" w:rsidR="00415577" w:rsidRPr="00AC72A0" w:rsidRDefault="00541ECD" w:rsidP="00345434">
      <w:pPr>
        <w:shd w:val="clear" w:color="auto" w:fill="FFFFFF"/>
        <w:spacing w:before="120" w:after="120"/>
        <w:ind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3</w:t>
      </w:r>
      <w:r w:rsidR="00415577" w:rsidRPr="00AC72A0">
        <w:rPr>
          <w:rFonts w:asciiTheme="majorHAnsi" w:hAnsiTheme="majorHAnsi" w:cstheme="majorHAnsi"/>
          <w:b/>
          <w:color w:val="000000" w:themeColor="text1"/>
          <w:sz w:val="28"/>
          <w:szCs w:val="28"/>
        </w:rPr>
        <w:t>. Thủ tục, hồ sơ khen thưởng</w:t>
      </w:r>
      <w:r w:rsidR="00345434" w:rsidRPr="00AC72A0">
        <w:rPr>
          <w:rFonts w:asciiTheme="majorHAnsi" w:hAnsiTheme="majorHAnsi" w:cstheme="majorHAnsi"/>
          <w:b/>
          <w:color w:val="000000" w:themeColor="text1"/>
          <w:sz w:val="28"/>
          <w:szCs w:val="28"/>
        </w:rPr>
        <w:t>:</w:t>
      </w:r>
    </w:p>
    <w:p w14:paraId="67A1DFFA" w14:textId="77777777"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a) Thủ tục:</w:t>
      </w:r>
    </w:p>
    <w:p w14:paraId="481A63C5" w14:textId="38F6D874"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xml:space="preserve">Trên cơ sở đối tượng, tiêu chuẩn nêu trên các </w:t>
      </w:r>
      <w:r w:rsidR="003468E2" w:rsidRPr="00AC72A0">
        <w:rPr>
          <w:rFonts w:asciiTheme="majorHAnsi" w:hAnsiTheme="majorHAnsi" w:cstheme="majorHAnsi"/>
          <w:color w:val="000000" w:themeColor="text1"/>
          <w:sz w:val="28"/>
          <w:szCs w:val="28"/>
        </w:rPr>
        <w:t>đơn vị, địa phương thực hiện</w:t>
      </w:r>
      <w:r w:rsidRPr="00AC72A0">
        <w:rPr>
          <w:rFonts w:asciiTheme="majorHAnsi" w:hAnsiTheme="majorHAnsi" w:cstheme="majorHAnsi"/>
          <w:color w:val="000000" w:themeColor="text1"/>
          <w:sz w:val="28"/>
          <w:szCs w:val="28"/>
        </w:rPr>
        <w:t xml:space="preserve"> b</w:t>
      </w:r>
      <w:r w:rsidRPr="00AC72A0">
        <w:rPr>
          <w:rFonts w:asciiTheme="majorHAnsi" w:eastAsia="Malgun Gothic Semilight" w:hAnsiTheme="majorHAnsi" w:cstheme="majorHAnsi"/>
          <w:color w:val="000000" w:themeColor="text1"/>
          <w:sz w:val="28"/>
          <w:szCs w:val="28"/>
        </w:rPr>
        <w:t>ì</w:t>
      </w:r>
      <w:r w:rsidRPr="00AC72A0">
        <w:rPr>
          <w:rFonts w:asciiTheme="majorHAnsi" w:hAnsiTheme="majorHAnsi" w:cstheme="majorHAnsi"/>
          <w:color w:val="000000" w:themeColor="text1"/>
          <w:sz w:val="28"/>
          <w:szCs w:val="28"/>
        </w:rPr>
        <w:t>nh x</w:t>
      </w:r>
      <w:r w:rsidRPr="00AC72A0">
        <w:rPr>
          <w:rFonts w:asciiTheme="majorHAnsi" w:eastAsia="Malgun Gothic Semilight" w:hAnsiTheme="majorHAnsi" w:cstheme="majorHAnsi"/>
          <w:color w:val="000000" w:themeColor="text1"/>
          <w:sz w:val="28"/>
          <w:szCs w:val="28"/>
        </w:rPr>
        <w:t>é</w:t>
      </w:r>
      <w:r w:rsidRPr="00AC72A0">
        <w:rPr>
          <w:rFonts w:asciiTheme="majorHAnsi" w:hAnsiTheme="majorHAnsi" w:cstheme="majorHAnsi"/>
          <w:color w:val="000000" w:themeColor="text1"/>
          <w:sz w:val="28"/>
          <w:szCs w:val="28"/>
        </w:rPr>
        <w:t xml:space="preserve">t, </w:t>
      </w:r>
      <w:r w:rsidRPr="00AC72A0">
        <w:rPr>
          <w:rFonts w:asciiTheme="majorHAnsi" w:eastAsia="Malgun Gothic Semilight" w:hAnsiTheme="majorHAnsi" w:cstheme="majorHAnsi"/>
          <w:color w:val="000000" w:themeColor="text1"/>
          <w:sz w:val="28"/>
          <w:szCs w:val="28"/>
        </w:rPr>
        <w:t>đ</w:t>
      </w:r>
      <w:r w:rsidRPr="00AC72A0">
        <w:rPr>
          <w:rFonts w:asciiTheme="majorHAnsi" w:hAnsiTheme="majorHAnsi" w:cstheme="majorHAnsi"/>
          <w:color w:val="000000" w:themeColor="text1"/>
          <w:sz w:val="28"/>
          <w:szCs w:val="28"/>
        </w:rPr>
        <w:t>ề nghị khen thư</w:t>
      </w:r>
      <w:r w:rsidR="009078E2" w:rsidRPr="00AC72A0">
        <w:rPr>
          <w:rFonts w:asciiTheme="majorHAnsi" w:hAnsiTheme="majorHAnsi" w:cstheme="majorHAnsi"/>
          <w:color w:val="000000" w:themeColor="text1"/>
          <w:sz w:val="28"/>
          <w:szCs w:val="28"/>
        </w:rPr>
        <w:t>ở</w:t>
      </w:r>
      <w:r w:rsidRPr="00AC72A0">
        <w:rPr>
          <w:rFonts w:asciiTheme="majorHAnsi" w:hAnsiTheme="majorHAnsi" w:cstheme="majorHAnsi"/>
          <w:color w:val="000000" w:themeColor="text1"/>
          <w:sz w:val="28"/>
          <w:szCs w:val="28"/>
        </w:rPr>
        <w:t xml:space="preserve">ng đối với các tập thể, cá nhân theo tuyến trình đúng với quy định pháp luật hiện hành. </w:t>
      </w:r>
    </w:p>
    <w:p w14:paraId="37725043" w14:textId="77777777"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Đề nghị khen thưởng theo nguyên tắc “Cấp nào quản lý về tổ chức, cán bộ, công chức, viên chức, người lao động và quỹ lương th</w:t>
      </w:r>
      <w:r w:rsidRPr="00AC72A0">
        <w:rPr>
          <w:rFonts w:asciiTheme="majorHAnsi" w:eastAsia="Malgun Gothic Semilight" w:hAnsiTheme="majorHAnsi" w:cstheme="majorHAnsi"/>
          <w:color w:val="000000" w:themeColor="text1"/>
          <w:sz w:val="28"/>
          <w:szCs w:val="28"/>
        </w:rPr>
        <w:t>ì</w:t>
      </w:r>
      <w:r w:rsidRPr="00AC72A0">
        <w:rPr>
          <w:rFonts w:asciiTheme="majorHAnsi" w:hAnsiTheme="majorHAnsi" w:cstheme="majorHAnsi"/>
          <w:color w:val="000000" w:themeColor="text1"/>
          <w:sz w:val="28"/>
          <w:szCs w:val="28"/>
        </w:rPr>
        <w:t xml:space="preserve"> cấp đó có trách nhiệm khen thưởng hoặc trình cấp trên khen thưởng đối với các đối tượng thuộc phạm vi quản lý”. </w:t>
      </w:r>
    </w:p>
    <w:p w14:paraId="377DF00F" w14:textId="4680C8FF"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xml:space="preserve">Sở </w:t>
      </w:r>
      <w:r w:rsidR="00956891" w:rsidRPr="00AC72A0">
        <w:rPr>
          <w:rFonts w:asciiTheme="majorHAnsi" w:hAnsiTheme="majorHAnsi" w:cstheme="majorHAnsi"/>
          <w:color w:val="000000" w:themeColor="text1"/>
          <w:sz w:val="28"/>
          <w:szCs w:val="28"/>
        </w:rPr>
        <w:t xml:space="preserve">Lao động </w:t>
      </w:r>
      <w:r w:rsidR="005A0DB6" w:rsidRPr="00AC72A0">
        <w:rPr>
          <w:rFonts w:asciiTheme="majorHAnsi" w:hAnsiTheme="majorHAnsi" w:cstheme="majorHAnsi"/>
          <w:color w:val="000000" w:themeColor="text1"/>
          <w:sz w:val="28"/>
          <w:szCs w:val="28"/>
        </w:rPr>
        <w:t>-</w:t>
      </w:r>
      <w:r w:rsidR="00850131" w:rsidRPr="00AC72A0">
        <w:rPr>
          <w:rFonts w:asciiTheme="majorHAnsi" w:hAnsiTheme="majorHAnsi" w:cstheme="majorHAnsi"/>
          <w:color w:val="000000" w:themeColor="text1"/>
          <w:sz w:val="28"/>
          <w:szCs w:val="28"/>
        </w:rPr>
        <w:t xml:space="preserve"> Thương binh và </w:t>
      </w:r>
      <w:r w:rsidR="002406F9" w:rsidRPr="00AC72A0">
        <w:rPr>
          <w:rFonts w:asciiTheme="majorHAnsi" w:hAnsiTheme="majorHAnsi" w:cstheme="majorHAnsi"/>
          <w:color w:val="000000" w:themeColor="text1"/>
          <w:sz w:val="28"/>
          <w:szCs w:val="28"/>
        </w:rPr>
        <w:t>X</w:t>
      </w:r>
      <w:r w:rsidR="00850131" w:rsidRPr="00AC72A0">
        <w:rPr>
          <w:rFonts w:asciiTheme="majorHAnsi" w:hAnsiTheme="majorHAnsi" w:cstheme="majorHAnsi"/>
          <w:color w:val="000000" w:themeColor="text1"/>
          <w:sz w:val="28"/>
          <w:szCs w:val="28"/>
        </w:rPr>
        <w:t>ã hội</w:t>
      </w:r>
      <w:r w:rsidRPr="00AC72A0">
        <w:rPr>
          <w:rFonts w:asciiTheme="majorHAnsi" w:hAnsiTheme="majorHAnsi" w:cstheme="majorHAnsi"/>
          <w:color w:val="000000" w:themeColor="text1"/>
          <w:sz w:val="28"/>
          <w:szCs w:val="28"/>
        </w:rPr>
        <w:t xml:space="preserve"> là đầu mối tiếp nhận, tổng hợp thẩm định hồ sơ khen thưởng; báo cáo Ban Chỉ đạo cho ý kiến </w:t>
      </w:r>
      <w:r w:rsidR="00850131" w:rsidRPr="00AC72A0">
        <w:rPr>
          <w:rFonts w:asciiTheme="majorHAnsi" w:hAnsiTheme="majorHAnsi" w:cstheme="majorHAnsi"/>
          <w:color w:val="000000" w:themeColor="text1"/>
          <w:sz w:val="28"/>
          <w:szCs w:val="28"/>
        </w:rPr>
        <w:t>đối</w:t>
      </w:r>
      <w:r w:rsidRPr="00AC72A0">
        <w:rPr>
          <w:rFonts w:asciiTheme="majorHAnsi" w:hAnsiTheme="majorHAnsi" w:cstheme="majorHAnsi"/>
          <w:color w:val="000000" w:themeColor="text1"/>
          <w:sz w:val="28"/>
          <w:szCs w:val="28"/>
        </w:rPr>
        <w:t xml:space="preserve"> với danh sách </w:t>
      </w:r>
      <w:r w:rsidRPr="00AC72A0">
        <w:rPr>
          <w:rFonts w:asciiTheme="majorHAnsi" w:hAnsiTheme="majorHAnsi" w:cstheme="majorHAnsi"/>
          <w:color w:val="000000" w:themeColor="text1"/>
          <w:sz w:val="28"/>
          <w:szCs w:val="28"/>
        </w:rPr>
        <w:lastRenderedPageBreak/>
        <w:t xml:space="preserve">khen thưởng, </w:t>
      </w:r>
      <w:r w:rsidR="00850131" w:rsidRPr="00AC72A0">
        <w:rPr>
          <w:rFonts w:asciiTheme="majorHAnsi" w:hAnsiTheme="majorHAnsi" w:cstheme="majorHAnsi"/>
          <w:color w:val="000000" w:themeColor="text1"/>
          <w:sz w:val="28"/>
          <w:szCs w:val="28"/>
        </w:rPr>
        <w:t xml:space="preserve">đồng thời </w:t>
      </w:r>
      <w:r w:rsidRPr="00AC72A0">
        <w:rPr>
          <w:rFonts w:asciiTheme="majorHAnsi" w:hAnsiTheme="majorHAnsi" w:cstheme="majorHAnsi"/>
          <w:color w:val="000000" w:themeColor="text1"/>
          <w:sz w:val="28"/>
          <w:szCs w:val="28"/>
        </w:rPr>
        <w:t xml:space="preserve">hoàn thiện hồ sơ thủ tục gửi Sở Nội vụ </w:t>
      </w:r>
      <w:r w:rsidR="005A0DB6" w:rsidRPr="00AC72A0">
        <w:rPr>
          <w:rFonts w:asciiTheme="majorHAnsi" w:hAnsiTheme="majorHAnsi" w:cstheme="majorHAnsi"/>
          <w:color w:val="000000" w:themeColor="text1"/>
          <w:sz w:val="28"/>
          <w:szCs w:val="28"/>
        </w:rPr>
        <w:t>(</w:t>
      </w:r>
      <w:r w:rsidR="00850131" w:rsidRPr="00AC72A0">
        <w:rPr>
          <w:rFonts w:asciiTheme="majorHAnsi" w:hAnsiTheme="majorHAnsi" w:cstheme="majorHAnsi"/>
          <w:color w:val="000000" w:themeColor="text1"/>
          <w:sz w:val="28"/>
          <w:szCs w:val="28"/>
        </w:rPr>
        <w:t xml:space="preserve">Ban thi đua </w:t>
      </w:r>
      <w:r w:rsidR="006762CF" w:rsidRPr="00AC72A0">
        <w:rPr>
          <w:rFonts w:asciiTheme="majorHAnsi" w:hAnsiTheme="majorHAnsi" w:cstheme="majorHAnsi"/>
          <w:color w:val="000000" w:themeColor="text1"/>
          <w:sz w:val="28"/>
          <w:szCs w:val="28"/>
        </w:rPr>
        <w:t>-</w:t>
      </w:r>
      <w:r w:rsidR="00850131" w:rsidRPr="00AC72A0">
        <w:rPr>
          <w:rFonts w:asciiTheme="majorHAnsi" w:hAnsiTheme="majorHAnsi" w:cstheme="majorHAnsi"/>
          <w:color w:val="000000" w:themeColor="text1"/>
          <w:sz w:val="28"/>
          <w:szCs w:val="28"/>
        </w:rPr>
        <w:t xml:space="preserve"> Khen thưởng) để </w:t>
      </w:r>
      <w:r w:rsidRPr="00AC72A0">
        <w:rPr>
          <w:rFonts w:asciiTheme="majorHAnsi" w:hAnsiTheme="majorHAnsi" w:cstheme="majorHAnsi"/>
          <w:color w:val="000000" w:themeColor="text1"/>
          <w:sz w:val="28"/>
          <w:szCs w:val="28"/>
        </w:rPr>
        <w:t xml:space="preserve">thẩm định trình Chủ tịch </w:t>
      </w:r>
      <w:r w:rsidR="005A0DB6" w:rsidRPr="00AC72A0">
        <w:rPr>
          <w:rFonts w:asciiTheme="majorHAnsi" w:hAnsiTheme="majorHAnsi" w:cstheme="majorHAnsi"/>
          <w:color w:val="000000" w:themeColor="text1"/>
          <w:sz w:val="28"/>
          <w:szCs w:val="28"/>
        </w:rPr>
        <w:t>Ủy ban nhân dân</w:t>
      </w:r>
      <w:r w:rsidRPr="00AC72A0">
        <w:rPr>
          <w:rFonts w:asciiTheme="majorHAnsi" w:hAnsiTheme="majorHAnsi" w:cstheme="majorHAnsi"/>
          <w:color w:val="000000" w:themeColor="text1"/>
          <w:sz w:val="28"/>
          <w:szCs w:val="28"/>
        </w:rPr>
        <w:t xml:space="preserve"> tỉnh xem xét, quyết định.</w:t>
      </w:r>
    </w:p>
    <w:p w14:paraId="756F417E" w14:textId="77777777"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b) Hồ sơ:</w:t>
      </w:r>
    </w:p>
    <w:p w14:paraId="48307B01" w14:textId="77777777"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xml:space="preserve">- Tờ trình đề nghị khen thưởng của </w:t>
      </w:r>
      <w:r w:rsidR="00346EB4" w:rsidRPr="00AC72A0">
        <w:rPr>
          <w:rFonts w:asciiTheme="majorHAnsi" w:hAnsiTheme="majorHAnsi" w:cstheme="majorHAnsi"/>
          <w:color w:val="000000" w:themeColor="text1"/>
          <w:sz w:val="28"/>
          <w:szCs w:val="28"/>
        </w:rPr>
        <w:t>các đơn vị, địa phương.</w:t>
      </w:r>
    </w:p>
    <w:p w14:paraId="06EBB580" w14:textId="77777777" w:rsidR="00346EB4"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xml:space="preserve">- Biên bản họp xét khen thưởng của Hội đồng Thi đua - Khen thưởng </w:t>
      </w:r>
      <w:r w:rsidR="00346EB4" w:rsidRPr="00AC72A0">
        <w:rPr>
          <w:rFonts w:asciiTheme="majorHAnsi" w:hAnsiTheme="majorHAnsi" w:cstheme="majorHAnsi"/>
          <w:color w:val="000000" w:themeColor="text1"/>
          <w:sz w:val="28"/>
          <w:szCs w:val="28"/>
        </w:rPr>
        <w:t>các đơn vị, địa phương.</w:t>
      </w:r>
    </w:p>
    <w:p w14:paraId="698C8E56" w14:textId="0537AB2A" w:rsidR="004305BC" w:rsidRPr="00AC72A0" w:rsidRDefault="00415577" w:rsidP="004305BC">
      <w:pPr>
        <w:shd w:val="clear" w:color="auto" w:fill="FFFFFF"/>
        <w:spacing w:before="120" w:after="120"/>
        <w:ind w:firstLine="709"/>
        <w:jc w:val="both"/>
        <w:rPr>
          <w:rFonts w:ascii="Times New Roman" w:hAnsi="Times New Roman"/>
          <w:color w:val="000000" w:themeColor="text1"/>
          <w:sz w:val="28"/>
          <w:szCs w:val="28"/>
        </w:rPr>
      </w:pPr>
      <w:r w:rsidRPr="00AC72A0">
        <w:rPr>
          <w:rFonts w:ascii="Times New Roman" w:hAnsi="Times New Roman"/>
          <w:color w:val="000000" w:themeColor="text1"/>
          <w:sz w:val="28"/>
          <w:szCs w:val="28"/>
        </w:rPr>
        <w:t xml:space="preserve">- Báo cáo thành tích của các </w:t>
      </w:r>
      <w:r w:rsidR="00EF63E0" w:rsidRPr="00AC72A0">
        <w:rPr>
          <w:rFonts w:ascii="Times New Roman" w:hAnsi="Times New Roman"/>
          <w:color w:val="000000" w:themeColor="text1"/>
          <w:sz w:val="28"/>
          <w:szCs w:val="28"/>
        </w:rPr>
        <w:t>trường hợp</w:t>
      </w:r>
      <w:r w:rsidRPr="00AC72A0">
        <w:rPr>
          <w:rFonts w:ascii="Times New Roman" w:hAnsi="Times New Roman"/>
          <w:color w:val="000000" w:themeColor="text1"/>
          <w:sz w:val="28"/>
          <w:szCs w:val="28"/>
        </w:rPr>
        <w:t xml:space="preserve"> được đề nghị khen thưởng theo Mẫu </w:t>
      </w:r>
      <w:r w:rsidR="004305BC" w:rsidRPr="00AC72A0">
        <w:rPr>
          <w:rFonts w:ascii="Times New Roman" w:hAnsi="Times New Roman"/>
          <w:color w:val="000000" w:themeColor="text1"/>
          <w:sz w:val="28"/>
          <w:szCs w:val="28"/>
        </w:rPr>
        <w:t>số 8 Nghị định số 98/2023/NĐ-CP của Chính phủ.</w:t>
      </w:r>
    </w:p>
    <w:p w14:paraId="068E98A7" w14:textId="72E8D6FD"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Giấy xác nhận của cơ quan có thẩm quyền đối với các cơ quan, tổ chức, đơn vị và người đứng đầu cơ quan, tổ chức, đơn vị có nghĩa vụ nộp Ngân sách nhà nước, thực hiện chính sách bảo hiểm xã hội đối với người lao động, đảm bảo môi trường, vệ sinh lao động, an toàn thực phẩm...</w:t>
      </w:r>
    </w:p>
    <w:p w14:paraId="2782EF26" w14:textId="77777777"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Báo cáo kết quả kiểm toán trong thời gian lập thành tích đối với các doanh nghiệp thuộc đối tượng bắt buộc phải kiểm toán theo quy định của Luật Kiểm toán Nhà nước và Luật Kiểm toán độc lập. Đối với doanh nghiệp không thuộc đối tượng phải bắt buộc kiểm toán trong báo cáo thành tích phải nêu căn cứ không thuộc đối tượng bắt buộc phải kiểm toán.</w:t>
      </w:r>
    </w:p>
    <w:p w14:paraId="651D4C49" w14:textId="77777777"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Trường hợp có phát minh, sáng chế được đề nghị khen thưởng phải có xác nhận của cơ quan quản lý nhà nước có thẩm quyền về phạm vi ảnh hưởng và tính hiệu quả được áp dụng trong thực tiễn.</w:t>
      </w:r>
    </w:p>
    <w:p w14:paraId="3004714D" w14:textId="6927DB23" w:rsidR="00415577" w:rsidRPr="00AC72A0" w:rsidRDefault="00415577" w:rsidP="00345434">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c) Thời gian</w:t>
      </w:r>
      <w:r w:rsidR="00345434" w:rsidRPr="00AC72A0">
        <w:rPr>
          <w:rFonts w:asciiTheme="majorHAnsi" w:hAnsiTheme="majorHAnsi" w:cstheme="majorHAnsi"/>
          <w:color w:val="000000" w:themeColor="text1"/>
          <w:sz w:val="28"/>
          <w:szCs w:val="28"/>
        </w:rPr>
        <w:t>:</w:t>
      </w:r>
    </w:p>
    <w:p w14:paraId="4594D900" w14:textId="31FFC188" w:rsidR="00415577" w:rsidRPr="00AC72A0" w:rsidRDefault="00415577" w:rsidP="00541ECD">
      <w:pPr>
        <w:shd w:val="clear" w:color="auto" w:fill="FFFFFF"/>
        <w:spacing w:before="120" w:after="120"/>
        <w:ind w:firstLine="567"/>
        <w:jc w:val="both"/>
        <w:rPr>
          <w:rFonts w:asciiTheme="majorHAnsi" w:hAnsiTheme="majorHAnsi" w:cstheme="majorHAnsi"/>
          <w:color w:val="000000" w:themeColor="text1"/>
          <w:sz w:val="28"/>
          <w:szCs w:val="28"/>
        </w:rPr>
      </w:pPr>
      <w:r w:rsidRPr="00AC72A0">
        <w:rPr>
          <w:rFonts w:asciiTheme="majorHAnsi" w:hAnsiTheme="majorHAnsi" w:cstheme="majorHAnsi"/>
          <w:b/>
          <w:bCs/>
          <w:color w:val="000000" w:themeColor="text1"/>
          <w:sz w:val="28"/>
          <w:szCs w:val="28"/>
        </w:rPr>
        <w:t>- Hồ sơ đề nghị khen thưởng:</w:t>
      </w:r>
      <w:r w:rsidRPr="00AC72A0">
        <w:rPr>
          <w:rFonts w:asciiTheme="majorHAnsi" w:hAnsiTheme="majorHAnsi" w:cstheme="majorHAnsi"/>
          <w:color w:val="000000" w:themeColor="text1"/>
          <w:sz w:val="28"/>
          <w:szCs w:val="28"/>
        </w:rPr>
        <w:t xml:space="preserve"> gửi về </w:t>
      </w:r>
      <w:r w:rsidR="002406F9" w:rsidRPr="00AC72A0">
        <w:rPr>
          <w:rFonts w:asciiTheme="majorHAnsi" w:hAnsiTheme="majorHAnsi" w:cstheme="majorHAnsi"/>
          <w:color w:val="000000" w:themeColor="text1"/>
          <w:sz w:val="28"/>
          <w:szCs w:val="28"/>
        </w:rPr>
        <w:t xml:space="preserve">Sở Lao động </w:t>
      </w:r>
      <w:r w:rsidR="00F162BF" w:rsidRPr="00AC72A0">
        <w:rPr>
          <w:rFonts w:asciiTheme="majorHAnsi" w:hAnsiTheme="majorHAnsi" w:cstheme="majorHAnsi"/>
          <w:color w:val="000000" w:themeColor="text1"/>
          <w:sz w:val="28"/>
          <w:szCs w:val="28"/>
        </w:rPr>
        <w:t>-</w:t>
      </w:r>
      <w:r w:rsidR="002406F9" w:rsidRPr="00AC72A0">
        <w:rPr>
          <w:rFonts w:asciiTheme="majorHAnsi" w:hAnsiTheme="majorHAnsi" w:cstheme="majorHAnsi"/>
          <w:color w:val="000000" w:themeColor="text1"/>
          <w:sz w:val="28"/>
          <w:szCs w:val="28"/>
        </w:rPr>
        <w:t xml:space="preserve"> Thương binh và Xã hội trước ngày 25</w:t>
      </w:r>
      <w:r w:rsidR="006762CF" w:rsidRPr="00AC72A0">
        <w:rPr>
          <w:rFonts w:asciiTheme="majorHAnsi" w:hAnsiTheme="majorHAnsi" w:cstheme="majorHAnsi"/>
          <w:color w:val="000000" w:themeColor="text1"/>
          <w:sz w:val="28"/>
          <w:szCs w:val="28"/>
        </w:rPr>
        <w:t xml:space="preserve"> tháng </w:t>
      </w:r>
      <w:r w:rsidR="002406F9" w:rsidRPr="00AC72A0">
        <w:rPr>
          <w:rFonts w:asciiTheme="majorHAnsi" w:hAnsiTheme="majorHAnsi" w:cstheme="majorHAnsi"/>
          <w:color w:val="000000" w:themeColor="text1"/>
          <w:sz w:val="28"/>
          <w:szCs w:val="28"/>
        </w:rPr>
        <w:t xml:space="preserve">10 </w:t>
      </w:r>
      <w:r w:rsidR="005B1322" w:rsidRPr="00AC72A0">
        <w:rPr>
          <w:rFonts w:asciiTheme="majorHAnsi" w:hAnsiTheme="majorHAnsi" w:cstheme="majorHAnsi"/>
          <w:color w:val="000000" w:themeColor="text1"/>
          <w:sz w:val="28"/>
          <w:szCs w:val="28"/>
        </w:rPr>
        <w:t>năm</w:t>
      </w:r>
      <w:r w:rsidR="006810A7" w:rsidRPr="00AC72A0">
        <w:rPr>
          <w:rFonts w:asciiTheme="majorHAnsi" w:hAnsiTheme="majorHAnsi" w:cstheme="majorHAnsi"/>
          <w:color w:val="000000" w:themeColor="text1"/>
          <w:sz w:val="28"/>
          <w:szCs w:val="28"/>
        </w:rPr>
        <w:t xml:space="preserve"> 2024</w:t>
      </w:r>
      <w:r w:rsidR="00F314B7" w:rsidRPr="00AC72A0">
        <w:rPr>
          <w:rFonts w:asciiTheme="majorHAnsi" w:hAnsiTheme="majorHAnsi" w:cstheme="majorHAnsi"/>
          <w:color w:val="000000" w:themeColor="text1"/>
          <w:sz w:val="28"/>
          <w:szCs w:val="28"/>
        </w:rPr>
        <w:t xml:space="preserve"> </w:t>
      </w:r>
      <w:r w:rsidRPr="00AC72A0">
        <w:rPr>
          <w:rFonts w:asciiTheme="majorHAnsi" w:hAnsiTheme="majorHAnsi" w:cstheme="majorHAnsi"/>
          <w:color w:val="000000" w:themeColor="text1"/>
          <w:sz w:val="28"/>
          <w:szCs w:val="28"/>
        </w:rPr>
        <w:t xml:space="preserve">để tổng hợp, trình Chủ tịch </w:t>
      </w:r>
      <w:r w:rsidR="006762CF" w:rsidRPr="00AC72A0">
        <w:rPr>
          <w:rFonts w:asciiTheme="majorHAnsi" w:hAnsiTheme="majorHAnsi" w:cstheme="majorHAnsi"/>
          <w:color w:val="000000" w:themeColor="text1"/>
          <w:sz w:val="28"/>
          <w:szCs w:val="28"/>
        </w:rPr>
        <w:t>Ủy ban nhân dân</w:t>
      </w:r>
      <w:r w:rsidRPr="00AC72A0">
        <w:rPr>
          <w:rFonts w:asciiTheme="majorHAnsi" w:hAnsiTheme="majorHAnsi" w:cstheme="majorHAnsi"/>
          <w:color w:val="000000" w:themeColor="text1"/>
          <w:sz w:val="28"/>
          <w:szCs w:val="28"/>
        </w:rPr>
        <w:t xml:space="preserve"> tỉnh khen thưởng qua Sở Nội vụ</w:t>
      </w:r>
      <w:r w:rsidR="002406F9" w:rsidRPr="00AC72A0">
        <w:rPr>
          <w:rFonts w:asciiTheme="majorHAnsi" w:hAnsiTheme="majorHAnsi" w:cstheme="majorHAnsi"/>
          <w:color w:val="000000" w:themeColor="text1"/>
          <w:sz w:val="28"/>
          <w:szCs w:val="28"/>
        </w:rPr>
        <w:t xml:space="preserve"> </w:t>
      </w:r>
      <w:r w:rsidR="00166EE9" w:rsidRPr="00AC72A0">
        <w:rPr>
          <w:rFonts w:asciiTheme="majorHAnsi" w:hAnsiTheme="majorHAnsi" w:cstheme="majorHAnsi"/>
          <w:color w:val="000000" w:themeColor="text1"/>
          <w:sz w:val="28"/>
          <w:szCs w:val="28"/>
        </w:rPr>
        <w:t>(</w:t>
      </w:r>
      <w:r w:rsidR="002406F9" w:rsidRPr="00AC72A0">
        <w:rPr>
          <w:rFonts w:asciiTheme="majorHAnsi" w:hAnsiTheme="majorHAnsi" w:cstheme="majorHAnsi"/>
          <w:color w:val="000000" w:themeColor="text1"/>
          <w:sz w:val="28"/>
          <w:szCs w:val="28"/>
        </w:rPr>
        <w:t xml:space="preserve">Ban Thi đua </w:t>
      </w:r>
      <w:r w:rsidR="006762CF" w:rsidRPr="00AC72A0">
        <w:rPr>
          <w:rFonts w:asciiTheme="majorHAnsi" w:hAnsiTheme="majorHAnsi" w:cstheme="majorHAnsi"/>
          <w:color w:val="000000" w:themeColor="text1"/>
          <w:sz w:val="28"/>
          <w:szCs w:val="28"/>
        </w:rPr>
        <w:t>-</w:t>
      </w:r>
      <w:r w:rsidR="002406F9" w:rsidRPr="00AC72A0">
        <w:rPr>
          <w:rFonts w:asciiTheme="majorHAnsi" w:hAnsiTheme="majorHAnsi" w:cstheme="majorHAnsi"/>
          <w:color w:val="000000" w:themeColor="text1"/>
          <w:sz w:val="28"/>
          <w:szCs w:val="28"/>
        </w:rPr>
        <w:t xml:space="preserve"> Khen thưởng</w:t>
      </w:r>
      <w:r w:rsidRPr="00AC72A0">
        <w:rPr>
          <w:rFonts w:asciiTheme="majorHAnsi" w:hAnsiTheme="majorHAnsi" w:cstheme="majorHAnsi"/>
          <w:color w:val="000000" w:themeColor="text1"/>
          <w:sz w:val="28"/>
          <w:szCs w:val="28"/>
        </w:rPr>
        <w:t>).</w:t>
      </w:r>
      <w:r w:rsidR="00F314B7" w:rsidRPr="00AC72A0">
        <w:rPr>
          <w:rFonts w:asciiTheme="majorHAnsi" w:hAnsiTheme="majorHAnsi" w:cstheme="majorHAnsi"/>
          <w:color w:val="000000" w:themeColor="text1"/>
          <w:sz w:val="28"/>
          <w:szCs w:val="28"/>
        </w:rPr>
        <w:t xml:space="preserve"> </w:t>
      </w:r>
    </w:p>
    <w:p w14:paraId="45747084" w14:textId="77777777" w:rsidR="006E709B" w:rsidRPr="00AC72A0" w:rsidRDefault="006E709B" w:rsidP="00345434">
      <w:pPr>
        <w:pStyle w:val="BodyTextIndent"/>
        <w:spacing w:before="120"/>
        <w:ind w:left="0" w:firstLine="567"/>
        <w:jc w:val="both"/>
        <w:rPr>
          <w:rFonts w:asciiTheme="majorHAnsi" w:hAnsiTheme="majorHAnsi" w:cstheme="majorHAnsi"/>
          <w:b/>
          <w:color w:val="000000" w:themeColor="text1"/>
          <w:sz w:val="28"/>
          <w:szCs w:val="28"/>
        </w:rPr>
      </w:pPr>
      <w:r w:rsidRPr="00AC72A0">
        <w:rPr>
          <w:rFonts w:asciiTheme="majorHAnsi" w:hAnsiTheme="majorHAnsi" w:cstheme="majorHAnsi"/>
          <w:b/>
          <w:color w:val="000000" w:themeColor="text1"/>
          <w:sz w:val="28"/>
          <w:szCs w:val="28"/>
        </w:rPr>
        <w:t>VI. TỔ CHỨC THỰC HIỆN</w:t>
      </w:r>
    </w:p>
    <w:p w14:paraId="1F0D5DC8" w14:textId="77777777" w:rsidR="006E709B" w:rsidRPr="00AC72A0" w:rsidRDefault="006E709B" w:rsidP="00345434">
      <w:pPr>
        <w:pStyle w:val="BodyTextIndent"/>
        <w:spacing w:before="120"/>
        <w:ind w:left="0"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1. Căn cứ</w:t>
      </w:r>
      <w:r w:rsidRPr="00AC72A0">
        <w:rPr>
          <w:rFonts w:asciiTheme="majorHAnsi" w:hAnsiTheme="majorHAnsi" w:cstheme="majorHAnsi"/>
          <w:color w:val="000000" w:themeColor="text1"/>
          <w:sz w:val="28"/>
          <w:szCs w:val="28"/>
          <w:lang w:val="vi-VN"/>
        </w:rPr>
        <w:t xml:space="preserve"> </w:t>
      </w:r>
      <w:r w:rsidRPr="00AC72A0">
        <w:rPr>
          <w:rFonts w:asciiTheme="majorHAnsi" w:hAnsiTheme="majorHAnsi" w:cstheme="majorHAnsi"/>
          <w:color w:val="000000" w:themeColor="text1"/>
          <w:sz w:val="28"/>
          <w:szCs w:val="28"/>
        </w:rPr>
        <w:t>hướng dẫn này c</w:t>
      </w:r>
      <w:r w:rsidRPr="00AC72A0">
        <w:rPr>
          <w:rFonts w:asciiTheme="majorHAnsi" w:hAnsiTheme="majorHAnsi" w:cstheme="majorHAnsi"/>
          <w:color w:val="000000" w:themeColor="text1"/>
          <w:sz w:val="28"/>
          <w:szCs w:val="28"/>
          <w:lang w:val="vi-VN"/>
        </w:rPr>
        <w:t xml:space="preserve">ác </w:t>
      </w:r>
      <w:r w:rsidRPr="00AC72A0">
        <w:rPr>
          <w:rFonts w:asciiTheme="majorHAnsi" w:hAnsiTheme="majorHAnsi" w:cstheme="majorHAnsi"/>
          <w:color w:val="000000" w:themeColor="text1"/>
          <w:sz w:val="28"/>
          <w:szCs w:val="28"/>
        </w:rPr>
        <w:t>sở, ban, ngành tỉnh</w:t>
      </w:r>
      <w:r w:rsidRPr="00AC72A0">
        <w:rPr>
          <w:rFonts w:asciiTheme="majorHAnsi" w:hAnsiTheme="majorHAnsi" w:cstheme="majorHAnsi"/>
          <w:color w:val="000000" w:themeColor="text1"/>
          <w:sz w:val="28"/>
          <w:szCs w:val="28"/>
          <w:lang w:val="vi-VN"/>
        </w:rPr>
        <w:t xml:space="preserve">, Ủy ban nhân dân các </w:t>
      </w:r>
      <w:r w:rsidRPr="00AC72A0">
        <w:rPr>
          <w:rFonts w:asciiTheme="majorHAnsi" w:hAnsiTheme="majorHAnsi" w:cstheme="majorHAnsi"/>
          <w:color w:val="000000" w:themeColor="text1"/>
          <w:sz w:val="28"/>
          <w:szCs w:val="28"/>
        </w:rPr>
        <w:t>huyện</w:t>
      </w:r>
      <w:r w:rsidRPr="00AC72A0">
        <w:rPr>
          <w:rFonts w:asciiTheme="majorHAnsi" w:hAnsiTheme="majorHAnsi" w:cstheme="majorHAnsi"/>
          <w:color w:val="000000" w:themeColor="text1"/>
          <w:sz w:val="28"/>
          <w:szCs w:val="28"/>
          <w:lang w:val="vi-VN"/>
        </w:rPr>
        <w:t>,</w:t>
      </w:r>
      <w:r w:rsidRPr="00AC72A0">
        <w:rPr>
          <w:rFonts w:asciiTheme="majorHAnsi" w:hAnsiTheme="majorHAnsi" w:cstheme="majorHAnsi"/>
          <w:color w:val="000000" w:themeColor="text1"/>
          <w:sz w:val="28"/>
          <w:szCs w:val="28"/>
        </w:rPr>
        <w:t xml:space="preserve"> thị xã, </w:t>
      </w:r>
      <w:r w:rsidRPr="00AC72A0">
        <w:rPr>
          <w:rFonts w:asciiTheme="majorHAnsi" w:hAnsiTheme="majorHAnsi" w:cstheme="majorHAnsi"/>
          <w:color w:val="000000" w:themeColor="text1"/>
          <w:sz w:val="28"/>
          <w:szCs w:val="28"/>
          <w:lang w:val="vi-VN"/>
        </w:rPr>
        <w:t xml:space="preserve">thành phố </w:t>
      </w:r>
      <w:r w:rsidR="00641BC7" w:rsidRPr="00AC72A0">
        <w:rPr>
          <w:rFonts w:asciiTheme="majorHAnsi" w:hAnsiTheme="majorHAnsi" w:cstheme="majorHAnsi"/>
          <w:color w:val="000000" w:themeColor="text1"/>
          <w:sz w:val="28"/>
          <w:szCs w:val="28"/>
        </w:rPr>
        <w:t>hướng dẫn</w:t>
      </w:r>
      <w:r w:rsidRPr="00AC72A0">
        <w:rPr>
          <w:rFonts w:asciiTheme="majorHAnsi" w:hAnsiTheme="majorHAnsi" w:cstheme="majorHAnsi"/>
          <w:color w:val="000000" w:themeColor="text1"/>
          <w:sz w:val="28"/>
          <w:szCs w:val="28"/>
        </w:rPr>
        <w:t xml:space="preserve"> khen thưởng theo thẩm quyền; căn cứ kết quả tổ chức thực hiện Phong trào thi đua để khen</w:t>
      </w:r>
      <w:r w:rsidR="00641BC7" w:rsidRPr="00AC72A0">
        <w:rPr>
          <w:rFonts w:asciiTheme="majorHAnsi" w:hAnsiTheme="majorHAnsi" w:cstheme="majorHAnsi"/>
          <w:color w:val="000000" w:themeColor="text1"/>
          <w:sz w:val="28"/>
          <w:szCs w:val="28"/>
        </w:rPr>
        <w:t xml:space="preserve"> thưởng hoặc đề nghị cấp trê</w:t>
      </w:r>
      <w:r w:rsidRPr="00AC72A0">
        <w:rPr>
          <w:rFonts w:asciiTheme="majorHAnsi" w:hAnsiTheme="majorHAnsi" w:cstheme="majorHAnsi"/>
          <w:color w:val="000000" w:themeColor="text1"/>
          <w:sz w:val="28"/>
          <w:szCs w:val="28"/>
        </w:rPr>
        <w:t>n khen thưởng cho các t</w:t>
      </w:r>
      <w:r w:rsidR="00F51DC0" w:rsidRPr="00AC72A0">
        <w:rPr>
          <w:rFonts w:asciiTheme="majorHAnsi" w:hAnsiTheme="majorHAnsi" w:cstheme="majorHAnsi"/>
          <w:color w:val="000000" w:themeColor="text1"/>
          <w:sz w:val="28"/>
          <w:szCs w:val="28"/>
        </w:rPr>
        <w:t>ậ</w:t>
      </w:r>
      <w:r w:rsidRPr="00AC72A0">
        <w:rPr>
          <w:rFonts w:asciiTheme="majorHAnsi" w:hAnsiTheme="majorHAnsi" w:cstheme="majorHAnsi"/>
          <w:color w:val="000000" w:themeColor="text1"/>
          <w:sz w:val="28"/>
          <w:szCs w:val="28"/>
        </w:rPr>
        <w:t>p thể</w:t>
      </w:r>
      <w:r w:rsidR="00F51DC0" w:rsidRPr="00AC72A0">
        <w:rPr>
          <w:rFonts w:asciiTheme="majorHAnsi" w:hAnsiTheme="majorHAnsi" w:cstheme="majorHAnsi"/>
          <w:color w:val="000000" w:themeColor="text1"/>
          <w:sz w:val="28"/>
          <w:szCs w:val="28"/>
        </w:rPr>
        <w:t>, hộ gia đình, cá nhân có thành tích xuất sắc, tiêu biểu trong Phong trào thi đua.</w:t>
      </w:r>
    </w:p>
    <w:p w14:paraId="5ED395B9" w14:textId="77777777" w:rsidR="00F51DC0" w:rsidRPr="00AC72A0" w:rsidRDefault="00F51DC0" w:rsidP="00345434">
      <w:pPr>
        <w:pStyle w:val="BodyTextIndent"/>
        <w:spacing w:before="120"/>
        <w:ind w:left="0" w:firstLine="567"/>
        <w:jc w:val="both"/>
        <w:rPr>
          <w:rFonts w:asciiTheme="majorHAnsi" w:hAnsiTheme="majorHAnsi" w:cstheme="majorHAnsi"/>
          <w:color w:val="000000" w:themeColor="text1"/>
          <w:sz w:val="28"/>
          <w:szCs w:val="28"/>
        </w:rPr>
      </w:pPr>
      <w:r w:rsidRPr="00AC72A0">
        <w:rPr>
          <w:rFonts w:asciiTheme="majorHAnsi" w:hAnsiTheme="majorHAnsi" w:cstheme="majorHAnsi"/>
          <w:color w:val="000000" w:themeColor="text1"/>
          <w:sz w:val="28"/>
          <w:szCs w:val="28"/>
        </w:rPr>
        <w:t xml:space="preserve">2. </w:t>
      </w:r>
      <w:r w:rsidR="00AC7C59" w:rsidRPr="00AC72A0">
        <w:rPr>
          <w:rFonts w:asciiTheme="majorHAnsi" w:hAnsiTheme="majorHAnsi" w:cstheme="majorHAnsi"/>
          <w:color w:val="000000" w:themeColor="text1"/>
          <w:sz w:val="28"/>
          <w:szCs w:val="28"/>
        </w:rPr>
        <w:t>Cơ quan làm công tác thi đua, khen thưởng các cấp</w:t>
      </w:r>
      <w:r w:rsidRPr="00AC72A0">
        <w:rPr>
          <w:rFonts w:asciiTheme="majorHAnsi" w:hAnsiTheme="majorHAnsi" w:cstheme="majorHAnsi"/>
          <w:color w:val="000000" w:themeColor="text1"/>
          <w:sz w:val="28"/>
          <w:szCs w:val="28"/>
        </w:rPr>
        <w:t xml:space="preserve"> có trách nhiệm phối hợp chặt chẽ với các cơ quan có liên quan hướng dẫn quy trình, thủ tục, hồ sơ, tham mưu </w:t>
      </w:r>
      <w:r w:rsidR="00AC7C59" w:rsidRPr="00AC72A0">
        <w:rPr>
          <w:rFonts w:asciiTheme="majorHAnsi" w:hAnsiTheme="majorHAnsi" w:cstheme="majorHAnsi"/>
          <w:color w:val="000000" w:themeColor="text1"/>
          <w:sz w:val="28"/>
          <w:szCs w:val="28"/>
        </w:rPr>
        <w:t>cấp th</w:t>
      </w:r>
      <w:r w:rsidR="00C14A0D" w:rsidRPr="00AC72A0">
        <w:rPr>
          <w:rFonts w:asciiTheme="majorHAnsi" w:hAnsiTheme="majorHAnsi" w:cstheme="majorHAnsi"/>
          <w:color w:val="000000" w:themeColor="text1"/>
          <w:sz w:val="28"/>
          <w:szCs w:val="28"/>
        </w:rPr>
        <w:t>ẩ</w:t>
      </w:r>
      <w:r w:rsidR="00AC7C59" w:rsidRPr="00AC72A0">
        <w:rPr>
          <w:rFonts w:asciiTheme="majorHAnsi" w:hAnsiTheme="majorHAnsi" w:cstheme="majorHAnsi"/>
          <w:color w:val="000000" w:themeColor="text1"/>
          <w:sz w:val="28"/>
          <w:szCs w:val="28"/>
        </w:rPr>
        <w:t>m quyền xét</w:t>
      </w:r>
      <w:r w:rsidRPr="00AC72A0">
        <w:rPr>
          <w:rFonts w:asciiTheme="majorHAnsi" w:hAnsiTheme="majorHAnsi" w:cstheme="majorHAnsi"/>
          <w:color w:val="000000" w:themeColor="text1"/>
          <w:sz w:val="28"/>
          <w:szCs w:val="28"/>
        </w:rPr>
        <w:t>, quyết định khen thưởng theo quy định.</w:t>
      </w:r>
    </w:p>
    <w:p w14:paraId="7623D2C3" w14:textId="390A2F1D" w:rsidR="00EC1890" w:rsidRPr="00AC72A0" w:rsidRDefault="00F51DC0" w:rsidP="00345434">
      <w:pPr>
        <w:spacing w:before="120" w:after="120"/>
        <w:ind w:firstLine="567"/>
        <w:jc w:val="both"/>
        <w:rPr>
          <w:rFonts w:asciiTheme="majorHAnsi" w:hAnsiTheme="majorHAnsi" w:cstheme="majorHAnsi"/>
          <w:color w:val="000000" w:themeColor="text1"/>
          <w:sz w:val="28"/>
          <w:szCs w:val="28"/>
          <w:lang w:val="vi-VN"/>
        </w:rPr>
      </w:pPr>
      <w:r w:rsidRPr="00AC72A0">
        <w:rPr>
          <w:rFonts w:asciiTheme="majorHAnsi" w:hAnsiTheme="majorHAnsi" w:cstheme="majorHAnsi"/>
          <w:color w:val="000000" w:themeColor="text1"/>
          <w:sz w:val="28"/>
          <w:szCs w:val="28"/>
          <w:lang w:val="pt-BR"/>
        </w:rPr>
        <w:t xml:space="preserve">Trên đây là Hướng dẫn công tác khen thưởng thành tích trong Phong trào thi đua “Vì người nghèo </w:t>
      </w:r>
      <w:r w:rsidR="006762CF" w:rsidRPr="00AC72A0">
        <w:rPr>
          <w:rFonts w:asciiTheme="majorHAnsi" w:hAnsiTheme="majorHAnsi" w:cstheme="majorHAnsi"/>
          <w:color w:val="000000" w:themeColor="text1"/>
          <w:sz w:val="28"/>
          <w:szCs w:val="28"/>
          <w:lang w:val="pt-BR"/>
        </w:rPr>
        <w:t>-</w:t>
      </w:r>
      <w:r w:rsidRPr="00AC72A0">
        <w:rPr>
          <w:rFonts w:asciiTheme="majorHAnsi" w:hAnsiTheme="majorHAnsi" w:cstheme="majorHAnsi"/>
          <w:color w:val="000000" w:themeColor="text1"/>
          <w:sz w:val="28"/>
          <w:szCs w:val="28"/>
          <w:lang w:val="pt-BR"/>
        </w:rPr>
        <w:t xml:space="preserve"> Không để ai b</w:t>
      </w:r>
      <w:r w:rsidR="00C14A0D" w:rsidRPr="00AC72A0">
        <w:rPr>
          <w:rFonts w:asciiTheme="majorHAnsi" w:hAnsiTheme="majorHAnsi" w:cstheme="majorHAnsi"/>
          <w:color w:val="000000" w:themeColor="text1"/>
          <w:sz w:val="28"/>
          <w:szCs w:val="28"/>
          <w:lang w:val="pt-BR"/>
        </w:rPr>
        <w:t xml:space="preserve">ị bỏ lại phía sau” </w:t>
      </w:r>
      <w:r w:rsidR="00954AEB" w:rsidRPr="00AC72A0">
        <w:rPr>
          <w:rFonts w:asciiTheme="majorHAnsi" w:hAnsiTheme="majorHAnsi" w:cstheme="majorHAnsi"/>
          <w:color w:val="000000" w:themeColor="text1"/>
          <w:sz w:val="28"/>
          <w:szCs w:val="28"/>
          <w:lang w:val="pt-BR"/>
        </w:rPr>
        <w:t>năm 202</w:t>
      </w:r>
      <w:r w:rsidR="00541ECD" w:rsidRPr="00AC72A0">
        <w:rPr>
          <w:rFonts w:asciiTheme="majorHAnsi" w:hAnsiTheme="majorHAnsi" w:cstheme="majorHAnsi"/>
          <w:color w:val="000000" w:themeColor="text1"/>
          <w:sz w:val="28"/>
          <w:szCs w:val="28"/>
          <w:lang w:val="pt-BR"/>
        </w:rPr>
        <w:t>4</w:t>
      </w:r>
      <w:r w:rsidRPr="00AC72A0">
        <w:rPr>
          <w:rFonts w:asciiTheme="majorHAnsi" w:hAnsiTheme="majorHAnsi" w:cstheme="majorHAnsi"/>
          <w:color w:val="000000" w:themeColor="text1"/>
          <w:sz w:val="28"/>
          <w:szCs w:val="28"/>
          <w:lang w:val="pt-BR"/>
        </w:rPr>
        <w:t xml:space="preserve">. </w:t>
      </w:r>
      <w:r w:rsidR="002C29E3" w:rsidRPr="00AC72A0">
        <w:rPr>
          <w:rFonts w:asciiTheme="majorHAnsi" w:hAnsiTheme="majorHAnsi" w:cstheme="majorHAnsi"/>
          <w:color w:val="000000" w:themeColor="text1"/>
          <w:sz w:val="28"/>
          <w:szCs w:val="28"/>
          <w:lang w:val="pt-BR"/>
        </w:rPr>
        <w:t xml:space="preserve">Trong quá trình thực hiện nếu có vướng mắc đề nghị cơ quan, đơn vị, tổ chức, cá nhân </w:t>
      </w:r>
      <w:r w:rsidRPr="00AC72A0">
        <w:rPr>
          <w:rFonts w:asciiTheme="majorHAnsi" w:hAnsiTheme="majorHAnsi" w:cstheme="majorHAnsi"/>
          <w:color w:val="000000" w:themeColor="text1"/>
          <w:sz w:val="28"/>
          <w:szCs w:val="28"/>
          <w:lang w:val="pt-BR"/>
        </w:rPr>
        <w:t>phản ánh về</w:t>
      </w:r>
      <w:r w:rsidR="002C29E3" w:rsidRPr="00AC72A0">
        <w:rPr>
          <w:rFonts w:asciiTheme="majorHAnsi" w:hAnsiTheme="majorHAnsi" w:cstheme="majorHAnsi"/>
          <w:color w:val="000000" w:themeColor="text1"/>
          <w:sz w:val="28"/>
          <w:szCs w:val="28"/>
          <w:lang w:val="pt-BR"/>
        </w:rPr>
        <w:t xml:space="preserve"> Sở Nội vụ </w:t>
      </w:r>
      <w:r w:rsidR="002901FF" w:rsidRPr="00AC72A0">
        <w:rPr>
          <w:rFonts w:asciiTheme="majorHAnsi" w:hAnsiTheme="majorHAnsi" w:cstheme="majorHAnsi"/>
          <w:color w:val="000000" w:themeColor="text1"/>
          <w:sz w:val="28"/>
          <w:szCs w:val="28"/>
          <w:lang w:val="pt-BR"/>
        </w:rPr>
        <w:t>(</w:t>
      </w:r>
      <w:r w:rsidR="002A79D8" w:rsidRPr="00AC72A0">
        <w:rPr>
          <w:rFonts w:asciiTheme="majorHAnsi" w:hAnsiTheme="majorHAnsi" w:cstheme="majorHAnsi"/>
          <w:color w:val="000000" w:themeColor="text1"/>
          <w:sz w:val="28"/>
          <w:szCs w:val="28"/>
          <w:lang w:val="pt-BR"/>
        </w:rPr>
        <w:t xml:space="preserve">Ban Thi đua </w:t>
      </w:r>
      <w:r w:rsidR="002A79D8" w:rsidRPr="00AC72A0">
        <w:rPr>
          <w:rFonts w:asciiTheme="majorHAnsi" w:hAnsiTheme="majorHAnsi" w:cstheme="majorHAnsi"/>
          <w:color w:val="000000" w:themeColor="text1"/>
          <w:sz w:val="28"/>
          <w:szCs w:val="28"/>
          <w:lang w:val="vi-VN"/>
        </w:rPr>
        <w:t>-</w:t>
      </w:r>
      <w:r w:rsidR="002A79D8" w:rsidRPr="00AC72A0">
        <w:rPr>
          <w:rFonts w:asciiTheme="majorHAnsi" w:hAnsiTheme="majorHAnsi" w:cstheme="majorHAnsi"/>
          <w:color w:val="000000" w:themeColor="text1"/>
          <w:sz w:val="28"/>
          <w:szCs w:val="28"/>
          <w:lang w:val="pt-BR"/>
        </w:rPr>
        <w:t xml:space="preserve"> Khen th</w:t>
      </w:r>
      <w:r w:rsidR="002901FF" w:rsidRPr="00AC72A0">
        <w:rPr>
          <w:rFonts w:asciiTheme="majorHAnsi" w:hAnsiTheme="majorHAnsi" w:cstheme="majorHAnsi"/>
          <w:color w:val="000000" w:themeColor="text1"/>
          <w:sz w:val="28"/>
          <w:szCs w:val="28"/>
          <w:lang w:val="pt-BR"/>
        </w:rPr>
        <w:t>ưở</w:t>
      </w:r>
      <w:r w:rsidR="002A79D8" w:rsidRPr="00AC72A0">
        <w:rPr>
          <w:rFonts w:asciiTheme="majorHAnsi" w:hAnsiTheme="majorHAnsi" w:cstheme="majorHAnsi"/>
          <w:color w:val="000000" w:themeColor="text1"/>
          <w:sz w:val="28"/>
          <w:szCs w:val="28"/>
          <w:lang w:val="pt-BR"/>
        </w:rPr>
        <w:t>ng</w:t>
      </w:r>
      <w:r w:rsidR="002901FF" w:rsidRPr="00AC72A0">
        <w:rPr>
          <w:rFonts w:asciiTheme="majorHAnsi" w:hAnsiTheme="majorHAnsi" w:cstheme="majorHAnsi"/>
          <w:color w:val="000000" w:themeColor="text1"/>
          <w:sz w:val="28"/>
          <w:szCs w:val="28"/>
          <w:lang w:val="pt-BR"/>
        </w:rPr>
        <w:t>)</w:t>
      </w:r>
      <w:r w:rsidR="002A79D8" w:rsidRPr="00AC72A0">
        <w:rPr>
          <w:rFonts w:asciiTheme="majorHAnsi" w:hAnsiTheme="majorHAnsi" w:cstheme="majorHAnsi"/>
          <w:color w:val="000000" w:themeColor="text1"/>
          <w:sz w:val="28"/>
          <w:szCs w:val="28"/>
          <w:lang w:val="pt-BR"/>
        </w:rPr>
        <w:t xml:space="preserve"> </w:t>
      </w:r>
      <w:r w:rsidR="002C29E3" w:rsidRPr="00AC72A0">
        <w:rPr>
          <w:rFonts w:asciiTheme="majorHAnsi" w:hAnsiTheme="majorHAnsi" w:cstheme="majorHAnsi"/>
          <w:color w:val="000000" w:themeColor="text1"/>
          <w:sz w:val="28"/>
          <w:szCs w:val="28"/>
          <w:lang w:val="pt-BR"/>
        </w:rPr>
        <w:t xml:space="preserve">để </w:t>
      </w:r>
      <w:r w:rsidRPr="00AC72A0">
        <w:rPr>
          <w:rFonts w:asciiTheme="majorHAnsi" w:hAnsiTheme="majorHAnsi" w:cstheme="majorHAnsi"/>
          <w:color w:val="000000" w:themeColor="text1"/>
          <w:sz w:val="28"/>
          <w:szCs w:val="28"/>
          <w:lang w:val="pt-BR"/>
        </w:rPr>
        <w:t>tổng hợp, tiếp thu, điều chỉnh bổ sung cho phù hợp</w:t>
      </w:r>
      <w:r w:rsidR="00BB1DE7" w:rsidRPr="00AC72A0">
        <w:rPr>
          <w:rFonts w:asciiTheme="majorHAnsi" w:hAnsiTheme="majorHAnsi" w:cstheme="majorHAnsi"/>
          <w:color w:val="000000" w:themeColor="text1"/>
          <w:sz w:val="28"/>
          <w:szCs w:val="28"/>
          <w:lang w:val="vi-VN"/>
        </w:rPr>
        <w:t>./.</w:t>
      </w:r>
    </w:p>
    <w:p w14:paraId="57598D02" w14:textId="77777777" w:rsidR="00D24B04" w:rsidRPr="00AC72A0" w:rsidRDefault="00D24B04" w:rsidP="00D24B04">
      <w:pPr>
        <w:ind w:firstLine="709"/>
        <w:jc w:val="both"/>
        <w:rPr>
          <w:rFonts w:ascii="Times New Roman" w:hAnsi="Times New Roman"/>
          <w:color w:val="000000" w:themeColor="text1"/>
          <w:sz w:val="28"/>
          <w:szCs w:val="28"/>
          <w:lang w:val="vi-VN"/>
        </w:rPr>
      </w:pPr>
    </w:p>
    <w:tbl>
      <w:tblPr>
        <w:tblStyle w:val="TableGrid"/>
        <w:tblW w:w="91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3827"/>
      </w:tblGrid>
      <w:tr w:rsidR="00AC72A0" w:rsidRPr="00AC72A0" w14:paraId="751DFE88" w14:textId="77777777" w:rsidTr="00AE0E53">
        <w:tc>
          <w:tcPr>
            <w:tcW w:w="5279" w:type="dxa"/>
          </w:tcPr>
          <w:p w14:paraId="21835D78" w14:textId="77777777" w:rsidR="00C06F40" w:rsidRPr="00AC72A0" w:rsidRDefault="00C06F40" w:rsidP="00AF2447">
            <w:pPr>
              <w:rPr>
                <w:rFonts w:ascii="Times New Roman" w:hAnsi="Times New Roman"/>
                <w:b/>
                <w:i/>
                <w:color w:val="000000" w:themeColor="text1"/>
                <w:sz w:val="22"/>
                <w:szCs w:val="22"/>
                <w:lang w:val="vi-VN"/>
              </w:rPr>
            </w:pPr>
            <w:r w:rsidRPr="00AC72A0">
              <w:rPr>
                <w:rFonts w:ascii="Times New Roman" w:hAnsi="Times New Roman"/>
                <w:b/>
                <w:i/>
                <w:color w:val="000000" w:themeColor="text1"/>
                <w:sz w:val="22"/>
                <w:szCs w:val="22"/>
                <w:lang w:val="vi-VN"/>
              </w:rPr>
              <w:t>Nơi nhận:</w:t>
            </w:r>
          </w:p>
          <w:p w14:paraId="47A592F8" w14:textId="77777777" w:rsidR="00F51DC0" w:rsidRPr="00AC72A0" w:rsidRDefault="00F51DC0" w:rsidP="00AF2447">
            <w:pPr>
              <w:rPr>
                <w:rFonts w:ascii="Times New Roman" w:hAnsi="Times New Roman"/>
                <w:color w:val="000000" w:themeColor="text1"/>
                <w:sz w:val="22"/>
                <w:szCs w:val="22"/>
              </w:rPr>
            </w:pPr>
            <w:r w:rsidRPr="00AC72A0">
              <w:rPr>
                <w:rFonts w:ascii="Times New Roman" w:hAnsi="Times New Roman"/>
                <w:color w:val="000000" w:themeColor="text1"/>
                <w:sz w:val="22"/>
                <w:szCs w:val="22"/>
              </w:rPr>
              <w:t>- Ban Thi đua - Khen thưởng TW;</w:t>
            </w:r>
          </w:p>
          <w:p w14:paraId="36040DC9" w14:textId="77777777" w:rsidR="00F869AC" w:rsidRPr="00AC72A0" w:rsidRDefault="00F869AC" w:rsidP="00AF2447">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TT. Tỉnh ủy;</w:t>
            </w:r>
          </w:p>
          <w:p w14:paraId="54919BC1" w14:textId="77777777" w:rsidR="00F869AC" w:rsidRPr="00AC72A0" w:rsidRDefault="00F869AC" w:rsidP="00AF2447">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TT. HĐND tỉnh;</w:t>
            </w:r>
          </w:p>
          <w:p w14:paraId="71111CBE" w14:textId="77777777" w:rsidR="00C06F40" w:rsidRPr="00AC72A0" w:rsidRDefault="00C06F40" w:rsidP="00AF2447">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xml:space="preserve">- </w:t>
            </w:r>
            <w:r w:rsidR="00DF22F1" w:rsidRPr="00AC72A0">
              <w:rPr>
                <w:rFonts w:ascii="Times New Roman" w:hAnsi="Times New Roman"/>
                <w:color w:val="000000" w:themeColor="text1"/>
                <w:sz w:val="22"/>
                <w:szCs w:val="22"/>
              </w:rPr>
              <w:t xml:space="preserve">TT. </w:t>
            </w:r>
            <w:r w:rsidRPr="00AC72A0">
              <w:rPr>
                <w:rFonts w:ascii="Times New Roman" w:hAnsi="Times New Roman"/>
                <w:color w:val="000000" w:themeColor="text1"/>
                <w:sz w:val="22"/>
                <w:szCs w:val="22"/>
                <w:lang w:val="vi-VN"/>
              </w:rPr>
              <w:t>UBND tỉnh;</w:t>
            </w:r>
          </w:p>
          <w:p w14:paraId="388898DD" w14:textId="77777777" w:rsidR="00DF22F1" w:rsidRPr="00AC72A0" w:rsidRDefault="00DF22F1" w:rsidP="00AF2447">
            <w:pPr>
              <w:rPr>
                <w:rFonts w:ascii="Times New Roman" w:hAnsi="Times New Roman"/>
                <w:color w:val="000000" w:themeColor="text1"/>
                <w:sz w:val="22"/>
                <w:szCs w:val="22"/>
              </w:rPr>
            </w:pPr>
            <w:r w:rsidRPr="00AC72A0">
              <w:rPr>
                <w:rFonts w:ascii="Times New Roman" w:hAnsi="Times New Roman"/>
                <w:color w:val="000000" w:themeColor="text1"/>
                <w:sz w:val="22"/>
                <w:szCs w:val="22"/>
              </w:rPr>
              <w:t>- Lãnh đạo Văn phòng UBND tỉnh;</w:t>
            </w:r>
          </w:p>
          <w:p w14:paraId="6B5D293A" w14:textId="77777777" w:rsidR="008D0C7E" w:rsidRPr="00AC72A0" w:rsidRDefault="00B32110" w:rsidP="008D0C7E">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Các đơn vị trực thuộc Trung ương trên địa bàn tỉnh;</w:t>
            </w:r>
          </w:p>
          <w:p w14:paraId="70039931" w14:textId="77777777" w:rsidR="008D0C7E" w:rsidRPr="00AC72A0" w:rsidRDefault="0089209C" w:rsidP="008D0C7E">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Các cơ quan Đảng, đoàn thể, tổ chức chính trị cấp tỉnh;</w:t>
            </w:r>
          </w:p>
          <w:p w14:paraId="5518E835" w14:textId="77777777" w:rsidR="008D0C7E" w:rsidRPr="00AC72A0" w:rsidRDefault="00B32110" w:rsidP="008D0C7E">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Các Sở, Ban</w:t>
            </w:r>
            <w:r w:rsidR="00C119BE" w:rsidRPr="00AC72A0">
              <w:rPr>
                <w:rFonts w:ascii="Times New Roman" w:hAnsi="Times New Roman"/>
                <w:color w:val="000000" w:themeColor="text1"/>
                <w:sz w:val="22"/>
                <w:szCs w:val="22"/>
              </w:rPr>
              <w:t>,</w:t>
            </w:r>
            <w:r w:rsidRPr="00AC72A0">
              <w:rPr>
                <w:rFonts w:ascii="Times New Roman" w:hAnsi="Times New Roman"/>
                <w:color w:val="000000" w:themeColor="text1"/>
                <w:sz w:val="22"/>
                <w:szCs w:val="22"/>
                <w:lang w:val="vi-VN"/>
              </w:rPr>
              <w:t xml:space="preserve"> ngành, đơn vị sự nghiệp cấp tỉnh;</w:t>
            </w:r>
          </w:p>
          <w:p w14:paraId="37911963" w14:textId="77777777" w:rsidR="008D0C7E" w:rsidRPr="00AC72A0" w:rsidRDefault="00B32110" w:rsidP="00B32110">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xml:space="preserve">- Các </w:t>
            </w:r>
            <w:r w:rsidR="0089209C" w:rsidRPr="00AC72A0">
              <w:rPr>
                <w:rFonts w:ascii="Times New Roman" w:hAnsi="Times New Roman"/>
                <w:color w:val="000000" w:themeColor="text1"/>
                <w:sz w:val="22"/>
                <w:szCs w:val="22"/>
              </w:rPr>
              <w:t>D</w:t>
            </w:r>
            <w:r w:rsidRPr="00AC72A0">
              <w:rPr>
                <w:rFonts w:ascii="Times New Roman" w:hAnsi="Times New Roman"/>
                <w:color w:val="000000" w:themeColor="text1"/>
                <w:sz w:val="22"/>
                <w:szCs w:val="22"/>
                <w:lang w:val="vi-VN"/>
              </w:rPr>
              <w:t>oanh nghiệp nhà nước; Công ty Cổ phần;</w:t>
            </w:r>
          </w:p>
          <w:p w14:paraId="5487C687" w14:textId="192B0435" w:rsidR="00B32110" w:rsidRPr="00AC72A0" w:rsidRDefault="00B32110" w:rsidP="00B32110">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xml:space="preserve">- Ban Thi đua </w:t>
            </w:r>
            <w:r w:rsidR="009972F5" w:rsidRPr="00AC72A0">
              <w:rPr>
                <w:rFonts w:ascii="Times New Roman" w:hAnsi="Times New Roman"/>
                <w:color w:val="000000" w:themeColor="text1"/>
                <w:sz w:val="22"/>
                <w:szCs w:val="22"/>
              </w:rPr>
              <w:t>-</w:t>
            </w:r>
            <w:r w:rsidR="009972F5" w:rsidRPr="00AC72A0">
              <w:rPr>
                <w:rFonts w:ascii="Times New Roman" w:hAnsi="Times New Roman"/>
                <w:color w:val="000000" w:themeColor="text1"/>
                <w:sz w:val="22"/>
                <w:szCs w:val="22"/>
                <w:lang w:val="vi-VN"/>
              </w:rPr>
              <w:t xml:space="preserve"> Khen thưởng</w:t>
            </w:r>
            <w:r w:rsidR="00067C68" w:rsidRPr="00AC72A0">
              <w:rPr>
                <w:rFonts w:ascii="Times New Roman" w:hAnsi="Times New Roman"/>
                <w:color w:val="000000" w:themeColor="text1"/>
                <w:sz w:val="22"/>
                <w:szCs w:val="22"/>
              </w:rPr>
              <w:t>,</w:t>
            </w:r>
            <w:r w:rsidR="009972F5" w:rsidRPr="00AC72A0">
              <w:rPr>
                <w:rFonts w:ascii="Times New Roman" w:hAnsi="Times New Roman"/>
                <w:color w:val="000000" w:themeColor="text1"/>
                <w:sz w:val="22"/>
                <w:szCs w:val="22"/>
              </w:rPr>
              <w:t xml:space="preserve"> Sở Nội vụ</w:t>
            </w:r>
            <w:r w:rsidRPr="00AC72A0">
              <w:rPr>
                <w:rFonts w:ascii="Times New Roman" w:hAnsi="Times New Roman"/>
                <w:color w:val="000000" w:themeColor="text1"/>
                <w:sz w:val="22"/>
                <w:szCs w:val="22"/>
                <w:lang w:val="vi-VN"/>
              </w:rPr>
              <w:t>;</w:t>
            </w:r>
          </w:p>
          <w:p w14:paraId="77D80188" w14:textId="77777777" w:rsidR="00B32110" w:rsidRPr="00AC72A0" w:rsidRDefault="00B32110" w:rsidP="00B32110">
            <w:pPr>
              <w:pStyle w:val="Heading1"/>
              <w:ind w:left="0" w:firstLine="0"/>
              <w:rPr>
                <w:rFonts w:ascii="Times New Roman" w:hAnsi="Times New Roman"/>
                <w:i w:val="0"/>
                <w:color w:val="000000" w:themeColor="text1"/>
                <w:sz w:val="22"/>
                <w:szCs w:val="22"/>
                <w:lang w:val="vi-VN"/>
              </w:rPr>
            </w:pPr>
            <w:r w:rsidRPr="00AC72A0">
              <w:rPr>
                <w:rFonts w:ascii="Times New Roman" w:hAnsi="Times New Roman"/>
                <w:i w:val="0"/>
                <w:color w:val="000000" w:themeColor="text1"/>
                <w:sz w:val="22"/>
                <w:szCs w:val="22"/>
                <w:lang w:val="vi-VN"/>
              </w:rPr>
              <w:t xml:space="preserve">- </w:t>
            </w:r>
            <w:r w:rsidRPr="00AC72A0">
              <w:rPr>
                <w:rFonts w:ascii="Times New Roman" w:hAnsi="Times New Roman"/>
                <w:i w:val="0"/>
                <w:color w:val="000000" w:themeColor="text1"/>
                <w:sz w:val="22"/>
                <w:szCs w:val="22"/>
              </w:rPr>
              <w:t>UBND</w:t>
            </w:r>
            <w:r w:rsidR="009972F5" w:rsidRPr="00AC72A0">
              <w:rPr>
                <w:rFonts w:ascii="Times New Roman" w:hAnsi="Times New Roman"/>
                <w:i w:val="0"/>
                <w:color w:val="000000" w:themeColor="text1"/>
                <w:sz w:val="22"/>
                <w:szCs w:val="22"/>
              </w:rPr>
              <w:t xml:space="preserve"> các</w:t>
            </w:r>
            <w:r w:rsidRPr="00AC72A0">
              <w:rPr>
                <w:rFonts w:ascii="Times New Roman" w:hAnsi="Times New Roman"/>
                <w:i w:val="0"/>
                <w:color w:val="000000" w:themeColor="text1"/>
                <w:sz w:val="22"/>
                <w:szCs w:val="22"/>
                <w:lang w:val="vi-VN"/>
              </w:rPr>
              <w:t xml:space="preserve"> huyện, thị xã, thành phố.</w:t>
            </w:r>
          </w:p>
          <w:p w14:paraId="34BFAC1A" w14:textId="77777777" w:rsidR="00717126" w:rsidRPr="00AC72A0" w:rsidRDefault="00C06F40" w:rsidP="00AF2447">
            <w:pPr>
              <w:rPr>
                <w:rFonts w:ascii="Times New Roman" w:hAnsi="Times New Roman"/>
                <w:color w:val="000000" w:themeColor="text1"/>
                <w:sz w:val="22"/>
                <w:szCs w:val="22"/>
                <w:lang w:val="vi-VN"/>
              </w:rPr>
            </w:pPr>
            <w:r w:rsidRPr="00AC72A0">
              <w:rPr>
                <w:rFonts w:ascii="Times New Roman" w:hAnsi="Times New Roman"/>
                <w:color w:val="000000" w:themeColor="text1"/>
                <w:sz w:val="22"/>
                <w:szCs w:val="22"/>
                <w:lang w:val="vi-VN"/>
              </w:rPr>
              <w:t>- Lưu: VT</w:t>
            </w:r>
            <w:r w:rsidR="009972F5" w:rsidRPr="00AC72A0">
              <w:rPr>
                <w:rFonts w:ascii="Times New Roman" w:hAnsi="Times New Roman"/>
                <w:color w:val="000000" w:themeColor="text1"/>
                <w:sz w:val="22"/>
                <w:szCs w:val="22"/>
              </w:rPr>
              <w:t>, TH</w:t>
            </w:r>
            <w:r w:rsidR="00E527FD" w:rsidRPr="00AC72A0">
              <w:rPr>
                <w:rFonts w:ascii="Times New Roman" w:hAnsi="Times New Roman"/>
                <w:color w:val="000000" w:themeColor="text1"/>
                <w:sz w:val="22"/>
                <w:szCs w:val="22"/>
                <w:lang w:val="vi-VN"/>
              </w:rPr>
              <w:t>.</w:t>
            </w:r>
          </w:p>
        </w:tc>
        <w:tc>
          <w:tcPr>
            <w:tcW w:w="3827" w:type="dxa"/>
          </w:tcPr>
          <w:p w14:paraId="383A384A" w14:textId="77777777" w:rsidR="002C29E3" w:rsidRPr="00AC72A0" w:rsidRDefault="002C29E3" w:rsidP="00AF2447">
            <w:pPr>
              <w:jc w:val="center"/>
              <w:rPr>
                <w:rFonts w:ascii="Times New Roman" w:hAnsi="Times New Roman"/>
                <w:b/>
                <w:bCs/>
                <w:color w:val="000000" w:themeColor="text1"/>
                <w:sz w:val="28"/>
                <w:szCs w:val="28"/>
                <w:lang w:val="vi-VN"/>
              </w:rPr>
            </w:pPr>
            <w:r w:rsidRPr="00AC72A0">
              <w:rPr>
                <w:rFonts w:ascii="Times New Roman" w:hAnsi="Times New Roman"/>
                <w:b/>
                <w:bCs/>
                <w:color w:val="000000" w:themeColor="text1"/>
                <w:sz w:val="28"/>
                <w:szCs w:val="28"/>
                <w:lang w:val="vi-VN"/>
              </w:rPr>
              <w:t>TM. ỦY BAN NHÂN DÂN</w:t>
            </w:r>
          </w:p>
          <w:p w14:paraId="2C8E365E" w14:textId="77777777" w:rsidR="0052753C" w:rsidRPr="00AC72A0" w:rsidRDefault="0052753C" w:rsidP="00AF2447">
            <w:pPr>
              <w:tabs>
                <w:tab w:val="left" w:pos="0"/>
                <w:tab w:val="right" w:pos="9356"/>
              </w:tabs>
              <w:ind w:right="-2"/>
              <w:jc w:val="center"/>
              <w:rPr>
                <w:rFonts w:ascii="Arial" w:hAnsi="Arial" w:cs="Arial"/>
                <w:b/>
                <w:color w:val="000000" w:themeColor="text1"/>
                <w:sz w:val="28"/>
                <w:szCs w:val="28"/>
                <w:lang w:val="vi-VN"/>
              </w:rPr>
            </w:pPr>
            <w:r w:rsidRPr="00AC72A0">
              <w:rPr>
                <w:rFonts w:ascii="Times New Roman" w:hAnsi="Times New Roman"/>
                <w:b/>
                <w:color w:val="000000" w:themeColor="text1"/>
                <w:sz w:val="28"/>
                <w:szCs w:val="28"/>
                <w:lang w:val="vi-VN"/>
              </w:rPr>
              <w:t>CHỦ TỊCH</w:t>
            </w:r>
          </w:p>
          <w:p w14:paraId="66C87290" w14:textId="77777777" w:rsidR="0052753C" w:rsidRPr="00AC72A0" w:rsidRDefault="0052753C" w:rsidP="00AF2447">
            <w:pPr>
              <w:tabs>
                <w:tab w:val="right" w:pos="9356"/>
              </w:tabs>
              <w:ind w:right="-2"/>
              <w:jc w:val="center"/>
              <w:rPr>
                <w:rFonts w:ascii="Arial" w:hAnsi="Arial" w:cs="Arial"/>
                <w:b/>
                <w:color w:val="000000" w:themeColor="text1"/>
                <w:sz w:val="28"/>
                <w:szCs w:val="28"/>
                <w:lang w:val="vi-VN"/>
              </w:rPr>
            </w:pPr>
          </w:p>
          <w:p w14:paraId="32DFE3EB" w14:textId="77777777" w:rsidR="00DF22F1" w:rsidRPr="00AC72A0" w:rsidRDefault="00DF22F1" w:rsidP="00AF2447">
            <w:pPr>
              <w:tabs>
                <w:tab w:val="right" w:pos="9356"/>
              </w:tabs>
              <w:ind w:right="-2"/>
              <w:jc w:val="center"/>
              <w:rPr>
                <w:rFonts w:ascii="Arial" w:hAnsi="Arial" w:cs="Arial"/>
                <w:b/>
                <w:color w:val="000000" w:themeColor="text1"/>
                <w:sz w:val="28"/>
                <w:szCs w:val="28"/>
                <w:lang w:val="vi-VN"/>
              </w:rPr>
            </w:pPr>
          </w:p>
          <w:p w14:paraId="52376D89" w14:textId="77777777" w:rsidR="00DF22F1" w:rsidRPr="00AC72A0" w:rsidRDefault="00DF22F1" w:rsidP="00AF2447">
            <w:pPr>
              <w:tabs>
                <w:tab w:val="right" w:pos="9356"/>
              </w:tabs>
              <w:ind w:right="-2"/>
              <w:jc w:val="center"/>
              <w:rPr>
                <w:rFonts w:ascii="Arial" w:hAnsi="Arial" w:cs="Arial"/>
                <w:b/>
                <w:color w:val="000000" w:themeColor="text1"/>
                <w:sz w:val="28"/>
                <w:szCs w:val="28"/>
                <w:lang w:val="vi-VN"/>
              </w:rPr>
            </w:pPr>
          </w:p>
          <w:p w14:paraId="375D1C32" w14:textId="77777777" w:rsidR="00DF22F1" w:rsidRPr="00AC72A0" w:rsidRDefault="00DF22F1" w:rsidP="00AF2447">
            <w:pPr>
              <w:tabs>
                <w:tab w:val="right" w:pos="9356"/>
              </w:tabs>
              <w:ind w:right="-2"/>
              <w:jc w:val="center"/>
              <w:rPr>
                <w:rFonts w:ascii="Arial" w:hAnsi="Arial" w:cs="Arial"/>
                <w:b/>
                <w:color w:val="000000" w:themeColor="text1"/>
                <w:sz w:val="28"/>
                <w:szCs w:val="28"/>
                <w:lang w:val="vi-VN"/>
              </w:rPr>
            </w:pPr>
          </w:p>
          <w:p w14:paraId="0A0F8C79" w14:textId="77777777" w:rsidR="00DF22F1" w:rsidRPr="00AC72A0" w:rsidRDefault="00DF22F1" w:rsidP="00AF2447">
            <w:pPr>
              <w:tabs>
                <w:tab w:val="right" w:pos="9356"/>
              </w:tabs>
              <w:ind w:right="-2"/>
              <w:jc w:val="center"/>
              <w:rPr>
                <w:rFonts w:ascii="Arial" w:hAnsi="Arial" w:cs="Arial"/>
                <w:b/>
                <w:color w:val="000000" w:themeColor="text1"/>
                <w:sz w:val="28"/>
                <w:szCs w:val="28"/>
                <w:lang w:val="vi-VN"/>
              </w:rPr>
            </w:pPr>
          </w:p>
          <w:p w14:paraId="118CBD6D" w14:textId="77777777" w:rsidR="00DF22F1" w:rsidRPr="00AC72A0" w:rsidRDefault="00DF22F1" w:rsidP="00AF2447">
            <w:pPr>
              <w:tabs>
                <w:tab w:val="right" w:pos="9356"/>
              </w:tabs>
              <w:ind w:right="-2"/>
              <w:jc w:val="center"/>
              <w:rPr>
                <w:rFonts w:ascii="Times New Roman" w:hAnsi="Times New Roman"/>
                <w:b/>
                <w:bCs/>
                <w:color w:val="000000" w:themeColor="text1"/>
                <w:sz w:val="28"/>
                <w:szCs w:val="28"/>
                <w:lang w:val="vi-VN"/>
              </w:rPr>
            </w:pPr>
            <w:bookmarkStart w:id="0" w:name="_GoBack"/>
            <w:bookmarkEnd w:id="0"/>
          </w:p>
          <w:p w14:paraId="5F4BAC4D" w14:textId="0755F186" w:rsidR="0052753C" w:rsidRPr="00AC72A0" w:rsidRDefault="0052753C" w:rsidP="00DF22F1">
            <w:pPr>
              <w:tabs>
                <w:tab w:val="right" w:pos="9356"/>
              </w:tabs>
              <w:ind w:right="-2"/>
              <w:jc w:val="center"/>
              <w:rPr>
                <w:rFonts w:ascii="Times New Roman" w:hAnsi="Times New Roman"/>
                <w:b/>
                <w:color w:val="000000" w:themeColor="text1"/>
                <w:sz w:val="28"/>
                <w:szCs w:val="28"/>
                <w:lang w:val="vi-VN"/>
              </w:rPr>
            </w:pPr>
          </w:p>
        </w:tc>
      </w:tr>
    </w:tbl>
    <w:p w14:paraId="1ABA8B37" w14:textId="77777777" w:rsidR="00DF22F1" w:rsidRPr="00AC72A0" w:rsidRDefault="00DF22F1" w:rsidP="0063274C">
      <w:pPr>
        <w:jc w:val="center"/>
        <w:rPr>
          <w:rFonts w:ascii="Times New Roman" w:hAnsi="Times New Roman"/>
          <w:b/>
          <w:color w:val="000000" w:themeColor="text1"/>
          <w:sz w:val="28"/>
          <w:szCs w:val="28"/>
          <w:lang w:val="vi-VN"/>
        </w:rPr>
      </w:pPr>
    </w:p>
    <w:p w14:paraId="017B6E5D" w14:textId="77777777" w:rsidR="00DF22F1" w:rsidRPr="00AC72A0" w:rsidRDefault="00DF22F1" w:rsidP="0063274C">
      <w:pPr>
        <w:jc w:val="center"/>
        <w:rPr>
          <w:rFonts w:ascii="Times New Roman" w:hAnsi="Times New Roman"/>
          <w:b/>
          <w:color w:val="000000" w:themeColor="text1"/>
          <w:sz w:val="28"/>
          <w:szCs w:val="28"/>
          <w:lang w:val="vi-VN"/>
        </w:rPr>
      </w:pPr>
    </w:p>
    <w:p w14:paraId="77458DCB" w14:textId="77777777" w:rsidR="00DF22F1" w:rsidRPr="00AC72A0" w:rsidRDefault="00DF22F1" w:rsidP="0063274C">
      <w:pPr>
        <w:jc w:val="center"/>
        <w:rPr>
          <w:rFonts w:ascii="Times New Roman" w:hAnsi="Times New Roman"/>
          <w:b/>
          <w:color w:val="000000" w:themeColor="text1"/>
          <w:sz w:val="28"/>
          <w:szCs w:val="28"/>
          <w:lang w:val="vi-VN"/>
        </w:rPr>
      </w:pPr>
    </w:p>
    <w:p w14:paraId="425DA4CD" w14:textId="77777777" w:rsidR="00DF22F1" w:rsidRPr="00AC72A0" w:rsidRDefault="00DF22F1" w:rsidP="0063274C">
      <w:pPr>
        <w:jc w:val="center"/>
        <w:rPr>
          <w:rFonts w:ascii="Times New Roman" w:hAnsi="Times New Roman"/>
          <w:b/>
          <w:color w:val="000000" w:themeColor="text1"/>
          <w:sz w:val="28"/>
          <w:szCs w:val="28"/>
          <w:lang w:val="vi-VN"/>
        </w:rPr>
      </w:pPr>
    </w:p>
    <w:p w14:paraId="1D881BD3" w14:textId="77777777" w:rsidR="00DF22F1" w:rsidRPr="00AC72A0" w:rsidRDefault="00DF22F1" w:rsidP="0063274C">
      <w:pPr>
        <w:jc w:val="center"/>
        <w:rPr>
          <w:rFonts w:ascii="Times New Roman" w:hAnsi="Times New Roman"/>
          <w:b/>
          <w:color w:val="000000" w:themeColor="text1"/>
          <w:sz w:val="28"/>
          <w:szCs w:val="28"/>
          <w:lang w:val="vi-VN"/>
        </w:rPr>
      </w:pPr>
    </w:p>
    <w:p w14:paraId="09A02ED8" w14:textId="77777777" w:rsidR="00DF22F1" w:rsidRPr="00AC72A0" w:rsidRDefault="00DF22F1" w:rsidP="0063274C">
      <w:pPr>
        <w:jc w:val="center"/>
        <w:rPr>
          <w:rFonts w:ascii="Times New Roman" w:hAnsi="Times New Roman"/>
          <w:b/>
          <w:color w:val="000000" w:themeColor="text1"/>
          <w:sz w:val="28"/>
          <w:szCs w:val="28"/>
          <w:lang w:val="vi-VN"/>
        </w:rPr>
      </w:pPr>
    </w:p>
    <w:p w14:paraId="6131C8FE" w14:textId="77777777" w:rsidR="00DF22F1" w:rsidRPr="00AC72A0" w:rsidRDefault="00DF22F1" w:rsidP="0063274C">
      <w:pPr>
        <w:jc w:val="center"/>
        <w:rPr>
          <w:rFonts w:ascii="Times New Roman" w:hAnsi="Times New Roman"/>
          <w:b/>
          <w:color w:val="000000" w:themeColor="text1"/>
          <w:sz w:val="28"/>
          <w:szCs w:val="28"/>
          <w:lang w:val="vi-VN"/>
        </w:rPr>
      </w:pPr>
    </w:p>
    <w:p w14:paraId="4DF89EC6" w14:textId="77777777" w:rsidR="00DF22F1" w:rsidRPr="00AC72A0" w:rsidRDefault="00DF22F1" w:rsidP="0063274C">
      <w:pPr>
        <w:jc w:val="center"/>
        <w:rPr>
          <w:rFonts w:ascii="Times New Roman" w:hAnsi="Times New Roman"/>
          <w:b/>
          <w:color w:val="000000" w:themeColor="text1"/>
          <w:sz w:val="28"/>
          <w:szCs w:val="28"/>
          <w:lang w:val="vi-VN"/>
        </w:rPr>
      </w:pPr>
    </w:p>
    <w:p w14:paraId="55EFFE5A" w14:textId="77777777" w:rsidR="00DF22F1" w:rsidRPr="00AC72A0" w:rsidRDefault="00DF22F1" w:rsidP="0063274C">
      <w:pPr>
        <w:jc w:val="center"/>
        <w:rPr>
          <w:rFonts w:ascii="Times New Roman" w:hAnsi="Times New Roman"/>
          <w:b/>
          <w:color w:val="000000" w:themeColor="text1"/>
          <w:sz w:val="28"/>
          <w:szCs w:val="28"/>
          <w:lang w:val="vi-VN"/>
        </w:rPr>
      </w:pPr>
    </w:p>
    <w:sectPr w:rsidR="00DF22F1" w:rsidRPr="00AC72A0" w:rsidSect="006762CF">
      <w:headerReference w:type="default" r:id="rId8"/>
      <w:footerReference w:type="default" r:id="rId9"/>
      <w:pgSz w:w="11909" w:h="16834" w:code="9"/>
      <w:pgMar w:top="1134" w:right="1136" w:bottom="1276" w:left="1985"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2C543" w14:textId="77777777" w:rsidR="000F0CFC" w:rsidRDefault="000F0CFC" w:rsidP="008E166A">
      <w:r>
        <w:separator/>
      </w:r>
    </w:p>
  </w:endnote>
  <w:endnote w:type="continuationSeparator" w:id="0">
    <w:p w14:paraId="03D48673" w14:textId="77777777" w:rsidR="000F0CFC" w:rsidRDefault="000F0CFC" w:rsidP="008E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502B" w14:textId="77777777" w:rsidR="00BC41D7" w:rsidRDefault="00BC41D7">
    <w:pPr>
      <w:pStyle w:val="Footer"/>
      <w:jc w:val="center"/>
    </w:pPr>
  </w:p>
  <w:p w14:paraId="1A434B34" w14:textId="77777777" w:rsidR="00BC41D7" w:rsidRDefault="00BC41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38453" w14:textId="77777777" w:rsidR="000F0CFC" w:rsidRDefault="000F0CFC" w:rsidP="008E166A">
      <w:r>
        <w:separator/>
      </w:r>
    </w:p>
  </w:footnote>
  <w:footnote w:type="continuationSeparator" w:id="0">
    <w:p w14:paraId="03EC09F9" w14:textId="77777777" w:rsidR="000F0CFC" w:rsidRDefault="000F0CFC" w:rsidP="008E1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EA88" w14:textId="77777777" w:rsidR="00BC41D7" w:rsidRPr="008A39FC" w:rsidRDefault="00BC41D7">
    <w:pPr>
      <w:pStyle w:val="Header"/>
      <w:jc w:val="center"/>
      <w:rPr>
        <w:rFonts w:asciiTheme="majorHAnsi" w:hAnsiTheme="majorHAnsi" w:cstheme="majorHAnsi"/>
        <w:sz w:val="26"/>
        <w:szCs w:val="26"/>
      </w:rPr>
    </w:pPr>
  </w:p>
  <w:p w14:paraId="355A0AE5" w14:textId="77777777" w:rsidR="00BC41D7" w:rsidRDefault="00BC41D7">
    <w:pPr>
      <w:pStyle w:val="Header"/>
      <w:jc w:val="center"/>
    </w:pPr>
  </w:p>
  <w:p w14:paraId="5A60C277" w14:textId="77777777" w:rsidR="00BC41D7" w:rsidRDefault="00BC41D7">
    <w:pPr>
      <w:pStyle w:val="Header"/>
      <w:jc w:val="center"/>
    </w:pPr>
  </w:p>
  <w:sdt>
    <w:sdtPr>
      <w:rPr>
        <w:rFonts w:ascii="Times New Roman" w:hAnsi="Times New Roman"/>
        <w:sz w:val="26"/>
        <w:szCs w:val="26"/>
      </w:rPr>
      <w:id w:val="-2011820740"/>
      <w:docPartObj>
        <w:docPartGallery w:val="Page Numbers (Top of Page)"/>
        <w:docPartUnique/>
      </w:docPartObj>
    </w:sdtPr>
    <w:sdtEndPr>
      <w:rPr>
        <w:noProof/>
      </w:rPr>
    </w:sdtEndPr>
    <w:sdtContent>
      <w:p w14:paraId="4D112FD0" w14:textId="2342D535" w:rsidR="00BC41D7" w:rsidRPr="008A39FC" w:rsidRDefault="00BC41D7" w:rsidP="008A39FC">
        <w:pPr>
          <w:pStyle w:val="Header"/>
          <w:jc w:val="center"/>
          <w:rPr>
            <w:rFonts w:ascii="Times New Roman" w:hAnsi="Times New Roman"/>
            <w:sz w:val="26"/>
            <w:szCs w:val="26"/>
          </w:rPr>
        </w:pPr>
        <w:r w:rsidRPr="008A39FC">
          <w:rPr>
            <w:rFonts w:ascii="Times New Roman" w:hAnsi="Times New Roman"/>
            <w:sz w:val="26"/>
            <w:szCs w:val="26"/>
          </w:rPr>
          <w:fldChar w:fldCharType="begin"/>
        </w:r>
        <w:r w:rsidRPr="008A39FC">
          <w:rPr>
            <w:rFonts w:ascii="Times New Roman" w:hAnsi="Times New Roman"/>
            <w:sz w:val="26"/>
            <w:szCs w:val="26"/>
          </w:rPr>
          <w:instrText xml:space="preserve"> PAGE   \* MERGEFORMAT </w:instrText>
        </w:r>
        <w:r w:rsidRPr="008A39FC">
          <w:rPr>
            <w:rFonts w:ascii="Times New Roman" w:hAnsi="Times New Roman"/>
            <w:sz w:val="26"/>
            <w:szCs w:val="26"/>
          </w:rPr>
          <w:fldChar w:fldCharType="separate"/>
        </w:r>
        <w:r w:rsidR="006A66A8">
          <w:rPr>
            <w:rFonts w:ascii="Times New Roman" w:hAnsi="Times New Roman"/>
            <w:noProof/>
            <w:sz w:val="26"/>
            <w:szCs w:val="26"/>
          </w:rPr>
          <w:t>6</w:t>
        </w:r>
        <w:r w:rsidRPr="008A39FC">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50D"/>
    <w:multiLevelType w:val="hybridMultilevel"/>
    <w:tmpl w:val="EC1450EC"/>
    <w:lvl w:ilvl="0" w:tplc="0B72991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D07AFE"/>
    <w:multiLevelType w:val="hybridMultilevel"/>
    <w:tmpl w:val="1DCC8E6C"/>
    <w:lvl w:ilvl="0" w:tplc="B456CDF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17CB0983"/>
    <w:multiLevelType w:val="hybridMultilevel"/>
    <w:tmpl w:val="54A6E49A"/>
    <w:lvl w:ilvl="0" w:tplc="C046C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D2EFB"/>
    <w:multiLevelType w:val="hybridMultilevel"/>
    <w:tmpl w:val="0A082604"/>
    <w:lvl w:ilvl="0" w:tplc="7F3A47F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01B127F"/>
    <w:multiLevelType w:val="hybridMultilevel"/>
    <w:tmpl w:val="7F8A654E"/>
    <w:lvl w:ilvl="0" w:tplc="89ECC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1C7859"/>
    <w:multiLevelType w:val="singleLevel"/>
    <w:tmpl w:val="0FFC8C52"/>
    <w:lvl w:ilvl="0">
      <w:start w:val="1"/>
      <w:numFmt w:val="bullet"/>
      <w:lvlText w:val=""/>
      <w:lvlJc w:val="left"/>
      <w:pPr>
        <w:tabs>
          <w:tab w:val="num" w:pos="1008"/>
        </w:tabs>
        <w:ind w:left="0" w:firstLine="648"/>
      </w:pPr>
      <w:rPr>
        <w:rFonts w:ascii="Symbol" w:hAnsi="Symbol" w:hint="default"/>
        <w:sz w:val="28"/>
      </w:rPr>
    </w:lvl>
  </w:abstractNum>
  <w:abstractNum w:abstractNumId="6" w15:restartNumberingAfterBreak="0">
    <w:nsid w:val="5D6D788C"/>
    <w:multiLevelType w:val="hybridMultilevel"/>
    <w:tmpl w:val="A018400C"/>
    <w:lvl w:ilvl="0" w:tplc="839448F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415D53"/>
    <w:multiLevelType w:val="hybridMultilevel"/>
    <w:tmpl w:val="83362520"/>
    <w:lvl w:ilvl="0" w:tplc="6EBCC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0"/>
  </w:num>
  <w:num w:numId="5">
    <w:abstractNumId w:val="7"/>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22"/>
    <w:rsid w:val="000010EB"/>
    <w:rsid w:val="00001882"/>
    <w:rsid w:val="00001E98"/>
    <w:rsid w:val="00002D77"/>
    <w:rsid w:val="00003CB9"/>
    <w:rsid w:val="00004585"/>
    <w:rsid w:val="00006F74"/>
    <w:rsid w:val="00010734"/>
    <w:rsid w:val="00013034"/>
    <w:rsid w:val="00020A04"/>
    <w:rsid w:val="000218F1"/>
    <w:rsid w:val="00022666"/>
    <w:rsid w:val="00024812"/>
    <w:rsid w:val="00024FCA"/>
    <w:rsid w:val="00027587"/>
    <w:rsid w:val="00027E9F"/>
    <w:rsid w:val="000338E9"/>
    <w:rsid w:val="000352CD"/>
    <w:rsid w:val="00035E89"/>
    <w:rsid w:val="0003711E"/>
    <w:rsid w:val="00044729"/>
    <w:rsid w:val="00045750"/>
    <w:rsid w:val="00046848"/>
    <w:rsid w:val="00050192"/>
    <w:rsid w:val="00050568"/>
    <w:rsid w:val="00050999"/>
    <w:rsid w:val="000521AB"/>
    <w:rsid w:val="000554F4"/>
    <w:rsid w:val="00056971"/>
    <w:rsid w:val="00056CF8"/>
    <w:rsid w:val="00064279"/>
    <w:rsid w:val="00064DFF"/>
    <w:rsid w:val="000671B0"/>
    <w:rsid w:val="00067C68"/>
    <w:rsid w:val="00072BB6"/>
    <w:rsid w:val="00075099"/>
    <w:rsid w:val="00075783"/>
    <w:rsid w:val="00075DD5"/>
    <w:rsid w:val="00076399"/>
    <w:rsid w:val="0007680E"/>
    <w:rsid w:val="000770C0"/>
    <w:rsid w:val="00081BB1"/>
    <w:rsid w:val="00082FBE"/>
    <w:rsid w:val="00086EF7"/>
    <w:rsid w:val="00094E18"/>
    <w:rsid w:val="00095300"/>
    <w:rsid w:val="000A0703"/>
    <w:rsid w:val="000A222E"/>
    <w:rsid w:val="000A2770"/>
    <w:rsid w:val="000A49EC"/>
    <w:rsid w:val="000B3029"/>
    <w:rsid w:val="000B41D1"/>
    <w:rsid w:val="000B507C"/>
    <w:rsid w:val="000B514B"/>
    <w:rsid w:val="000B61AA"/>
    <w:rsid w:val="000B620A"/>
    <w:rsid w:val="000C1973"/>
    <w:rsid w:val="000C23B0"/>
    <w:rsid w:val="000C67B6"/>
    <w:rsid w:val="000C6E46"/>
    <w:rsid w:val="000D192E"/>
    <w:rsid w:val="000D1A39"/>
    <w:rsid w:val="000D1C3F"/>
    <w:rsid w:val="000D1F69"/>
    <w:rsid w:val="000D2BFA"/>
    <w:rsid w:val="000D3EA5"/>
    <w:rsid w:val="000E0847"/>
    <w:rsid w:val="000E32C5"/>
    <w:rsid w:val="000E4A3C"/>
    <w:rsid w:val="000F0CFC"/>
    <w:rsid w:val="000F1869"/>
    <w:rsid w:val="000F2372"/>
    <w:rsid w:val="000F2484"/>
    <w:rsid w:val="001000FD"/>
    <w:rsid w:val="00101313"/>
    <w:rsid w:val="00101429"/>
    <w:rsid w:val="001031D0"/>
    <w:rsid w:val="00103D28"/>
    <w:rsid w:val="00105DDD"/>
    <w:rsid w:val="001103AE"/>
    <w:rsid w:val="00110B27"/>
    <w:rsid w:val="00110FCF"/>
    <w:rsid w:val="00113E9D"/>
    <w:rsid w:val="00113FDE"/>
    <w:rsid w:val="00117373"/>
    <w:rsid w:val="00117763"/>
    <w:rsid w:val="0012110B"/>
    <w:rsid w:val="00123DA8"/>
    <w:rsid w:val="0012456A"/>
    <w:rsid w:val="00124E15"/>
    <w:rsid w:val="00125681"/>
    <w:rsid w:val="00126A13"/>
    <w:rsid w:val="00130877"/>
    <w:rsid w:val="00134435"/>
    <w:rsid w:val="00136366"/>
    <w:rsid w:val="001369E2"/>
    <w:rsid w:val="00137125"/>
    <w:rsid w:val="001401B9"/>
    <w:rsid w:val="0014200D"/>
    <w:rsid w:val="00142D09"/>
    <w:rsid w:val="00143419"/>
    <w:rsid w:val="0014419E"/>
    <w:rsid w:val="00144368"/>
    <w:rsid w:val="00145347"/>
    <w:rsid w:val="001458E1"/>
    <w:rsid w:val="00145C42"/>
    <w:rsid w:val="001515E7"/>
    <w:rsid w:val="001530E2"/>
    <w:rsid w:val="00153A3D"/>
    <w:rsid w:val="0016133F"/>
    <w:rsid w:val="00161C7C"/>
    <w:rsid w:val="00166EE9"/>
    <w:rsid w:val="00167B07"/>
    <w:rsid w:val="001745A7"/>
    <w:rsid w:val="0017607E"/>
    <w:rsid w:val="001768FB"/>
    <w:rsid w:val="00177A67"/>
    <w:rsid w:val="00181461"/>
    <w:rsid w:val="00184CE6"/>
    <w:rsid w:val="00186BF0"/>
    <w:rsid w:val="00195672"/>
    <w:rsid w:val="00196811"/>
    <w:rsid w:val="00197AE2"/>
    <w:rsid w:val="001A3CC0"/>
    <w:rsid w:val="001A56CC"/>
    <w:rsid w:val="001A7A73"/>
    <w:rsid w:val="001B5640"/>
    <w:rsid w:val="001C1313"/>
    <w:rsid w:val="001C2AFF"/>
    <w:rsid w:val="001D36EA"/>
    <w:rsid w:val="001D5588"/>
    <w:rsid w:val="001D6591"/>
    <w:rsid w:val="001E066A"/>
    <w:rsid w:val="001E1513"/>
    <w:rsid w:val="001E6062"/>
    <w:rsid w:val="001F26F3"/>
    <w:rsid w:val="001F62A8"/>
    <w:rsid w:val="00202CDC"/>
    <w:rsid w:val="00203977"/>
    <w:rsid w:val="00210BC3"/>
    <w:rsid w:val="0021394A"/>
    <w:rsid w:val="00216197"/>
    <w:rsid w:val="00220185"/>
    <w:rsid w:val="002248AB"/>
    <w:rsid w:val="00226841"/>
    <w:rsid w:val="00230D43"/>
    <w:rsid w:val="00233EEB"/>
    <w:rsid w:val="00234476"/>
    <w:rsid w:val="00235079"/>
    <w:rsid w:val="0023708F"/>
    <w:rsid w:val="00237F68"/>
    <w:rsid w:val="002406F9"/>
    <w:rsid w:val="00241FFB"/>
    <w:rsid w:val="002427EA"/>
    <w:rsid w:val="00242865"/>
    <w:rsid w:val="00243147"/>
    <w:rsid w:val="00246623"/>
    <w:rsid w:val="002466B3"/>
    <w:rsid w:val="002525A1"/>
    <w:rsid w:val="00252666"/>
    <w:rsid w:val="00253BD9"/>
    <w:rsid w:val="00260DE0"/>
    <w:rsid w:val="00265177"/>
    <w:rsid w:val="00271BAC"/>
    <w:rsid w:val="00272E7F"/>
    <w:rsid w:val="00274EEA"/>
    <w:rsid w:val="0027750F"/>
    <w:rsid w:val="00282E2D"/>
    <w:rsid w:val="00287863"/>
    <w:rsid w:val="002901FF"/>
    <w:rsid w:val="002A063A"/>
    <w:rsid w:val="002A075B"/>
    <w:rsid w:val="002A4918"/>
    <w:rsid w:val="002A4D8B"/>
    <w:rsid w:val="002A4F54"/>
    <w:rsid w:val="002A61B8"/>
    <w:rsid w:val="002A79D8"/>
    <w:rsid w:val="002B0C34"/>
    <w:rsid w:val="002B18AC"/>
    <w:rsid w:val="002B4BC6"/>
    <w:rsid w:val="002C0F54"/>
    <w:rsid w:val="002C233B"/>
    <w:rsid w:val="002C2405"/>
    <w:rsid w:val="002C29E3"/>
    <w:rsid w:val="002C7546"/>
    <w:rsid w:val="002D0332"/>
    <w:rsid w:val="002D060F"/>
    <w:rsid w:val="002D17F7"/>
    <w:rsid w:val="002D4315"/>
    <w:rsid w:val="002D4B21"/>
    <w:rsid w:val="002D4EF3"/>
    <w:rsid w:val="002E1725"/>
    <w:rsid w:val="002E401F"/>
    <w:rsid w:val="002E4633"/>
    <w:rsid w:val="002F130D"/>
    <w:rsid w:val="002F255C"/>
    <w:rsid w:val="002F2D8A"/>
    <w:rsid w:val="002F4969"/>
    <w:rsid w:val="002F51DD"/>
    <w:rsid w:val="0030046A"/>
    <w:rsid w:val="00302AAB"/>
    <w:rsid w:val="00305C52"/>
    <w:rsid w:val="00310413"/>
    <w:rsid w:val="003140C5"/>
    <w:rsid w:val="00315EF6"/>
    <w:rsid w:val="00316F09"/>
    <w:rsid w:val="003214FE"/>
    <w:rsid w:val="003246FF"/>
    <w:rsid w:val="003325A6"/>
    <w:rsid w:val="0033271D"/>
    <w:rsid w:val="003336B8"/>
    <w:rsid w:val="00335093"/>
    <w:rsid w:val="003350A7"/>
    <w:rsid w:val="00342D3A"/>
    <w:rsid w:val="00344DF5"/>
    <w:rsid w:val="00345434"/>
    <w:rsid w:val="003468E2"/>
    <w:rsid w:val="00346EB4"/>
    <w:rsid w:val="0035046D"/>
    <w:rsid w:val="0035099D"/>
    <w:rsid w:val="0035168C"/>
    <w:rsid w:val="00355485"/>
    <w:rsid w:val="00355C44"/>
    <w:rsid w:val="0036064C"/>
    <w:rsid w:val="00361672"/>
    <w:rsid w:val="00367317"/>
    <w:rsid w:val="00370986"/>
    <w:rsid w:val="0037360E"/>
    <w:rsid w:val="00375C6A"/>
    <w:rsid w:val="00375DCE"/>
    <w:rsid w:val="003816D6"/>
    <w:rsid w:val="00382D42"/>
    <w:rsid w:val="0038611D"/>
    <w:rsid w:val="00387881"/>
    <w:rsid w:val="00390466"/>
    <w:rsid w:val="0039204E"/>
    <w:rsid w:val="00394A94"/>
    <w:rsid w:val="0039534F"/>
    <w:rsid w:val="003A159D"/>
    <w:rsid w:val="003A168E"/>
    <w:rsid w:val="003A258E"/>
    <w:rsid w:val="003A3307"/>
    <w:rsid w:val="003A618A"/>
    <w:rsid w:val="003B0FF4"/>
    <w:rsid w:val="003B148A"/>
    <w:rsid w:val="003B1A4E"/>
    <w:rsid w:val="003B232F"/>
    <w:rsid w:val="003B3E19"/>
    <w:rsid w:val="003B4D62"/>
    <w:rsid w:val="003B5F2F"/>
    <w:rsid w:val="003B7FA2"/>
    <w:rsid w:val="003C0345"/>
    <w:rsid w:val="003C1137"/>
    <w:rsid w:val="003C2136"/>
    <w:rsid w:val="003C47AB"/>
    <w:rsid w:val="003C5A86"/>
    <w:rsid w:val="003C679C"/>
    <w:rsid w:val="003D12A2"/>
    <w:rsid w:val="003D2809"/>
    <w:rsid w:val="003D390E"/>
    <w:rsid w:val="003D4AB5"/>
    <w:rsid w:val="003D62D6"/>
    <w:rsid w:val="003D6523"/>
    <w:rsid w:val="003D744A"/>
    <w:rsid w:val="003E2A81"/>
    <w:rsid w:val="003E4E93"/>
    <w:rsid w:val="003E6EFD"/>
    <w:rsid w:val="003F441C"/>
    <w:rsid w:val="003F460F"/>
    <w:rsid w:val="003F5C45"/>
    <w:rsid w:val="004000EE"/>
    <w:rsid w:val="0040178F"/>
    <w:rsid w:val="00401F18"/>
    <w:rsid w:val="00406D31"/>
    <w:rsid w:val="0041014F"/>
    <w:rsid w:val="004109D7"/>
    <w:rsid w:val="00413176"/>
    <w:rsid w:val="004131BE"/>
    <w:rsid w:val="00413695"/>
    <w:rsid w:val="00414B13"/>
    <w:rsid w:val="00415577"/>
    <w:rsid w:val="00415CFC"/>
    <w:rsid w:val="004305BC"/>
    <w:rsid w:val="00435071"/>
    <w:rsid w:val="00436163"/>
    <w:rsid w:val="004468B4"/>
    <w:rsid w:val="00446F7B"/>
    <w:rsid w:val="00461834"/>
    <w:rsid w:val="00465417"/>
    <w:rsid w:val="0048006F"/>
    <w:rsid w:val="004847B7"/>
    <w:rsid w:val="00484C73"/>
    <w:rsid w:val="00485631"/>
    <w:rsid w:val="00487219"/>
    <w:rsid w:val="0049564C"/>
    <w:rsid w:val="00497D76"/>
    <w:rsid w:val="004A1CDB"/>
    <w:rsid w:val="004A278C"/>
    <w:rsid w:val="004A2DD3"/>
    <w:rsid w:val="004A465B"/>
    <w:rsid w:val="004B1398"/>
    <w:rsid w:val="004B2B97"/>
    <w:rsid w:val="004B37E0"/>
    <w:rsid w:val="004B3B84"/>
    <w:rsid w:val="004B50C3"/>
    <w:rsid w:val="004C00A3"/>
    <w:rsid w:val="004C016D"/>
    <w:rsid w:val="004C2A72"/>
    <w:rsid w:val="004C7278"/>
    <w:rsid w:val="004D0916"/>
    <w:rsid w:val="004D18B4"/>
    <w:rsid w:val="004E0018"/>
    <w:rsid w:val="004E160B"/>
    <w:rsid w:val="004E3151"/>
    <w:rsid w:val="004E40EA"/>
    <w:rsid w:val="004E4CB0"/>
    <w:rsid w:val="004E5C2B"/>
    <w:rsid w:val="004E5CE2"/>
    <w:rsid w:val="004F237B"/>
    <w:rsid w:val="004F4CE9"/>
    <w:rsid w:val="004F533D"/>
    <w:rsid w:val="004F5BE7"/>
    <w:rsid w:val="004F6BAF"/>
    <w:rsid w:val="005017CD"/>
    <w:rsid w:val="00502D21"/>
    <w:rsid w:val="00510005"/>
    <w:rsid w:val="00510ED5"/>
    <w:rsid w:val="0051145D"/>
    <w:rsid w:val="00515C66"/>
    <w:rsid w:val="00516959"/>
    <w:rsid w:val="00517064"/>
    <w:rsid w:val="00517349"/>
    <w:rsid w:val="00520293"/>
    <w:rsid w:val="0052299A"/>
    <w:rsid w:val="00522C79"/>
    <w:rsid w:val="0052320C"/>
    <w:rsid w:val="005234AF"/>
    <w:rsid w:val="00523C19"/>
    <w:rsid w:val="005251F7"/>
    <w:rsid w:val="00526299"/>
    <w:rsid w:val="0052753C"/>
    <w:rsid w:val="0052791E"/>
    <w:rsid w:val="00527BD3"/>
    <w:rsid w:val="00532C54"/>
    <w:rsid w:val="00534E0A"/>
    <w:rsid w:val="00536988"/>
    <w:rsid w:val="005375AC"/>
    <w:rsid w:val="0054055E"/>
    <w:rsid w:val="00541209"/>
    <w:rsid w:val="005412D9"/>
    <w:rsid w:val="00541ECD"/>
    <w:rsid w:val="005432DC"/>
    <w:rsid w:val="00543563"/>
    <w:rsid w:val="00543885"/>
    <w:rsid w:val="00546850"/>
    <w:rsid w:val="0055176A"/>
    <w:rsid w:val="00555757"/>
    <w:rsid w:val="00556963"/>
    <w:rsid w:val="0056069F"/>
    <w:rsid w:val="0056118F"/>
    <w:rsid w:val="005622B9"/>
    <w:rsid w:val="00566F8D"/>
    <w:rsid w:val="005705CB"/>
    <w:rsid w:val="005715A9"/>
    <w:rsid w:val="00571FBD"/>
    <w:rsid w:val="0057362A"/>
    <w:rsid w:val="005778BC"/>
    <w:rsid w:val="00583810"/>
    <w:rsid w:val="00585224"/>
    <w:rsid w:val="005868AB"/>
    <w:rsid w:val="005904E7"/>
    <w:rsid w:val="00593A2F"/>
    <w:rsid w:val="00596F69"/>
    <w:rsid w:val="005A0DB6"/>
    <w:rsid w:val="005A116C"/>
    <w:rsid w:val="005A11E5"/>
    <w:rsid w:val="005A1D91"/>
    <w:rsid w:val="005A2837"/>
    <w:rsid w:val="005A339F"/>
    <w:rsid w:val="005A3DA3"/>
    <w:rsid w:val="005A4E07"/>
    <w:rsid w:val="005A6F97"/>
    <w:rsid w:val="005B1322"/>
    <w:rsid w:val="005B2CE8"/>
    <w:rsid w:val="005B5639"/>
    <w:rsid w:val="005C0ACE"/>
    <w:rsid w:val="005C1B9C"/>
    <w:rsid w:val="005C586E"/>
    <w:rsid w:val="005E0097"/>
    <w:rsid w:val="005E0BAB"/>
    <w:rsid w:val="005E6073"/>
    <w:rsid w:val="005E6F56"/>
    <w:rsid w:val="005E7865"/>
    <w:rsid w:val="005F03C2"/>
    <w:rsid w:val="005F063F"/>
    <w:rsid w:val="005F19B4"/>
    <w:rsid w:val="005F4352"/>
    <w:rsid w:val="005F4E5F"/>
    <w:rsid w:val="005F5D92"/>
    <w:rsid w:val="00600DD3"/>
    <w:rsid w:val="006042ED"/>
    <w:rsid w:val="00605067"/>
    <w:rsid w:val="006122C0"/>
    <w:rsid w:val="006169C5"/>
    <w:rsid w:val="00616E88"/>
    <w:rsid w:val="00621F87"/>
    <w:rsid w:val="00624C6F"/>
    <w:rsid w:val="0062620F"/>
    <w:rsid w:val="006266C9"/>
    <w:rsid w:val="00630753"/>
    <w:rsid w:val="0063106D"/>
    <w:rsid w:val="0063274C"/>
    <w:rsid w:val="0063379C"/>
    <w:rsid w:val="00641BC7"/>
    <w:rsid w:val="006423EC"/>
    <w:rsid w:val="00646122"/>
    <w:rsid w:val="00646523"/>
    <w:rsid w:val="00647024"/>
    <w:rsid w:val="006520CD"/>
    <w:rsid w:val="00662986"/>
    <w:rsid w:val="00665990"/>
    <w:rsid w:val="006667D6"/>
    <w:rsid w:val="006712BC"/>
    <w:rsid w:val="00674ECF"/>
    <w:rsid w:val="006752FD"/>
    <w:rsid w:val="006762CF"/>
    <w:rsid w:val="006810A7"/>
    <w:rsid w:val="00681D21"/>
    <w:rsid w:val="006833AF"/>
    <w:rsid w:val="00683EA6"/>
    <w:rsid w:val="00692F34"/>
    <w:rsid w:val="00695575"/>
    <w:rsid w:val="00696195"/>
    <w:rsid w:val="006A0F1C"/>
    <w:rsid w:val="006A2D81"/>
    <w:rsid w:val="006A5E6D"/>
    <w:rsid w:val="006A6676"/>
    <w:rsid w:val="006A66A8"/>
    <w:rsid w:val="006B25EF"/>
    <w:rsid w:val="006B7083"/>
    <w:rsid w:val="006C073A"/>
    <w:rsid w:val="006C1F53"/>
    <w:rsid w:val="006C38E0"/>
    <w:rsid w:val="006C4915"/>
    <w:rsid w:val="006C5E0C"/>
    <w:rsid w:val="006C7EBA"/>
    <w:rsid w:val="006D0B2A"/>
    <w:rsid w:val="006D2A02"/>
    <w:rsid w:val="006D4A83"/>
    <w:rsid w:val="006D5455"/>
    <w:rsid w:val="006D7954"/>
    <w:rsid w:val="006E0216"/>
    <w:rsid w:val="006E0B3A"/>
    <w:rsid w:val="006E2EF0"/>
    <w:rsid w:val="006E3C6E"/>
    <w:rsid w:val="006E709B"/>
    <w:rsid w:val="006F3B0F"/>
    <w:rsid w:val="006F7C43"/>
    <w:rsid w:val="00710146"/>
    <w:rsid w:val="0071266D"/>
    <w:rsid w:val="007126B4"/>
    <w:rsid w:val="00714EC9"/>
    <w:rsid w:val="00715706"/>
    <w:rsid w:val="007158F4"/>
    <w:rsid w:val="00717108"/>
    <w:rsid w:val="00717126"/>
    <w:rsid w:val="0072063F"/>
    <w:rsid w:val="00720796"/>
    <w:rsid w:val="00722747"/>
    <w:rsid w:val="00723845"/>
    <w:rsid w:val="007251B0"/>
    <w:rsid w:val="00726876"/>
    <w:rsid w:val="00727013"/>
    <w:rsid w:val="00730521"/>
    <w:rsid w:val="00732651"/>
    <w:rsid w:val="00735BDA"/>
    <w:rsid w:val="00736B3C"/>
    <w:rsid w:val="00740DD6"/>
    <w:rsid w:val="007442EB"/>
    <w:rsid w:val="007445CC"/>
    <w:rsid w:val="00744D6F"/>
    <w:rsid w:val="007474FB"/>
    <w:rsid w:val="0075057C"/>
    <w:rsid w:val="0075125C"/>
    <w:rsid w:val="00751E73"/>
    <w:rsid w:val="00752F8A"/>
    <w:rsid w:val="00754EAD"/>
    <w:rsid w:val="0075649E"/>
    <w:rsid w:val="00757C78"/>
    <w:rsid w:val="00761776"/>
    <w:rsid w:val="007622AD"/>
    <w:rsid w:val="00764D7C"/>
    <w:rsid w:val="00765725"/>
    <w:rsid w:val="00765DED"/>
    <w:rsid w:val="00766C97"/>
    <w:rsid w:val="00774462"/>
    <w:rsid w:val="00777CBE"/>
    <w:rsid w:val="00781055"/>
    <w:rsid w:val="0079020E"/>
    <w:rsid w:val="0079302E"/>
    <w:rsid w:val="00793198"/>
    <w:rsid w:val="00793A18"/>
    <w:rsid w:val="00795026"/>
    <w:rsid w:val="00796EE7"/>
    <w:rsid w:val="00797AB9"/>
    <w:rsid w:val="00797E2F"/>
    <w:rsid w:val="007A0D74"/>
    <w:rsid w:val="007A2B78"/>
    <w:rsid w:val="007A31DD"/>
    <w:rsid w:val="007A5EBD"/>
    <w:rsid w:val="007B2BFD"/>
    <w:rsid w:val="007B7278"/>
    <w:rsid w:val="007C00E9"/>
    <w:rsid w:val="007C0642"/>
    <w:rsid w:val="007C396E"/>
    <w:rsid w:val="007D0C12"/>
    <w:rsid w:val="007D1570"/>
    <w:rsid w:val="007D688A"/>
    <w:rsid w:val="007E1E8A"/>
    <w:rsid w:val="007E269F"/>
    <w:rsid w:val="007E2E97"/>
    <w:rsid w:val="007E6791"/>
    <w:rsid w:val="007E7C36"/>
    <w:rsid w:val="007F0C11"/>
    <w:rsid w:val="007F568C"/>
    <w:rsid w:val="007F6180"/>
    <w:rsid w:val="007F68F9"/>
    <w:rsid w:val="00800309"/>
    <w:rsid w:val="008003F3"/>
    <w:rsid w:val="00804270"/>
    <w:rsid w:val="0080703F"/>
    <w:rsid w:val="008114BF"/>
    <w:rsid w:val="0081313F"/>
    <w:rsid w:val="0081381B"/>
    <w:rsid w:val="00813B5E"/>
    <w:rsid w:val="00816CC7"/>
    <w:rsid w:val="00817A5B"/>
    <w:rsid w:val="0082171C"/>
    <w:rsid w:val="00822027"/>
    <w:rsid w:val="00823867"/>
    <w:rsid w:val="00823C59"/>
    <w:rsid w:val="008252D4"/>
    <w:rsid w:val="00825322"/>
    <w:rsid w:val="00831748"/>
    <w:rsid w:val="00831F3D"/>
    <w:rsid w:val="008371D0"/>
    <w:rsid w:val="008375EF"/>
    <w:rsid w:val="008400C6"/>
    <w:rsid w:val="008408C0"/>
    <w:rsid w:val="00841786"/>
    <w:rsid w:val="00844B29"/>
    <w:rsid w:val="00850131"/>
    <w:rsid w:val="00850D98"/>
    <w:rsid w:val="008541F9"/>
    <w:rsid w:val="00857590"/>
    <w:rsid w:val="00860772"/>
    <w:rsid w:val="00861EF2"/>
    <w:rsid w:val="008622BC"/>
    <w:rsid w:val="008627D9"/>
    <w:rsid w:val="008643C5"/>
    <w:rsid w:val="0086460A"/>
    <w:rsid w:val="008708A0"/>
    <w:rsid w:val="008708BF"/>
    <w:rsid w:val="00874922"/>
    <w:rsid w:val="00877FE5"/>
    <w:rsid w:val="00883364"/>
    <w:rsid w:val="008836F8"/>
    <w:rsid w:val="00886FC6"/>
    <w:rsid w:val="008877AB"/>
    <w:rsid w:val="00887B1A"/>
    <w:rsid w:val="0089209C"/>
    <w:rsid w:val="0089330E"/>
    <w:rsid w:val="008940F9"/>
    <w:rsid w:val="00895E0C"/>
    <w:rsid w:val="008A1DBB"/>
    <w:rsid w:val="008A39FC"/>
    <w:rsid w:val="008A5B19"/>
    <w:rsid w:val="008A739F"/>
    <w:rsid w:val="008B089E"/>
    <w:rsid w:val="008B6686"/>
    <w:rsid w:val="008C31E8"/>
    <w:rsid w:val="008D0C7E"/>
    <w:rsid w:val="008D1A3C"/>
    <w:rsid w:val="008D20CC"/>
    <w:rsid w:val="008D2848"/>
    <w:rsid w:val="008D37E1"/>
    <w:rsid w:val="008D5B49"/>
    <w:rsid w:val="008D6EFC"/>
    <w:rsid w:val="008D741F"/>
    <w:rsid w:val="008E07EF"/>
    <w:rsid w:val="008E166A"/>
    <w:rsid w:val="008E22B4"/>
    <w:rsid w:val="008E343B"/>
    <w:rsid w:val="008E7C67"/>
    <w:rsid w:val="008F6046"/>
    <w:rsid w:val="008F64F8"/>
    <w:rsid w:val="008F7B8E"/>
    <w:rsid w:val="009003A9"/>
    <w:rsid w:val="009078E2"/>
    <w:rsid w:val="00910407"/>
    <w:rsid w:val="00910926"/>
    <w:rsid w:val="00911142"/>
    <w:rsid w:val="00911C10"/>
    <w:rsid w:val="009201DD"/>
    <w:rsid w:val="009206A2"/>
    <w:rsid w:val="00921366"/>
    <w:rsid w:val="0092727C"/>
    <w:rsid w:val="00927B80"/>
    <w:rsid w:val="0093044D"/>
    <w:rsid w:val="00931E47"/>
    <w:rsid w:val="00931EFB"/>
    <w:rsid w:val="00932341"/>
    <w:rsid w:val="00933EA3"/>
    <w:rsid w:val="0093698E"/>
    <w:rsid w:val="0094091C"/>
    <w:rsid w:val="009422AA"/>
    <w:rsid w:val="00945E9D"/>
    <w:rsid w:val="00946E81"/>
    <w:rsid w:val="00947457"/>
    <w:rsid w:val="00952874"/>
    <w:rsid w:val="00954629"/>
    <w:rsid w:val="00954AEB"/>
    <w:rsid w:val="00955BF3"/>
    <w:rsid w:val="00956572"/>
    <w:rsid w:val="00956577"/>
    <w:rsid w:val="00956891"/>
    <w:rsid w:val="00957254"/>
    <w:rsid w:val="00962493"/>
    <w:rsid w:val="00970551"/>
    <w:rsid w:val="00970954"/>
    <w:rsid w:val="00973D95"/>
    <w:rsid w:val="00977F08"/>
    <w:rsid w:val="00977F5A"/>
    <w:rsid w:val="009833B1"/>
    <w:rsid w:val="00987B43"/>
    <w:rsid w:val="009929B2"/>
    <w:rsid w:val="00993EEA"/>
    <w:rsid w:val="009971D7"/>
    <w:rsid w:val="009972F5"/>
    <w:rsid w:val="009A7943"/>
    <w:rsid w:val="009B122A"/>
    <w:rsid w:val="009B1EE3"/>
    <w:rsid w:val="009B4C2C"/>
    <w:rsid w:val="009C5B31"/>
    <w:rsid w:val="009C5B49"/>
    <w:rsid w:val="009C7D79"/>
    <w:rsid w:val="009C7DC0"/>
    <w:rsid w:val="009C7E82"/>
    <w:rsid w:val="009D05CC"/>
    <w:rsid w:val="009D0DDF"/>
    <w:rsid w:val="009D4B2E"/>
    <w:rsid w:val="009D6042"/>
    <w:rsid w:val="009D6F4A"/>
    <w:rsid w:val="009E3604"/>
    <w:rsid w:val="009E5AAE"/>
    <w:rsid w:val="009E60D5"/>
    <w:rsid w:val="009E6B94"/>
    <w:rsid w:val="009F0EB5"/>
    <w:rsid w:val="009F243A"/>
    <w:rsid w:val="009F2D65"/>
    <w:rsid w:val="009F383F"/>
    <w:rsid w:val="009F5750"/>
    <w:rsid w:val="009F678A"/>
    <w:rsid w:val="00A003C2"/>
    <w:rsid w:val="00A015D0"/>
    <w:rsid w:val="00A02B6D"/>
    <w:rsid w:val="00A0716F"/>
    <w:rsid w:val="00A13BBA"/>
    <w:rsid w:val="00A1453C"/>
    <w:rsid w:val="00A15241"/>
    <w:rsid w:val="00A15321"/>
    <w:rsid w:val="00A17ABC"/>
    <w:rsid w:val="00A2142B"/>
    <w:rsid w:val="00A2185F"/>
    <w:rsid w:val="00A2441F"/>
    <w:rsid w:val="00A26E4A"/>
    <w:rsid w:val="00A313FF"/>
    <w:rsid w:val="00A34F66"/>
    <w:rsid w:val="00A35822"/>
    <w:rsid w:val="00A3697A"/>
    <w:rsid w:val="00A420DD"/>
    <w:rsid w:val="00A42AB0"/>
    <w:rsid w:val="00A46586"/>
    <w:rsid w:val="00A47EF2"/>
    <w:rsid w:val="00A50E25"/>
    <w:rsid w:val="00A5147F"/>
    <w:rsid w:val="00A524D9"/>
    <w:rsid w:val="00A55107"/>
    <w:rsid w:val="00A55583"/>
    <w:rsid w:val="00A573B0"/>
    <w:rsid w:val="00A612AF"/>
    <w:rsid w:val="00A70F7A"/>
    <w:rsid w:val="00A711BA"/>
    <w:rsid w:val="00A73A1E"/>
    <w:rsid w:val="00A75100"/>
    <w:rsid w:val="00A77CCD"/>
    <w:rsid w:val="00A82249"/>
    <w:rsid w:val="00A831A5"/>
    <w:rsid w:val="00A83D1B"/>
    <w:rsid w:val="00A852B3"/>
    <w:rsid w:val="00A92276"/>
    <w:rsid w:val="00A960A5"/>
    <w:rsid w:val="00A96931"/>
    <w:rsid w:val="00A9733F"/>
    <w:rsid w:val="00A977A4"/>
    <w:rsid w:val="00A97C9A"/>
    <w:rsid w:val="00AA0ED4"/>
    <w:rsid w:val="00AA1430"/>
    <w:rsid w:val="00AA64D7"/>
    <w:rsid w:val="00AB0894"/>
    <w:rsid w:val="00AB1294"/>
    <w:rsid w:val="00AB3304"/>
    <w:rsid w:val="00AB5298"/>
    <w:rsid w:val="00AC1E6C"/>
    <w:rsid w:val="00AC51E7"/>
    <w:rsid w:val="00AC6DE9"/>
    <w:rsid w:val="00AC72A0"/>
    <w:rsid w:val="00AC7C59"/>
    <w:rsid w:val="00AD401B"/>
    <w:rsid w:val="00AD4715"/>
    <w:rsid w:val="00AE0155"/>
    <w:rsid w:val="00AE05BE"/>
    <w:rsid w:val="00AE0CBA"/>
    <w:rsid w:val="00AE0E53"/>
    <w:rsid w:val="00AE11D5"/>
    <w:rsid w:val="00AE155A"/>
    <w:rsid w:val="00AE56A2"/>
    <w:rsid w:val="00AF0D75"/>
    <w:rsid w:val="00AF13FA"/>
    <w:rsid w:val="00AF2447"/>
    <w:rsid w:val="00AF37EB"/>
    <w:rsid w:val="00AF6139"/>
    <w:rsid w:val="00AF646D"/>
    <w:rsid w:val="00AF727E"/>
    <w:rsid w:val="00AF735B"/>
    <w:rsid w:val="00AF78EA"/>
    <w:rsid w:val="00B04C27"/>
    <w:rsid w:val="00B06AD9"/>
    <w:rsid w:val="00B07183"/>
    <w:rsid w:val="00B1130B"/>
    <w:rsid w:val="00B123E1"/>
    <w:rsid w:val="00B2101B"/>
    <w:rsid w:val="00B23A43"/>
    <w:rsid w:val="00B242FE"/>
    <w:rsid w:val="00B32110"/>
    <w:rsid w:val="00B32B91"/>
    <w:rsid w:val="00B34110"/>
    <w:rsid w:val="00B35CED"/>
    <w:rsid w:val="00B40EA2"/>
    <w:rsid w:val="00B413B7"/>
    <w:rsid w:val="00B476E9"/>
    <w:rsid w:val="00B47D07"/>
    <w:rsid w:val="00B55BD0"/>
    <w:rsid w:val="00B605FD"/>
    <w:rsid w:val="00B612BE"/>
    <w:rsid w:val="00B616A9"/>
    <w:rsid w:val="00B6365D"/>
    <w:rsid w:val="00B64CAA"/>
    <w:rsid w:val="00B64D0E"/>
    <w:rsid w:val="00B64E3A"/>
    <w:rsid w:val="00B65572"/>
    <w:rsid w:val="00B67827"/>
    <w:rsid w:val="00B70B13"/>
    <w:rsid w:val="00B716AC"/>
    <w:rsid w:val="00B748F6"/>
    <w:rsid w:val="00B75304"/>
    <w:rsid w:val="00B80CD5"/>
    <w:rsid w:val="00B84649"/>
    <w:rsid w:val="00B84C7D"/>
    <w:rsid w:val="00B85ABC"/>
    <w:rsid w:val="00B861DA"/>
    <w:rsid w:val="00B91778"/>
    <w:rsid w:val="00B91B60"/>
    <w:rsid w:val="00B91D20"/>
    <w:rsid w:val="00B92519"/>
    <w:rsid w:val="00B9604B"/>
    <w:rsid w:val="00BA3EF4"/>
    <w:rsid w:val="00BA4127"/>
    <w:rsid w:val="00BA4E0B"/>
    <w:rsid w:val="00BA6592"/>
    <w:rsid w:val="00BB1DE7"/>
    <w:rsid w:val="00BB3072"/>
    <w:rsid w:val="00BB4328"/>
    <w:rsid w:val="00BB6660"/>
    <w:rsid w:val="00BC1FF6"/>
    <w:rsid w:val="00BC41D7"/>
    <w:rsid w:val="00BC5FC9"/>
    <w:rsid w:val="00BD0DEF"/>
    <w:rsid w:val="00BD2091"/>
    <w:rsid w:val="00BD48B1"/>
    <w:rsid w:val="00BD5068"/>
    <w:rsid w:val="00BD69CF"/>
    <w:rsid w:val="00BE1355"/>
    <w:rsid w:val="00BE1B25"/>
    <w:rsid w:val="00BE2B69"/>
    <w:rsid w:val="00BE3733"/>
    <w:rsid w:val="00BE74AE"/>
    <w:rsid w:val="00BF1045"/>
    <w:rsid w:val="00BF2205"/>
    <w:rsid w:val="00BF3945"/>
    <w:rsid w:val="00BF435C"/>
    <w:rsid w:val="00BF5792"/>
    <w:rsid w:val="00BF5959"/>
    <w:rsid w:val="00BF7417"/>
    <w:rsid w:val="00C00ED0"/>
    <w:rsid w:val="00C0132D"/>
    <w:rsid w:val="00C040C7"/>
    <w:rsid w:val="00C043B4"/>
    <w:rsid w:val="00C06F40"/>
    <w:rsid w:val="00C11149"/>
    <w:rsid w:val="00C119BE"/>
    <w:rsid w:val="00C1372E"/>
    <w:rsid w:val="00C14A0D"/>
    <w:rsid w:val="00C16F66"/>
    <w:rsid w:val="00C21689"/>
    <w:rsid w:val="00C239A5"/>
    <w:rsid w:val="00C23BF9"/>
    <w:rsid w:val="00C251B4"/>
    <w:rsid w:val="00C3041F"/>
    <w:rsid w:val="00C37087"/>
    <w:rsid w:val="00C43925"/>
    <w:rsid w:val="00C4611C"/>
    <w:rsid w:val="00C462FD"/>
    <w:rsid w:val="00C504A3"/>
    <w:rsid w:val="00C5145A"/>
    <w:rsid w:val="00C56010"/>
    <w:rsid w:val="00C633E5"/>
    <w:rsid w:val="00C63ECB"/>
    <w:rsid w:val="00C648BE"/>
    <w:rsid w:val="00C66A59"/>
    <w:rsid w:val="00C6791B"/>
    <w:rsid w:val="00C706FE"/>
    <w:rsid w:val="00C75409"/>
    <w:rsid w:val="00C767E5"/>
    <w:rsid w:val="00C76D87"/>
    <w:rsid w:val="00C76E71"/>
    <w:rsid w:val="00C80727"/>
    <w:rsid w:val="00C8228E"/>
    <w:rsid w:val="00C91280"/>
    <w:rsid w:val="00C934C5"/>
    <w:rsid w:val="00C968A2"/>
    <w:rsid w:val="00C96AB1"/>
    <w:rsid w:val="00CA01EA"/>
    <w:rsid w:val="00CA02C6"/>
    <w:rsid w:val="00CA25DC"/>
    <w:rsid w:val="00CA37A3"/>
    <w:rsid w:val="00CA53FB"/>
    <w:rsid w:val="00CA5DF5"/>
    <w:rsid w:val="00CA7F6F"/>
    <w:rsid w:val="00CB079D"/>
    <w:rsid w:val="00CB5BDF"/>
    <w:rsid w:val="00CC0179"/>
    <w:rsid w:val="00CC2467"/>
    <w:rsid w:val="00CC3635"/>
    <w:rsid w:val="00CC660D"/>
    <w:rsid w:val="00CD6AA9"/>
    <w:rsid w:val="00CE2C3A"/>
    <w:rsid w:val="00CF76F1"/>
    <w:rsid w:val="00D06307"/>
    <w:rsid w:val="00D114F0"/>
    <w:rsid w:val="00D13369"/>
    <w:rsid w:val="00D13918"/>
    <w:rsid w:val="00D13EA8"/>
    <w:rsid w:val="00D15A7E"/>
    <w:rsid w:val="00D15B13"/>
    <w:rsid w:val="00D21482"/>
    <w:rsid w:val="00D2213E"/>
    <w:rsid w:val="00D22C9E"/>
    <w:rsid w:val="00D22DDB"/>
    <w:rsid w:val="00D2301C"/>
    <w:rsid w:val="00D23889"/>
    <w:rsid w:val="00D24B04"/>
    <w:rsid w:val="00D3105B"/>
    <w:rsid w:val="00D3244B"/>
    <w:rsid w:val="00D368CD"/>
    <w:rsid w:val="00D41469"/>
    <w:rsid w:val="00D528B5"/>
    <w:rsid w:val="00D52999"/>
    <w:rsid w:val="00D53713"/>
    <w:rsid w:val="00D621CE"/>
    <w:rsid w:val="00D6479E"/>
    <w:rsid w:val="00D66628"/>
    <w:rsid w:val="00D71C26"/>
    <w:rsid w:val="00D72D82"/>
    <w:rsid w:val="00D7521E"/>
    <w:rsid w:val="00D753CC"/>
    <w:rsid w:val="00D75D56"/>
    <w:rsid w:val="00D75EBE"/>
    <w:rsid w:val="00D761B3"/>
    <w:rsid w:val="00D77B9A"/>
    <w:rsid w:val="00D8312B"/>
    <w:rsid w:val="00D84AAC"/>
    <w:rsid w:val="00D87EDC"/>
    <w:rsid w:val="00D92A77"/>
    <w:rsid w:val="00D95014"/>
    <w:rsid w:val="00D96016"/>
    <w:rsid w:val="00D97FF9"/>
    <w:rsid w:val="00DA3E0D"/>
    <w:rsid w:val="00DA69C3"/>
    <w:rsid w:val="00DA7057"/>
    <w:rsid w:val="00DB064E"/>
    <w:rsid w:val="00DB2968"/>
    <w:rsid w:val="00DB3B32"/>
    <w:rsid w:val="00DB59B1"/>
    <w:rsid w:val="00DB7144"/>
    <w:rsid w:val="00DB7A3D"/>
    <w:rsid w:val="00DB7CC6"/>
    <w:rsid w:val="00DC0972"/>
    <w:rsid w:val="00DC2868"/>
    <w:rsid w:val="00DC52C9"/>
    <w:rsid w:val="00DD4A39"/>
    <w:rsid w:val="00DD514C"/>
    <w:rsid w:val="00DD570F"/>
    <w:rsid w:val="00DD700D"/>
    <w:rsid w:val="00DD7137"/>
    <w:rsid w:val="00DD790F"/>
    <w:rsid w:val="00DE1DD1"/>
    <w:rsid w:val="00DE706E"/>
    <w:rsid w:val="00DF1274"/>
    <w:rsid w:val="00DF22F1"/>
    <w:rsid w:val="00DF32EB"/>
    <w:rsid w:val="00DF7115"/>
    <w:rsid w:val="00E00B5A"/>
    <w:rsid w:val="00E00F98"/>
    <w:rsid w:val="00E015C5"/>
    <w:rsid w:val="00E01C3C"/>
    <w:rsid w:val="00E03613"/>
    <w:rsid w:val="00E03BA1"/>
    <w:rsid w:val="00E03CDE"/>
    <w:rsid w:val="00E04FDD"/>
    <w:rsid w:val="00E069F9"/>
    <w:rsid w:val="00E13185"/>
    <w:rsid w:val="00E150B9"/>
    <w:rsid w:val="00E1573E"/>
    <w:rsid w:val="00E23A7B"/>
    <w:rsid w:val="00E23EA9"/>
    <w:rsid w:val="00E23FE7"/>
    <w:rsid w:val="00E30711"/>
    <w:rsid w:val="00E30D64"/>
    <w:rsid w:val="00E33306"/>
    <w:rsid w:val="00E34449"/>
    <w:rsid w:val="00E34904"/>
    <w:rsid w:val="00E36C29"/>
    <w:rsid w:val="00E371B6"/>
    <w:rsid w:val="00E44C82"/>
    <w:rsid w:val="00E4719D"/>
    <w:rsid w:val="00E501F7"/>
    <w:rsid w:val="00E50D27"/>
    <w:rsid w:val="00E514EC"/>
    <w:rsid w:val="00E527FD"/>
    <w:rsid w:val="00E5522D"/>
    <w:rsid w:val="00E5657C"/>
    <w:rsid w:val="00E57CDC"/>
    <w:rsid w:val="00E61273"/>
    <w:rsid w:val="00E659E2"/>
    <w:rsid w:val="00E663DC"/>
    <w:rsid w:val="00E66CC6"/>
    <w:rsid w:val="00E66F27"/>
    <w:rsid w:val="00E7340E"/>
    <w:rsid w:val="00E744F8"/>
    <w:rsid w:val="00E75A3D"/>
    <w:rsid w:val="00E77F36"/>
    <w:rsid w:val="00E80421"/>
    <w:rsid w:val="00E920A7"/>
    <w:rsid w:val="00E92BBD"/>
    <w:rsid w:val="00E96FC9"/>
    <w:rsid w:val="00E977EA"/>
    <w:rsid w:val="00EA478A"/>
    <w:rsid w:val="00EA5E0D"/>
    <w:rsid w:val="00EB1616"/>
    <w:rsid w:val="00EB2C0C"/>
    <w:rsid w:val="00EB3707"/>
    <w:rsid w:val="00EB5765"/>
    <w:rsid w:val="00EB7283"/>
    <w:rsid w:val="00EB7977"/>
    <w:rsid w:val="00EC1494"/>
    <w:rsid w:val="00EC1890"/>
    <w:rsid w:val="00ED3ED7"/>
    <w:rsid w:val="00ED5E39"/>
    <w:rsid w:val="00ED6467"/>
    <w:rsid w:val="00ED6EA0"/>
    <w:rsid w:val="00EF1ECA"/>
    <w:rsid w:val="00EF285D"/>
    <w:rsid w:val="00EF364C"/>
    <w:rsid w:val="00EF63E0"/>
    <w:rsid w:val="00F019D3"/>
    <w:rsid w:val="00F04654"/>
    <w:rsid w:val="00F0468B"/>
    <w:rsid w:val="00F0788D"/>
    <w:rsid w:val="00F07A0D"/>
    <w:rsid w:val="00F1024B"/>
    <w:rsid w:val="00F10F95"/>
    <w:rsid w:val="00F124DC"/>
    <w:rsid w:val="00F162BF"/>
    <w:rsid w:val="00F16753"/>
    <w:rsid w:val="00F26170"/>
    <w:rsid w:val="00F263D9"/>
    <w:rsid w:val="00F27957"/>
    <w:rsid w:val="00F27C2B"/>
    <w:rsid w:val="00F3038C"/>
    <w:rsid w:val="00F310AD"/>
    <w:rsid w:val="00F314B7"/>
    <w:rsid w:val="00F34659"/>
    <w:rsid w:val="00F409D4"/>
    <w:rsid w:val="00F42E93"/>
    <w:rsid w:val="00F43988"/>
    <w:rsid w:val="00F44843"/>
    <w:rsid w:val="00F45E0A"/>
    <w:rsid w:val="00F46BE3"/>
    <w:rsid w:val="00F5090F"/>
    <w:rsid w:val="00F50EC4"/>
    <w:rsid w:val="00F51DC0"/>
    <w:rsid w:val="00F52362"/>
    <w:rsid w:val="00F52519"/>
    <w:rsid w:val="00F572A5"/>
    <w:rsid w:val="00F57BA9"/>
    <w:rsid w:val="00F61DAD"/>
    <w:rsid w:val="00F62B99"/>
    <w:rsid w:val="00F63F00"/>
    <w:rsid w:val="00F64186"/>
    <w:rsid w:val="00F65999"/>
    <w:rsid w:val="00F66C87"/>
    <w:rsid w:val="00F71039"/>
    <w:rsid w:val="00F714FF"/>
    <w:rsid w:val="00F758A5"/>
    <w:rsid w:val="00F765AC"/>
    <w:rsid w:val="00F81228"/>
    <w:rsid w:val="00F8136F"/>
    <w:rsid w:val="00F82834"/>
    <w:rsid w:val="00F834D3"/>
    <w:rsid w:val="00F86233"/>
    <w:rsid w:val="00F8652B"/>
    <w:rsid w:val="00F869AC"/>
    <w:rsid w:val="00F87AA1"/>
    <w:rsid w:val="00F91868"/>
    <w:rsid w:val="00F92240"/>
    <w:rsid w:val="00F938AD"/>
    <w:rsid w:val="00F94844"/>
    <w:rsid w:val="00F94C43"/>
    <w:rsid w:val="00F95FC2"/>
    <w:rsid w:val="00F971DC"/>
    <w:rsid w:val="00F97821"/>
    <w:rsid w:val="00F97C7A"/>
    <w:rsid w:val="00FA162C"/>
    <w:rsid w:val="00FA19B6"/>
    <w:rsid w:val="00FA4A91"/>
    <w:rsid w:val="00FA4D9A"/>
    <w:rsid w:val="00FA52CE"/>
    <w:rsid w:val="00FA6CBA"/>
    <w:rsid w:val="00FB0C95"/>
    <w:rsid w:val="00FB0F54"/>
    <w:rsid w:val="00FB1609"/>
    <w:rsid w:val="00FB5F8F"/>
    <w:rsid w:val="00FB7E0F"/>
    <w:rsid w:val="00FC22B9"/>
    <w:rsid w:val="00FC36A6"/>
    <w:rsid w:val="00FC3750"/>
    <w:rsid w:val="00FC381A"/>
    <w:rsid w:val="00FC770E"/>
    <w:rsid w:val="00FD02A4"/>
    <w:rsid w:val="00FD1683"/>
    <w:rsid w:val="00FD2C08"/>
    <w:rsid w:val="00FD5556"/>
    <w:rsid w:val="00FE1850"/>
    <w:rsid w:val="00FE50D7"/>
    <w:rsid w:val="00FF6F33"/>
    <w:rsid w:val="00FF79D2"/>
    <w:rsid w:val="00FF7C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7E4F6"/>
  <w15:docId w15:val="{E412E382-AAA4-4397-8595-906451A9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99"/>
    <w:rPr>
      <w:rFonts w:ascii=".VnTime" w:hAnsi=".VnTime"/>
      <w:lang w:val="en-US" w:eastAsia="en-US"/>
    </w:rPr>
  </w:style>
  <w:style w:type="paragraph" w:styleId="Heading1">
    <w:name w:val="heading 1"/>
    <w:basedOn w:val="Normal"/>
    <w:next w:val="Normal"/>
    <w:link w:val="Heading1Char"/>
    <w:qFormat/>
    <w:rsid w:val="00076399"/>
    <w:pPr>
      <w:keepNext/>
      <w:ind w:left="-180" w:hanging="90"/>
      <w:outlineLvl w:val="0"/>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349"/>
    <w:rPr>
      <w:rFonts w:ascii="Tahoma" w:hAnsi="Tahoma" w:cs="Tahoma"/>
      <w:sz w:val="16"/>
      <w:szCs w:val="16"/>
    </w:rPr>
  </w:style>
  <w:style w:type="paragraph" w:customStyle="1" w:styleId="CharCharCharCharCharCharCharCharCharCharCharChar1CharCharCharCharCharCharChar">
    <w:name w:val="Char Char Char Char Char Char Char Char Char Char Char Char1 Char Char Char Char Char Char Char"/>
    <w:autoRedefine/>
    <w:rsid w:val="004C7278"/>
    <w:pPr>
      <w:tabs>
        <w:tab w:val="num" w:pos="720"/>
      </w:tabs>
      <w:spacing w:after="120"/>
      <w:ind w:left="357"/>
    </w:pPr>
    <w:rPr>
      <w:rFonts w:ascii="Times New Roman" w:hAnsi="Times New Roman"/>
      <w:sz w:val="24"/>
      <w:szCs w:val="24"/>
      <w:lang w:val="en-US" w:eastAsia="en-US"/>
    </w:rPr>
  </w:style>
  <w:style w:type="character" w:customStyle="1" w:styleId="Heading1Char">
    <w:name w:val="Heading 1 Char"/>
    <w:basedOn w:val="DefaultParagraphFont"/>
    <w:link w:val="Heading1"/>
    <w:rsid w:val="009C5B49"/>
    <w:rPr>
      <w:rFonts w:ascii=".VnTime" w:hAnsi=".VnTime"/>
      <w:i/>
      <w:sz w:val="26"/>
      <w:lang w:val="en-US" w:eastAsia="en-US"/>
    </w:rPr>
  </w:style>
  <w:style w:type="paragraph" w:styleId="Header">
    <w:name w:val="header"/>
    <w:basedOn w:val="Normal"/>
    <w:link w:val="HeaderChar"/>
    <w:uiPriority w:val="99"/>
    <w:rsid w:val="008E166A"/>
    <w:pPr>
      <w:tabs>
        <w:tab w:val="center" w:pos="4513"/>
        <w:tab w:val="right" w:pos="9026"/>
      </w:tabs>
    </w:pPr>
  </w:style>
  <w:style w:type="character" w:customStyle="1" w:styleId="HeaderChar">
    <w:name w:val="Header Char"/>
    <w:basedOn w:val="DefaultParagraphFont"/>
    <w:link w:val="Header"/>
    <w:uiPriority w:val="99"/>
    <w:rsid w:val="008E166A"/>
    <w:rPr>
      <w:rFonts w:ascii=".VnTime" w:hAnsi=".VnTime"/>
      <w:lang w:val="en-US" w:eastAsia="en-US"/>
    </w:rPr>
  </w:style>
  <w:style w:type="paragraph" w:styleId="Footer">
    <w:name w:val="footer"/>
    <w:basedOn w:val="Normal"/>
    <w:link w:val="FooterChar"/>
    <w:uiPriority w:val="99"/>
    <w:rsid w:val="008E166A"/>
    <w:pPr>
      <w:tabs>
        <w:tab w:val="center" w:pos="4513"/>
        <w:tab w:val="right" w:pos="9026"/>
      </w:tabs>
    </w:pPr>
  </w:style>
  <w:style w:type="character" w:customStyle="1" w:styleId="FooterChar">
    <w:name w:val="Footer Char"/>
    <w:basedOn w:val="DefaultParagraphFont"/>
    <w:link w:val="Footer"/>
    <w:uiPriority w:val="99"/>
    <w:rsid w:val="008E166A"/>
    <w:rPr>
      <w:rFonts w:ascii=".VnTime" w:hAnsi=".VnTime"/>
      <w:lang w:val="en-US" w:eastAsia="en-US"/>
    </w:rPr>
  </w:style>
  <w:style w:type="paragraph" w:styleId="ListParagraph">
    <w:name w:val="List Paragraph"/>
    <w:basedOn w:val="Normal"/>
    <w:uiPriority w:val="34"/>
    <w:qFormat/>
    <w:rsid w:val="00795026"/>
    <w:pPr>
      <w:ind w:left="720"/>
      <w:contextualSpacing/>
    </w:pPr>
  </w:style>
  <w:style w:type="paragraph" w:customStyle="1" w:styleId="3">
    <w:name w:val="3"/>
    <w:basedOn w:val="Normal"/>
    <w:rsid w:val="00202CDC"/>
    <w:pPr>
      <w:numPr>
        <w:numId w:val="5"/>
      </w:numPr>
      <w:tabs>
        <w:tab w:val="left" w:pos="900"/>
      </w:tabs>
      <w:spacing w:before="120"/>
      <w:jc w:val="both"/>
    </w:pPr>
    <w:rPr>
      <w:rFonts w:ascii="Times New Roman" w:eastAsia="Batang" w:hAnsi="Times New Roman"/>
      <w:sz w:val="28"/>
      <w:szCs w:val="28"/>
      <w:lang w:eastAsia="ko-KR"/>
    </w:rPr>
  </w:style>
  <w:style w:type="paragraph" w:styleId="BodyText">
    <w:name w:val="Body Text"/>
    <w:basedOn w:val="Normal"/>
    <w:link w:val="BodyTextChar"/>
    <w:rsid w:val="00202CDC"/>
    <w:pPr>
      <w:jc w:val="center"/>
    </w:pPr>
    <w:rPr>
      <w:rFonts w:ascii="Times New Roman" w:hAnsi="Times New Roman"/>
      <w:b/>
      <w:bCs/>
      <w:sz w:val="28"/>
      <w:szCs w:val="24"/>
    </w:rPr>
  </w:style>
  <w:style w:type="character" w:customStyle="1" w:styleId="BodyTextChar">
    <w:name w:val="Body Text Char"/>
    <w:basedOn w:val="DefaultParagraphFont"/>
    <w:link w:val="BodyText"/>
    <w:rsid w:val="00202CDC"/>
    <w:rPr>
      <w:rFonts w:ascii="Times New Roman" w:hAnsi="Times New Roman"/>
      <w:b/>
      <w:bCs/>
      <w:sz w:val="28"/>
      <w:szCs w:val="24"/>
      <w:lang w:val="en-US" w:eastAsia="en-US"/>
    </w:rPr>
  </w:style>
  <w:style w:type="paragraph" w:styleId="BodyTextIndent">
    <w:name w:val="Body Text Indent"/>
    <w:basedOn w:val="Normal"/>
    <w:link w:val="BodyTextIndentChar"/>
    <w:unhideWhenUsed/>
    <w:rsid w:val="0063274C"/>
    <w:pPr>
      <w:spacing w:after="120"/>
      <w:ind w:left="283"/>
    </w:pPr>
  </w:style>
  <w:style w:type="character" w:customStyle="1" w:styleId="BodyTextIndentChar">
    <w:name w:val="Body Text Indent Char"/>
    <w:basedOn w:val="DefaultParagraphFont"/>
    <w:link w:val="BodyTextIndent"/>
    <w:rsid w:val="0063274C"/>
    <w:rPr>
      <w:rFonts w:ascii=".VnTime" w:hAnsi=".VnTime"/>
      <w:lang w:val="en-US" w:eastAsia="en-US"/>
    </w:rPr>
  </w:style>
  <w:style w:type="paragraph" w:customStyle="1" w:styleId="Default">
    <w:name w:val="Default"/>
    <w:rsid w:val="00AF2447"/>
    <w:pPr>
      <w:autoSpaceDE w:val="0"/>
      <w:autoSpaceDN w:val="0"/>
      <w:adjustRightInd w:val="0"/>
    </w:pPr>
    <w:rPr>
      <w:rFonts w:ascii="Times New Roman" w:hAnsi="Times New Roman"/>
      <w:color w:val="000000"/>
      <w:sz w:val="24"/>
      <w:szCs w:val="24"/>
      <w:lang w:val="vi-VN"/>
    </w:rPr>
  </w:style>
  <w:style w:type="character" w:customStyle="1" w:styleId="fontstyle01">
    <w:name w:val="fontstyle01"/>
    <w:basedOn w:val="DefaultParagraphFont"/>
    <w:rsid w:val="000352CD"/>
    <w:rPr>
      <w:rFonts w:ascii="TimesNewRomanPSMT" w:eastAsia="TimesNewRomanPSMT" w:hint="eastAsia"/>
      <w:b w:val="0"/>
      <w:bCs w:val="0"/>
      <w:i w:val="0"/>
      <w:iCs w:val="0"/>
      <w:color w:val="000000"/>
      <w:sz w:val="24"/>
      <w:szCs w:val="24"/>
    </w:rPr>
  </w:style>
  <w:style w:type="character" w:styleId="Emphasis">
    <w:name w:val="Emphasis"/>
    <w:basedOn w:val="DefaultParagraphFont"/>
    <w:qFormat/>
    <w:rsid w:val="00973D95"/>
    <w:rPr>
      <w:i/>
      <w:iCs/>
    </w:rPr>
  </w:style>
  <w:style w:type="paragraph" w:styleId="NormalWeb">
    <w:name w:val="Normal (Web)"/>
    <w:aliases w:val="Обычный (веб)1,Обычный (веб) Знак,Обычный (веб) Знак1,Обычный (веб) Знак Знак, Char Char Char,webb"/>
    <w:basedOn w:val="Normal"/>
    <w:link w:val="NormalWebChar"/>
    <w:uiPriority w:val="99"/>
    <w:qFormat/>
    <w:rsid w:val="00A42AB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
    <w:link w:val="NormalWeb"/>
    <w:uiPriority w:val="99"/>
    <w:locked/>
    <w:rsid w:val="00A42AB0"/>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444C7-86E7-4117-B514-6DF208BA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CV-de nghi hop họp HĐ xet khen DNTN_sua.doc</vt:lpstr>
    </vt:vector>
  </TitlesOfParts>
  <Company>VP.UBND Tinh An Giang</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CV-de nghi hop họp HĐ xet khen DNTN_sua.doc</dc:title>
  <dc:creator>Phùng</dc:creator>
  <cp:keywords>FoxChit SOFTWARE SOLUTIONS</cp:keywords>
  <cp:lastModifiedBy>TUNG</cp:lastModifiedBy>
  <cp:revision>20</cp:revision>
  <cp:lastPrinted>2024-02-19T01:41:00Z</cp:lastPrinted>
  <dcterms:created xsi:type="dcterms:W3CDTF">2023-07-24T07:23:00Z</dcterms:created>
  <dcterms:modified xsi:type="dcterms:W3CDTF">2024-02-20T02:18:00Z</dcterms:modified>
</cp:coreProperties>
</file>