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1" w:type="dxa"/>
        <w:tblInd w:w="-318" w:type="dxa"/>
        <w:tblLayout w:type="fixed"/>
        <w:tblLook w:val="0000" w:firstRow="0" w:lastRow="0" w:firstColumn="0" w:lastColumn="0" w:noHBand="0" w:noVBand="0"/>
      </w:tblPr>
      <w:tblGrid>
        <w:gridCol w:w="3828"/>
        <w:gridCol w:w="6043"/>
      </w:tblGrid>
      <w:tr w:rsidR="0032380A" w:rsidRPr="00EE2A49" w:rsidTr="00F27CAA">
        <w:tblPrEx>
          <w:tblCellMar>
            <w:top w:w="0" w:type="dxa"/>
            <w:bottom w:w="0" w:type="dxa"/>
          </w:tblCellMar>
        </w:tblPrEx>
        <w:trPr>
          <w:trHeight w:val="360"/>
        </w:trPr>
        <w:tc>
          <w:tcPr>
            <w:tcW w:w="3828" w:type="dxa"/>
          </w:tcPr>
          <w:p w:rsidR="0032380A" w:rsidRPr="00EE2A49" w:rsidRDefault="0032380A" w:rsidP="00F27CAA">
            <w:pPr>
              <w:jc w:val="center"/>
              <w:rPr>
                <w:color w:val="000000"/>
                <w:sz w:val="26"/>
                <w:szCs w:val="26"/>
              </w:rPr>
            </w:pPr>
            <w:bookmarkStart w:id="0" w:name="_GoBack"/>
            <w:bookmarkEnd w:id="0"/>
            <w:r w:rsidRPr="00EE2A49">
              <w:rPr>
                <w:color w:val="000000"/>
                <w:sz w:val="26"/>
                <w:szCs w:val="26"/>
              </w:rPr>
              <w:t>UBND TỈNH AN GIANG</w:t>
            </w:r>
          </w:p>
        </w:tc>
        <w:tc>
          <w:tcPr>
            <w:tcW w:w="6043" w:type="dxa"/>
          </w:tcPr>
          <w:p w:rsidR="0032380A" w:rsidRPr="00EE2A49" w:rsidRDefault="0032380A" w:rsidP="00F27CAA">
            <w:pPr>
              <w:jc w:val="center"/>
              <w:rPr>
                <w:b/>
                <w:color w:val="000000"/>
                <w:sz w:val="26"/>
                <w:szCs w:val="26"/>
              </w:rPr>
            </w:pPr>
            <w:r w:rsidRPr="00EE2A49">
              <w:rPr>
                <w:b/>
                <w:color w:val="000000"/>
                <w:sz w:val="26"/>
                <w:szCs w:val="26"/>
              </w:rPr>
              <w:t>CỘNG HÒA XÃ HỘI CHỦ NGHĨA VIỆT NAM</w:t>
            </w:r>
          </w:p>
        </w:tc>
      </w:tr>
      <w:tr w:rsidR="0032380A" w:rsidRPr="00EE2A49" w:rsidTr="00F27CAA">
        <w:tblPrEx>
          <w:tblCellMar>
            <w:top w:w="0" w:type="dxa"/>
            <w:bottom w:w="0" w:type="dxa"/>
          </w:tblCellMar>
        </w:tblPrEx>
        <w:tc>
          <w:tcPr>
            <w:tcW w:w="3828" w:type="dxa"/>
          </w:tcPr>
          <w:p w:rsidR="0032380A" w:rsidRPr="00EE2A49" w:rsidRDefault="0032380A" w:rsidP="00C90A3E">
            <w:pPr>
              <w:jc w:val="center"/>
              <w:rPr>
                <w:color w:val="000000"/>
                <w:sz w:val="26"/>
                <w:szCs w:val="26"/>
              </w:rPr>
            </w:pPr>
            <w:r w:rsidRPr="00EE2A49">
              <w:rPr>
                <w:b/>
                <w:color w:val="000000"/>
                <w:sz w:val="26"/>
                <w:szCs w:val="26"/>
              </w:rPr>
              <w:t xml:space="preserve">SỞ NÔNG NGHIỆP </w:t>
            </w:r>
            <w:r w:rsidR="00C90A3E" w:rsidRPr="00EE2A49">
              <w:rPr>
                <w:b/>
                <w:color w:val="000000"/>
                <w:sz w:val="26"/>
                <w:szCs w:val="26"/>
              </w:rPr>
              <w:t>VÀ</w:t>
            </w:r>
            <w:r w:rsidRPr="00EE2A49">
              <w:rPr>
                <w:b/>
                <w:color w:val="000000"/>
                <w:sz w:val="26"/>
                <w:szCs w:val="26"/>
              </w:rPr>
              <w:t xml:space="preserve"> PTNT</w:t>
            </w:r>
          </w:p>
        </w:tc>
        <w:tc>
          <w:tcPr>
            <w:tcW w:w="6043" w:type="dxa"/>
          </w:tcPr>
          <w:p w:rsidR="0032380A" w:rsidRPr="00EE2A49" w:rsidRDefault="0032380A" w:rsidP="00F27CAA">
            <w:pPr>
              <w:jc w:val="center"/>
              <w:rPr>
                <w:b/>
                <w:color w:val="000000"/>
                <w:sz w:val="26"/>
                <w:szCs w:val="26"/>
              </w:rPr>
            </w:pPr>
            <w:r w:rsidRPr="00EE2A49">
              <w:rPr>
                <w:b/>
                <w:color w:val="000000"/>
                <w:szCs w:val="26"/>
              </w:rPr>
              <w:t xml:space="preserve">Độc lập </w:t>
            </w:r>
            <w:r w:rsidRPr="00EE2A49">
              <w:rPr>
                <w:color w:val="000000"/>
                <w:szCs w:val="26"/>
              </w:rPr>
              <w:t>-</w:t>
            </w:r>
            <w:r w:rsidRPr="00EE2A49">
              <w:rPr>
                <w:b/>
                <w:color w:val="000000"/>
                <w:szCs w:val="26"/>
              </w:rPr>
              <w:t xml:space="preserve"> Tự do </w:t>
            </w:r>
            <w:r w:rsidRPr="00EE2A49">
              <w:rPr>
                <w:color w:val="000000"/>
                <w:szCs w:val="26"/>
              </w:rPr>
              <w:t>–</w:t>
            </w:r>
            <w:r w:rsidRPr="00EE2A49">
              <w:rPr>
                <w:b/>
                <w:color w:val="000000"/>
                <w:szCs w:val="26"/>
              </w:rPr>
              <w:t xml:space="preserve"> Hạnh phúc</w:t>
            </w:r>
          </w:p>
        </w:tc>
      </w:tr>
      <w:tr w:rsidR="0032380A" w:rsidRPr="00EE2A49" w:rsidTr="00F27CAA">
        <w:tblPrEx>
          <w:tblCellMar>
            <w:top w:w="0" w:type="dxa"/>
            <w:bottom w:w="0" w:type="dxa"/>
          </w:tblCellMar>
        </w:tblPrEx>
        <w:trPr>
          <w:trHeight w:val="95"/>
        </w:trPr>
        <w:tc>
          <w:tcPr>
            <w:tcW w:w="3828" w:type="dxa"/>
          </w:tcPr>
          <w:p w:rsidR="0032380A" w:rsidRPr="00EE2A49" w:rsidRDefault="004F5C73" w:rsidP="00CD785D">
            <w:pPr>
              <w:jc w:val="both"/>
              <w:rPr>
                <w:color w:val="000000"/>
                <w:sz w:val="26"/>
                <w:szCs w:val="26"/>
                <w:u w:val="single"/>
              </w:rPr>
            </w:pPr>
            <w:r>
              <w:rPr>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526415</wp:posOffset>
                      </wp:positionH>
                      <wp:positionV relativeFrom="paragraph">
                        <wp:posOffset>25400</wp:posOffset>
                      </wp:positionV>
                      <wp:extent cx="1074420" cy="0"/>
                      <wp:effectExtent l="12065" t="6350" r="889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2pt" to="1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B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PhVFDqLRwZeQckg01vlPXHcoGBWWwDkCk9PW+UCElENIuEfpjZAy&#10;ii0V6is8n+STmOC0FCw4Q5izh/1KWnQiYVziF6sCz2OY1UfFIljLCVvfbE+EvNpwuVQBD0oBOjfr&#10;Og8/5ul8PVvPilGRT9ejIq3r0cfNqhhNN9nTpP5Qr1Z19jNQy4qyFYxxFdgNs5kVf6f97ZVcp+o+&#10;nfc2JG/RY7+A7PCPpKOWQb7rIOw1u+zsoDGMYwy+PZ0w7497sB8f+PIXAAAA//8DAFBLAwQUAAYA&#10;CAAAACEAwWhe29sAAAAGAQAADwAAAGRycy9kb3ducmV2LnhtbEyPzU7DMBCE70i8g7VIXCrq1Pyo&#10;hDgVAnLjQgFx3cZLEhGv09htA0/PwgWOoxnNfFOsJt+rPY2xC2xhMc9AEdfBddxYeHmuzpagYkJ2&#10;2AcmC58UYVUeHxWYu3DgJ9qvU6OkhGOOFtqUhlzrWLfkMc7DQCzeexg9JpFjo92IByn3vTZZdqU9&#10;diwLLQ5011L9sd55C7F6pW31Natn2dt5E8hs7x8f0NrTk+n2BlSiKf2F4Qdf0KEUpk3YsYuqt7A0&#10;15K0cCGPxDaXZgFq86t1Wej/+OU3AAAA//8DAFBLAQItABQABgAIAAAAIQC2gziS/gAAAOEBAAAT&#10;AAAAAAAAAAAAAAAAAAAAAABbQ29udGVudF9UeXBlc10ueG1sUEsBAi0AFAAGAAgAAAAhADj9If/W&#10;AAAAlAEAAAsAAAAAAAAAAAAAAAAALwEAAF9yZWxzLy5yZWxzUEsBAi0AFAAGAAgAAAAhANa5kG8S&#10;AgAAKAQAAA4AAAAAAAAAAAAAAAAALgIAAGRycy9lMm9Eb2MueG1sUEsBAi0AFAAGAAgAAAAhAMFo&#10;XtvbAAAABgEAAA8AAAAAAAAAAAAAAAAAbAQAAGRycy9kb3ducmV2LnhtbFBLBQYAAAAABAAEAPMA&#10;AAB0BQAAAAA=&#10;"/>
                  </w:pict>
                </mc:Fallback>
              </mc:AlternateContent>
            </w:r>
          </w:p>
        </w:tc>
        <w:tc>
          <w:tcPr>
            <w:tcW w:w="6043" w:type="dxa"/>
          </w:tcPr>
          <w:p w:rsidR="0032380A" w:rsidRPr="00EE2A49" w:rsidRDefault="004F5C73" w:rsidP="00CD785D">
            <w:pPr>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698500</wp:posOffset>
                      </wp:positionH>
                      <wp:positionV relativeFrom="paragraph">
                        <wp:posOffset>25400</wp:posOffset>
                      </wp:positionV>
                      <wp:extent cx="2288540" cy="0"/>
                      <wp:effectExtent l="12700" t="6350" r="1333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8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pt" to="23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wGAIAADI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E1CZwbjSgio1caG2uhRPZtHTb85pHTdEbXjkeHLyUBaFjKSVylh4wzgb4dPmkEM2Xsd23Rs&#10;bY9aKczXkBjAoRXoGHU53XThR48oHOb5bDYpQD569SWkDBAh0VjnP3Ldo2BUWAL7CEgOj84HSr9C&#10;QrjSayFllF0qNFR4PsknMcFpKVhwhjBnd9taWnQgYXDiF+sDz32Y1XvFIljHCVtdbE+EPNtwuVQB&#10;D0oBOhfrPBnf5+l8NVvNilGRT1ejIm2a0Yd1XYym6+z9pHnX1HWT/QjUsqLsBGNcBXbXKc2Kv5uC&#10;y3s5z9dtTm9tSF6jx34B2es/ko6qBiHPI7HV7LSxV7VhMGPw5RGFyb/fg33/1Jc/AQAA//8DAFBL&#10;AwQUAAYACAAAACEAk5SIK9sAAAAHAQAADwAAAGRycy9kb3ducmV2LnhtbEyPTU/DMAyG70j8h8hI&#10;3FiyUfFRmk4TAi5ISBvdzmlj2orEqZqsK/8ewwVO1qPXev24WM/eiQnH2AfSsFwoEEhNsD21Gqr3&#10;56s7EDEZssYFQg1fGGFdnp8VJrfhRFucdqkVXEIxNxq6lIZcyth06E1chAGJs48wepMYx1ba0Zy4&#10;3Du5UupGetMTX+jMgI8dNp+7o9ewObw+Xb9NtQ/O3rfV3vpKvay0vryYNw8gEs7pbxl+9FkdSnaq&#10;w5FsFI55qfiXpCHjwXl2qzIQ9S/LspD//ctvAAAA//8DAFBLAQItABQABgAIAAAAIQC2gziS/gAA&#10;AOEBAAATAAAAAAAAAAAAAAAAAAAAAABbQ29udGVudF9UeXBlc10ueG1sUEsBAi0AFAAGAAgAAAAh&#10;ADj9If/WAAAAlAEAAAsAAAAAAAAAAAAAAAAALwEAAF9yZWxzLy5yZWxzUEsBAi0AFAAGAAgAAAAh&#10;AH645DAYAgAAMgQAAA4AAAAAAAAAAAAAAAAALgIAAGRycy9lMm9Eb2MueG1sUEsBAi0AFAAGAAgA&#10;AAAhAJOUiCvbAAAABwEAAA8AAAAAAAAAAAAAAAAAcgQAAGRycy9kb3ducmV2LnhtbFBLBQYAAAAA&#10;BAAEAPMAAAB6BQAAAAA=&#10;"/>
                  </w:pict>
                </mc:Fallback>
              </mc:AlternateContent>
            </w:r>
          </w:p>
        </w:tc>
      </w:tr>
      <w:tr w:rsidR="002C7959" w:rsidRPr="00EE2A49" w:rsidTr="00F27CAA">
        <w:tblPrEx>
          <w:tblCellMar>
            <w:top w:w="0" w:type="dxa"/>
            <w:bottom w:w="0" w:type="dxa"/>
          </w:tblCellMar>
        </w:tblPrEx>
        <w:trPr>
          <w:trHeight w:val="95"/>
        </w:trPr>
        <w:tc>
          <w:tcPr>
            <w:tcW w:w="3828" w:type="dxa"/>
          </w:tcPr>
          <w:p w:rsidR="0032380A" w:rsidRPr="00EE2A49" w:rsidRDefault="0032380A" w:rsidP="00645C7B">
            <w:pPr>
              <w:spacing w:after="120"/>
              <w:jc w:val="center"/>
              <w:rPr>
                <w:color w:val="000000"/>
                <w:sz w:val="26"/>
                <w:szCs w:val="26"/>
              </w:rPr>
            </w:pPr>
            <w:r w:rsidRPr="00EE2A49">
              <w:rPr>
                <w:color w:val="000000"/>
                <w:sz w:val="26"/>
                <w:szCs w:val="26"/>
              </w:rPr>
              <w:t>Số:</w:t>
            </w:r>
            <w:r w:rsidR="00C118D2">
              <w:rPr>
                <w:color w:val="000000"/>
                <w:sz w:val="26"/>
                <w:szCs w:val="26"/>
              </w:rPr>
              <w:t xml:space="preserve"> 338</w:t>
            </w:r>
            <w:r w:rsidR="0075785F" w:rsidRPr="00EE2A49">
              <w:rPr>
                <w:color w:val="000000"/>
                <w:sz w:val="26"/>
                <w:szCs w:val="26"/>
              </w:rPr>
              <w:t>/</w:t>
            </w:r>
            <w:r w:rsidRPr="00EE2A49">
              <w:rPr>
                <w:color w:val="000000"/>
                <w:sz w:val="26"/>
                <w:szCs w:val="26"/>
              </w:rPr>
              <w:t>SNNPTNT-VP</w:t>
            </w:r>
          </w:p>
          <w:p w:rsidR="00C90A3E" w:rsidRPr="00696760" w:rsidRDefault="0032380A" w:rsidP="00EE0D7C">
            <w:pPr>
              <w:tabs>
                <w:tab w:val="center" w:pos="6545"/>
              </w:tabs>
              <w:jc w:val="center"/>
              <w:rPr>
                <w:color w:val="000000"/>
                <w:spacing w:val="-6"/>
                <w:sz w:val="26"/>
                <w:szCs w:val="26"/>
                <w:lang w:val="vi-VN"/>
              </w:rPr>
            </w:pPr>
            <w:r w:rsidRPr="00696760">
              <w:rPr>
                <w:color w:val="000000"/>
                <w:spacing w:val="-6"/>
                <w:sz w:val="26"/>
                <w:szCs w:val="26"/>
              </w:rPr>
              <w:t>V/v</w:t>
            </w:r>
            <w:r w:rsidR="005A4992" w:rsidRPr="00696760">
              <w:rPr>
                <w:color w:val="000000"/>
                <w:spacing w:val="-6"/>
                <w:sz w:val="26"/>
                <w:szCs w:val="26"/>
                <w:lang w:val="vi-VN"/>
              </w:rPr>
              <w:t xml:space="preserve"> </w:t>
            </w:r>
            <w:r w:rsidR="002C10F2" w:rsidRPr="00696760">
              <w:rPr>
                <w:rStyle w:val="ng-binding"/>
                <w:spacing w:val="-6"/>
                <w:sz w:val="26"/>
                <w:szCs w:val="26"/>
              </w:rPr>
              <w:t xml:space="preserve">đóng góp ý kiến </w:t>
            </w:r>
            <w:r w:rsidR="00696760" w:rsidRPr="00696760">
              <w:rPr>
                <w:rStyle w:val="ng-binding"/>
                <w:spacing w:val="-6"/>
                <w:sz w:val="26"/>
                <w:szCs w:val="26"/>
              </w:rPr>
              <w:t xml:space="preserve">danh sách </w:t>
            </w:r>
            <w:r w:rsidR="00696760" w:rsidRPr="00696760">
              <w:rPr>
                <w:color w:val="333333"/>
                <w:sz w:val="26"/>
                <w:szCs w:val="26"/>
                <w:shd w:val="clear" w:color="auto" w:fill="FFFFFF"/>
              </w:rPr>
              <w:t>khen thưởng tập thể, cá nhân trong công tác cải cách hành chính</w:t>
            </w:r>
            <w:r w:rsidR="00E43BC3" w:rsidRPr="00696760">
              <w:rPr>
                <w:rStyle w:val="ng-binding"/>
                <w:spacing w:val="-6"/>
                <w:sz w:val="26"/>
                <w:szCs w:val="26"/>
                <w:lang w:val="vi-VN"/>
              </w:rPr>
              <w:t xml:space="preserve"> </w:t>
            </w:r>
            <w:r w:rsidR="00A217EE" w:rsidRPr="00696760">
              <w:rPr>
                <w:rStyle w:val="ng-binding"/>
                <w:color w:val="000000"/>
                <w:spacing w:val="-6"/>
                <w:sz w:val="26"/>
                <w:szCs w:val="26"/>
                <w:lang w:val="vi-VN"/>
              </w:rPr>
              <w:t xml:space="preserve"> </w:t>
            </w:r>
            <w:r w:rsidR="003A7B01" w:rsidRPr="00696760">
              <w:rPr>
                <w:color w:val="000000"/>
                <w:spacing w:val="-6"/>
                <w:sz w:val="26"/>
                <w:szCs w:val="26"/>
                <w:lang w:val="vi-VN"/>
              </w:rPr>
              <w:t xml:space="preserve"> </w:t>
            </w:r>
          </w:p>
        </w:tc>
        <w:tc>
          <w:tcPr>
            <w:tcW w:w="6043" w:type="dxa"/>
          </w:tcPr>
          <w:p w:rsidR="0032380A" w:rsidRPr="00EE2A49" w:rsidRDefault="0032380A" w:rsidP="00EE0D7C">
            <w:pPr>
              <w:jc w:val="center"/>
              <w:rPr>
                <w:i/>
                <w:noProof/>
                <w:color w:val="000000"/>
                <w:sz w:val="26"/>
                <w:szCs w:val="26"/>
              </w:rPr>
            </w:pPr>
            <w:r w:rsidRPr="0052241B">
              <w:rPr>
                <w:i/>
                <w:noProof/>
                <w:color w:val="000000"/>
                <w:sz w:val="26"/>
                <w:szCs w:val="26"/>
                <w:lang w:val="vi-VN"/>
              </w:rPr>
              <w:t xml:space="preserve">     </w:t>
            </w:r>
            <w:r w:rsidRPr="00EE2A49">
              <w:rPr>
                <w:i/>
                <w:noProof/>
                <w:color w:val="000000"/>
                <w:sz w:val="26"/>
                <w:szCs w:val="26"/>
              </w:rPr>
              <w:t>An Giang, ngày</w:t>
            </w:r>
            <w:r w:rsidR="00810968" w:rsidRPr="00EE2A49">
              <w:rPr>
                <w:i/>
                <w:noProof/>
                <w:color w:val="000000"/>
                <w:sz w:val="26"/>
                <w:szCs w:val="26"/>
              </w:rPr>
              <w:t xml:space="preserve"> </w:t>
            </w:r>
            <w:r w:rsidR="00C118D2">
              <w:rPr>
                <w:i/>
                <w:noProof/>
                <w:color w:val="000000"/>
                <w:sz w:val="26"/>
                <w:szCs w:val="26"/>
              </w:rPr>
              <w:t>20</w:t>
            </w:r>
            <w:r w:rsidR="00F27CAA" w:rsidRPr="00EE2A49">
              <w:rPr>
                <w:i/>
                <w:noProof/>
                <w:color w:val="000000"/>
                <w:sz w:val="26"/>
                <w:szCs w:val="26"/>
              </w:rPr>
              <w:t xml:space="preserve"> t</w:t>
            </w:r>
            <w:r w:rsidRPr="00EE2A49">
              <w:rPr>
                <w:i/>
                <w:noProof/>
                <w:color w:val="000000"/>
                <w:sz w:val="26"/>
                <w:szCs w:val="26"/>
              </w:rPr>
              <w:t xml:space="preserve">háng </w:t>
            </w:r>
            <w:r w:rsidR="002C10F2">
              <w:rPr>
                <w:i/>
                <w:noProof/>
                <w:color w:val="000000"/>
                <w:sz w:val="26"/>
                <w:szCs w:val="26"/>
              </w:rPr>
              <w:t>0</w:t>
            </w:r>
            <w:r w:rsidR="00696760">
              <w:rPr>
                <w:i/>
                <w:noProof/>
                <w:color w:val="000000"/>
                <w:sz w:val="26"/>
                <w:szCs w:val="26"/>
              </w:rPr>
              <w:t>2</w:t>
            </w:r>
            <w:r w:rsidR="00427563" w:rsidRPr="00EE2A49">
              <w:rPr>
                <w:i/>
                <w:noProof/>
                <w:color w:val="000000"/>
                <w:sz w:val="26"/>
                <w:szCs w:val="26"/>
              </w:rPr>
              <w:t xml:space="preserve"> </w:t>
            </w:r>
            <w:r w:rsidR="00406E52" w:rsidRPr="00EE2A49">
              <w:rPr>
                <w:i/>
                <w:noProof/>
                <w:color w:val="000000"/>
                <w:sz w:val="26"/>
                <w:szCs w:val="26"/>
              </w:rPr>
              <w:t>năm 202</w:t>
            </w:r>
            <w:r w:rsidR="002C10F2">
              <w:rPr>
                <w:i/>
                <w:noProof/>
                <w:color w:val="000000"/>
                <w:sz w:val="26"/>
                <w:szCs w:val="26"/>
              </w:rPr>
              <w:t>4</w:t>
            </w:r>
          </w:p>
        </w:tc>
      </w:tr>
    </w:tbl>
    <w:p w:rsidR="003B1D13" w:rsidRPr="00EE2A49" w:rsidRDefault="003B1D13" w:rsidP="003B1D13">
      <w:pPr>
        <w:jc w:val="both"/>
        <w:rPr>
          <w:bCs/>
          <w:color w:val="000000"/>
        </w:rPr>
      </w:pPr>
    </w:p>
    <w:p w:rsidR="00F27CAA" w:rsidRPr="00EE2A49" w:rsidRDefault="00F27CAA" w:rsidP="003B1D13">
      <w:pPr>
        <w:jc w:val="both"/>
        <w:rPr>
          <w:bCs/>
          <w:color w:val="000000"/>
        </w:rPr>
      </w:pPr>
    </w:p>
    <w:p w:rsidR="00A64EB7" w:rsidRPr="00EE2A49" w:rsidRDefault="003B1D13" w:rsidP="00F97372">
      <w:pPr>
        <w:tabs>
          <w:tab w:val="left" w:pos="2835"/>
        </w:tabs>
        <w:spacing w:after="120"/>
        <w:jc w:val="center"/>
        <w:rPr>
          <w:bCs/>
          <w:color w:val="000000"/>
        </w:rPr>
      </w:pPr>
      <w:r w:rsidRPr="00EE2A49">
        <w:rPr>
          <w:bCs/>
          <w:color w:val="000000"/>
        </w:rPr>
        <w:t>Kính gửi:</w:t>
      </w:r>
      <w:r w:rsidR="00D31076" w:rsidRPr="00EE2A49">
        <w:rPr>
          <w:bCs/>
          <w:color w:val="000000"/>
        </w:rPr>
        <w:t xml:space="preserve"> </w:t>
      </w:r>
      <w:r w:rsidR="00E43BC3" w:rsidRPr="005A4992">
        <w:rPr>
          <w:rStyle w:val="ng-binding"/>
        </w:rPr>
        <w:t xml:space="preserve">Sở </w:t>
      </w:r>
      <w:r w:rsidR="00E43BC3">
        <w:rPr>
          <w:rStyle w:val="ng-binding"/>
          <w:lang w:val="vi-VN"/>
        </w:rPr>
        <w:t>Nội vụ</w:t>
      </w:r>
    </w:p>
    <w:p w:rsidR="009B66C8" w:rsidRPr="00EE2A49" w:rsidRDefault="00A64EB7" w:rsidP="00463F6F">
      <w:pPr>
        <w:tabs>
          <w:tab w:val="left" w:pos="2520"/>
        </w:tabs>
        <w:rPr>
          <w:bCs/>
          <w:color w:val="000000"/>
        </w:rPr>
      </w:pPr>
      <w:r w:rsidRPr="00EE2A49">
        <w:rPr>
          <w:bCs/>
          <w:color w:val="000000"/>
        </w:rPr>
        <w:tab/>
      </w:r>
    </w:p>
    <w:p w:rsidR="000E0A22" w:rsidRDefault="00FB0558" w:rsidP="00CC31E7">
      <w:pPr>
        <w:spacing w:before="120" w:after="120" w:line="360" w:lineRule="auto"/>
        <w:ind w:firstLine="720"/>
        <w:jc w:val="both"/>
        <w:rPr>
          <w:rStyle w:val="ng-binding"/>
        </w:rPr>
      </w:pPr>
      <w:r w:rsidRPr="005A4992">
        <w:rPr>
          <w:rStyle w:val="ng-binding"/>
        </w:rPr>
        <w:t xml:space="preserve">Phúc đáp </w:t>
      </w:r>
      <w:r w:rsidR="00437355" w:rsidRPr="005A4992">
        <w:rPr>
          <w:rStyle w:val="ng-binding"/>
        </w:rPr>
        <w:t xml:space="preserve">Công văn số </w:t>
      </w:r>
      <w:r w:rsidR="00696760">
        <w:rPr>
          <w:rStyle w:val="ng-binding"/>
        </w:rPr>
        <w:t>254</w:t>
      </w:r>
      <w:r w:rsidR="002C10F2" w:rsidRPr="002C10F2">
        <w:rPr>
          <w:rStyle w:val="ng-binding"/>
        </w:rPr>
        <w:t>/SNV-CCHC&amp;XDCQ</w:t>
      </w:r>
      <w:r w:rsidR="00DB44FD" w:rsidRPr="005A4992">
        <w:rPr>
          <w:rStyle w:val="ng-binding"/>
        </w:rPr>
        <w:t xml:space="preserve"> </w:t>
      </w:r>
      <w:r w:rsidR="00437355" w:rsidRPr="005A4992">
        <w:rPr>
          <w:rStyle w:val="ng-binding"/>
        </w:rPr>
        <w:t xml:space="preserve">ngày </w:t>
      </w:r>
      <w:r w:rsidR="00696760">
        <w:rPr>
          <w:rStyle w:val="ng-binding"/>
        </w:rPr>
        <w:t>16</w:t>
      </w:r>
      <w:r w:rsidR="00437355" w:rsidRPr="005A4992">
        <w:rPr>
          <w:rStyle w:val="ng-binding"/>
        </w:rPr>
        <w:t>/</w:t>
      </w:r>
      <w:r w:rsidR="002C10F2">
        <w:rPr>
          <w:rStyle w:val="ng-binding"/>
        </w:rPr>
        <w:t>0</w:t>
      </w:r>
      <w:r w:rsidR="00696760">
        <w:rPr>
          <w:rStyle w:val="ng-binding"/>
        </w:rPr>
        <w:t>2</w:t>
      </w:r>
      <w:r w:rsidR="00437355" w:rsidRPr="005A4992">
        <w:rPr>
          <w:rStyle w:val="ng-binding"/>
        </w:rPr>
        <w:t>/202</w:t>
      </w:r>
      <w:r w:rsidR="002C10F2">
        <w:rPr>
          <w:rStyle w:val="ng-binding"/>
        </w:rPr>
        <w:t>4</w:t>
      </w:r>
      <w:r w:rsidR="00427563" w:rsidRPr="005A4992">
        <w:rPr>
          <w:rStyle w:val="ng-binding"/>
        </w:rPr>
        <w:t xml:space="preserve"> của </w:t>
      </w:r>
      <w:r w:rsidR="00DD50C2" w:rsidRPr="005A4992">
        <w:rPr>
          <w:rStyle w:val="ng-binding"/>
        </w:rPr>
        <w:t xml:space="preserve">Sở </w:t>
      </w:r>
      <w:r w:rsidR="00E43BC3" w:rsidRPr="00EE0D7C">
        <w:rPr>
          <w:rStyle w:val="ng-binding"/>
        </w:rPr>
        <w:t>Nội vụ</w:t>
      </w:r>
      <w:r w:rsidR="00C65127" w:rsidRPr="005A4992">
        <w:rPr>
          <w:rStyle w:val="ng-binding"/>
        </w:rPr>
        <w:t xml:space="preserve"> </w:t>
      </w:r>
      <w:r w:rsidR="00D03B38">
        <w:rPr>
          <w:rStyle w:val="ng-binding"/>
        </w:rPr>
        <w:t xml:space="preserve">về việc </w:t>
      </w:r>
      <w:r w:rsidR="00696760" w:rsidRPr="00696760">
        <w:rPr>
          <w:rStyle w:val="ng-binding"/>
        </w:rPr>
        <w:t>lấy ý kiến khen thưởng tập thể, cá nhân trong công tác cải cách hành chính</w:t>
      </w:r>
      <w:r w:rsidR="00EE0D7C" w:rsidRPr="00EE0D7C">
        <w:rPr>
          <w:rStyle w:val="ng-binding"/>
        </w:rPr>
        <w:t xml:space="preserve">, </w:t>
      </w:r>
      <w:r w:rsidR="00BB3E3A" w:rsidRPr="00BB3E3A">
        <w:rPr>
          <w:rStyle w:val="ng-binding"/>
        </w:rPr>
        <w:t xml:space="preserve">Sở Nông nghiệp và Phát triển nông thôn </w:t>
      </w:r>
      <w:r w:rsidR="002C10F2">
        <w:rPr>
          <w:rStyle w:val="ng-binding"/>
        </w:rPr>
        <w:t>có ý kiến</w:t>
      </w:r>
      <w:r w:rsidR="00BB3E3A" w:rsidRPr="00BB3E3A">
        <w:rPr>
          <w:rStyle w:val="ng-binding"/>
        </w:rPr>
        <w:t xml:space="preserve"> như sau</w:t>
      </w:r>
      <w:r w:rsidR="00320734" w:rsidRPr="009439B7">
        <w:rPr>
          <w:rStyle w:val="ng-binding"/>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1276"/>
        <w:gridCol w:w="1275"/>
        <w:gridCol w:w="1134"/>
      </w:tblGrid>
      <w:tr w:rsidR="00696760" w:rsidRPr="00057741">
        <w:trPr>
          <w:trHeight w:val="819"/>
        </w:trPr>
        <w:tc>
          <w:tcPr>
            <w:tcW w:w="709" w:type="dxa"/>
            <w:vMerge w:val="restart"/>
            <w:shd w:val="clear" w:color="auto" w:fill="auto"/>
            <w:vAlign w:val="center"/>
          </w:tcPr>
          <w:p w:rsidR="00696760" w:rsidRDefault="00696760">
            <w:pPr>
              <w:keepLines/>
              <w:tabs>
                <w:tab w:val="left" w:pos="5387"/>
              </w:tabs>
              <w:spacing w:before="120" w:after="120" w:line="360" w:lineRule="auto"/>
              <w:jc w:val="center"/>
              <w:rPr>
                <w:b/>
                <w:sz w:val="26"/>
                <w:szCs w:val="26"/>
              </w:rPr>
            </w:pPr>
            <w:r>
              <w:rPr>
                <w:b/>
                <w:sz w:val="26"/>
                <w:szCs w:val="26"/>
              </w:rPr>
              <w:t>STT</w:t>
            </w:r>
          </w:p>
          <w:p w:rsidR="00696760" w:rsidRDefault="00696760">
            <w:pPr>
              <w:spacing w:before="120" w:after="120" w:line="360" w:lineRule="auto"/>
              <w:rPr>
                <w:sz w:val="26"/>
                <w:szCs w:val="26"/>
              </w:rPr>
            </w:pPr>
          </w:p>
        </w:tc>
        <w:tc>
          <w:tcPr>
            <w:tcW w:w="4678" w:type="dxa"/>
            <w:vMerge w:val="restart"/>
            <w:shd w:val="clear" w:color="auto" w:fill="FFFFFF"/>
            <w:vAlign w:val="center"/>
          </w:tcPr>
          <w:p w:rsidR="00696760" w:rsidRDefault="00696760">
            <w:pPr>
              <w:keepLines/>
              <w:tabs>
                <w:tab w:val="left" w:pos="5387"/>
              </w:tabs>
              <w:spacing w:before="120" w:after="120" w:line="360" w:lineRule="auto"/>
              <w:jc w:val="center"/>
              <w:rPr>
                <w:b/>
                <w:sz w:val="26"/>
                <w:szCs w:val="26"/>
              </w:rPr>
            </w:pPr>
            <w:r>
              <w:rPr>
                <w:b/>
                <w:sz w:val="26"/>
                <w:szCs w:val="26"/>
              </w:rPr>
              <w:t>Tên Cá nhân/ Đơn vị</w:t>
            </w:r>
          </w:p>
        </w:tc>
        <w:tc>
          <w:tcPr>
            <w:tcW w:w="2551" w:type="dxa"/>
            <w:gridSpan w:val="2"/>
            <w:shd w:val="clear" w:color="auto" w:fill="auto"/>
            <w:vAlign w:val="center"/>
          </w:tcPr>
          <w:p w:rsidR="00696760" w:rsidRDefault="00696760">
            <w:pPr>
              <w:keepLines/>
              <w:tabs>
                <w:tab w:val="left" w:pos="5387"/>
              </w:tabs>
              <w:spacing w:before="120" w:after="120" w:line="360" w:lineRule="auto"/>
              <w:jc w:val="center"/>
              <w:rPr>
                <w:b/>
                <w:sz w:val="26"/>
                <w:szCs w:val="26"/>
                <w:lang w:val="vi-VN"/>
              </w:rPr>
            </w:pPr>
            <w:r>
              <w:rPr>
                <w:b/>
                <w:sz w:val="26"/>
                <w:szCs w:val="26"/>
              </w:rPr>
              <w:t xml:space="preserve">Ý kiến thành viên </w:t>
            </w:r>
            <w:r>
              <w:rPr>
                <w:b/>
                <w:sz w:val="26"/>
                <w:szCs w:val="26"/>
                <w:lang w:val="vi-VN"/>
              </w:rPr>
              <w:t>Ban chỉ đạo</w:t>
            </w:r>
          </w:p>
        </w:tc>
        <w:tc>
          <w:tcPr>
            <w:tcW w:w="1134" w:type="dxa"/>
            <w:vMerge w:val="restart"/>
            <w:shd w:val="clear" w:color="auto" w:fill="auto"/>
            <w:vAlign w:val="center"/>
          </w:tcPr>
          <w:p w:rsidR="00696760" w:rsidRDefault="00696760">
            <w:pPr>
              <w:keepLines/>
              <w:tabs>
                <w:tab w:val="left" w:pos="5387"/>
              </w:tabs>
              <w:spacing w:before="120" w:after="120" w:line="360" w:lineRule="auto"/>
              <w:jc w:val="center"/>
              <w:rPr>
                <w:b/>
                <w:sz w:val="26"/>
                <w:szCs w:val="26"/>
              </w:rPr>
            </w:pPr>
            <w:r>
              <w:rPr>
                <w:b/>
                <w:sz w:val="26"/>
                <w:szCs w:val="26"/>
              </w:rPr>
              <w:t>Ghi chú</w:t>
            </w:r>
          </w:p>
        </w:tc>
      </w:tr>
      <w:tr w:rsidR="00696760" w:rsidRPr="00057741">
        <w:trPr>
          <w:trHeight w:val="738"/>
        </w:trPr>
        <w:tc>
          <w:tcPr>
            <w:tcW w:w="709" w:type="dxa"/>
            <w:vMerge/>
            <w:shd w:val="clear" w:color="auto" w:fill="auto"/>
            <w:vAlign w:val="center"/>
          </w:tcPr>
          <w:p w:rsidR="00696760" w:rsidRDefault="00696760">
            <w:pPr>
              <w:keepLines/>
              <w:tabs>
                <w:tab w:val="left" w:pos="5387"/>
              </w:tabs>
              <w:spacing w:before="120" w:after="120" w:line="360" w:lineRule="auto"/>
              <w:jc w:val="center"/>
              <w:rPr>
                <w:b/>
                <w:sz w:val="26"/>
                <w:szCs w:val="26"/>
              </w:rPr>
            </w:pPr>
          </w:p>
        </w:tc>
        <w:tc>
          <w:tcPr>
            <w:tcW w:w="4678" w:type="dxa"/>
            <w:vMerge/>
            <w:shd w:val="clear" w:color="auto" w:fill="FFFFFF"/>
            <w:vAlign w:val="center"/>
          </w:tcPr>
          <w:p w:rsidR="00696760" w:rsidRDefault="00696760">
            <w:pPr>
              <w:keepLines/>
              <w:tabs>
                <w:tab w:val="left" w:pos="5387"/>
              </w:tabs>
              <w:spacing w:before="120" w:after="120" w:line="360" w:lineRule="auto"/>
              <w:rPr>
                <w:b/>
                <w:sz w:val="26"/>
                <w:szCs w:val="26"/>
              </w:rPr>
            </w:pPr>
          </w:p>
        </w:tc>
        <w:tc>
          <w:tcPr>
            <w:tcW w:w="1276" w:type="dxa"/>
            <w:shd w:val="clear" w:color="auto" w:fill="auto"/>
            <w:vAlign w:val="center"/>
          </w:tcPr>
          <w:p w:rsidR="00696760" w:rsidRDefault="00696760">
            <w:pPr>
              <w:keepLines/>
              <w:tabs>
                <w:tab w:val="left" w:pos="5387"/>
              </w:tabs>
              <w:spacing w:before="120" w:after="120" w:line="360" w:lineRule="auto"/>
              <w:jc w:val="center"/>
              <w:rPr>
                <w:b/>
                <w:sz w:val="26"/>
                <w:szCs w:val="26"/>
              </w:rPr>
            </w:pPr>
            <w:r>
              <w:rPr>
                <w:b/>
                <w:sz w:val="26"/>
                <w:szCs w:val="26"/>
              </w:rPr>
              <w:t>Đồng ý</w:t>
            </w:r>
          </w:p>
        </w:tc>
        <w:tc>
          <w:tcPr>
            <w:tcW w:w="1275" w:type="dxa"/>
            <w:shd w:val="clear" w:color="auto" w:fill="auto"/>
            <w:vAlign w:val="center"/>
          </w:tcPr>
          <w:p w:rsidR="00696760" w:rsidRDefault="00696760">
            <w:pPr>
              <w:keepLines/>
              <w:tabs>
                <w:tab w:val="left" w:pos="5387"/>
              </w:tabs>
              <w:spacing w:before="120" w:after="120" w:line="360" w:lineRule="auto"/>
              <w:jc w:val="center"/>
              <w:rPr>
                <w:b/>
                <w:sz w:val="26"/>
                <w:szCs w:val="26"/>
              </w:rPr>
            </w:pPr>
            <w:r>
              <w:rPr>
                <w:b/>
                <w:sz w:val="26"/>
                <w:szCs w:val="26"/>
              </w:rPr>
              <w:t>Không đồng ý</w:t>
            </w:r>
          </w:p>
        </w:tc>
        <w:tc>
          <w:tcPr>
            <w:tcW w:w="1134" w:type="dxa"/>
            <w:vMerge/>
            <w:shd w:val="clear" w:color="auto" w:fill="auto"/>
            <w:vAlign w:val="center"/>
          </w:tcPr>
          <w:p w:rsidR="00696760" w:rsidRDefault="00696760">
            <w:pPr>
              <w:keepLines/>
              <w:tabs>
                <w:tab w:val="left" w:pos="5387"/>
              </w:tabs>
              <w:spacing w:before="120" w:after="120" w:line="360" w:lineRule="auto"/>
              <w:rPr>
                <w:b/>
                <w:sz w:val="26"/>
                <w:szCs w:val="26"/>
              </w:rPr>
            </w:pPr>
          </w:p>
        </w:tc>
      </w:tr>
      <w:tr w:rsidR="00696760" w:rsidRPr="00057741">
        <w:trPr>
          <w:trHeight w:val="426"/>
        </w:trPr>
        <w:tc>
          <w:tcPr>
            <w:tcW w:w="709" w:type="dxa"/>
            <w:shd w:val="clear" w:color="auto" w:fill="B4C6E7"/>
            <w:vAlign w:val="center"/>
          </w:tcPr>
          <w:p w:rsidR="00696760" w:rsidRDefault="00696760">
            <w:pPr>
              <w:keepLines/>
              <w:tabs>
                <w:tab w:val="left" w:pos="5387"/>
              </w:tabs>
              <w:spacing w:before="120" w:after="120" w:line="360" w:lineRule="auto"/>
              <w:jc w:val="center"/>
              <w:rPr>
                <w:b/>
                <w:sz w:val="26"/>
                <w:szCs w:val="26"/>
              </w:rPr>
            </w:pPr>
            <w:r>
              <w:rPr>
                <w:b/>
                <w:sz w:val="26"/>
                <w:szCs w:val="26"/>
              </w:rPr>
              <w:t>I</w:t>
            </w:r>
          </w:p>
        </w:tc>
        <w:tc>
          <w:tcPr>
            <w:tcW w:w="8363" w:type="dxa"/>
            <w:gridSpan w:val="4"/>
            <w:shd w:val="clear" w:color="auto" w:fill="B4C6E7"/>
            <w:vAlign w:val="center"/>
          </w:tcPr>
          <w:p w:rsidR="00696760" w:rsidRDefault="00696760">
            <w:pPr>
              <w:keepLines/>
              <w:tabs>
                <w:tab w:val="left" w:pos="5387"/>
              </w:tabs>
              <w:spacing w:before="120" w:after="120" w:line="360" w:lineRule="auto"/>
              <w:rPr>
                <w:b/>
                <w:sz w:val="26"/>
                <w:szCs w:val="26"/>
                <w:lang w:val="vi-VN"/>
              </w:rPr>
            </w:pPr>
            <w:r>
              <w:rPr>
                <w:b/>
                <w:sz w:val="26"/>
                <w:szCs w:val="26"/>
                <w:lang w:val="vi-VN"/>
              </w:rPr>
              <w:t>TẬP THỂ</w:t>
            </w: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1</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rPr>
              <w:t>Văn phòng Sở Giao thông Vận tải</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2</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rPr>
              <w:t>Sở Tài chính</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3</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rPr>
              <w:t>Ủy ban nhân dân huyện Thoại Sơn</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4</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rPr>
              <w:t>Bộ phận Tiếp nhận và Trả kết quả huyện Phú Tân</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rPr>
          <w:trHeight w:val="501"/>
        </w:trPr>
        <w:tc>
          <w:tcPr>
            <w:tcW w:w="709" w:type="dxa"/>
            <w:shd w:val="clear" w:color="auto" w:fill="B4C6E7"/>
            <w:vAlign w:val="center"/>
          </w:tcPr>
          <w:p w:rsidR="00696760" w:rsidRDefault="00696760">
            <w:pPr>
              <w:keepLines/>
              <w:tabs>
                <w:tab w:val="left" w:pos="5387"/>
              </w:tabs>
              <w:spacing w:before="120" w:after="120" w:line="360" w:lineRule="auto"/>
              <w:jc w:val="center"/>
              <w:rPr>
                <w:b/>
                <w:sz w:val="26"/>
                <w:szCs w:val="26"/>
              </w:rPr>
            </w:pPr>
            <w:r>
              <w:rPr>
                <w:b/>
                <w:sz w:val="26"/>
                <w:szCs w:val="26"/>
              </w:rPr>
              <w:t>II</w:t>
            </w:r>
          </w:p>
        </w:tc>
        <w:tc>
          <w:tcPr>
            <w:tcW w:w="8363" w:type="dxa"/>
            <w:gridSpan w:val="4"/>
            <w:shd w:val="clear" w:color="auto" w:fill="B4C6E7"/>
            <w:vAlign w:val="center"/>
          </w:tcPr>
          <w:p w:rsidR="00696760" w:rsidRDefault="00696760">
            <w:pPr>
              <w:keepLines/>
              <w:tabs>
                <w:tab w:val="left" w:pos="5387"/>
              </w:tabs>
              <w:spacing w:before="120" w:after="120" w:line="360" w:lineRule="auto"/>
              <w:rPr>
                <w:b/>
                <w:sz w:val="26"/>
                <w:szCs w:val="26"/>
                <w:lang w:val="vi-VN"/>
              </w:rPr>
            </w:pPr>
            <w:r>
              <w:rPr>
                <w:b/>
                <w:sz w:val="26"/>
                <w:szCs w:val="26"/>
                <w:lang w:val="vi-VN"/>
              </w:rPr>
              <w:t>CÁ NHÂN</w:t>
            </w: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1</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lang w:val="vi-VN"/>
              </w:rPr>
              <w:t xml:space="preserve">Ông </w:t>
            </w:r>
            <w:r>
              <w:rPr>
                <w:bCs/>
                <w:noProof/>
                <w:sz w:val="26"/>
                <w:szCs w:val="26"/>
              </w:rPr>
              <w:t>Đỗ Văn Thơm</w:t>
            </w:r>
            <w:r>
              <w:rPr>
                <w:bCs/>
                <w:noProof/>
                <w:sz w:val="26"/>
                <w:szCs w:val="26"/>
                <w:lang w:val="vi-VN"/>
              </w:rPr>
              <w:t xml:space="preserve"> </w:t>
            </w:r>
            <w:r>
              <w:rPr>
                <w:bCs/>
                <w:noProof/>
                <w:sz w:val="26"/>
                <w:szCs w:val="26"/>
              </w:rPr>
              <w:t>-</w:t>
            </w:r>
            <w:r>
              <w:rPr>
                <w:bCs/>
                <w:noProof/>
                <w:sz w:val="26"/>
                <w:szCs w:val="26"/>
                <w:lang w:val="vi-VN"/>
              </w:rPr>
              <w:t xml:space="preserve"> Phó Giám đốc Sở </w:t>
            </w:r>
            <w:r>
              <w:rPr>
                <w:bCs/>
                <w:noProof/>
                <w:sz w:val="26"/>
                <w:szCs w:val="26"/>
              </w:rPr>
              <w:t>Giao thông Vận tải</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2</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rPr>
              <w:t xml:space="preserve">Bà Phan Thị Kim Hai - Phó Giám đốc Sở </w:t>
            </w:r>
            <w:r>
              <w:rPr>
                <w:bCs/>
                <w:noProof/>
                <w:sz w:val="26"/>
                <w:szCs w:val="26"/>
              </w:rPr>
              <w:lastRenderedPageBreak/>
              <w:t>Tài chính</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lastRenderedPageBreak/>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lastRenderedPageBreak/>
              <w:t>3</w:t>
            </w:r>
          </w:p>
        </w:tc>
        <w:tc>
          <w:tcPr>
            <w:tcW w:w="4678" w:type="dxa"/>
            <w:shd w:val="clear" w:color="auto" w:fill="FFFFFF"/>
            <w:vAlign w:val="center"/>
          </w:tcPr>
          <w:p w:rsidR="00696760" w:rsidRDefault="00696760">
            <w:pPr>
              <w:keepLines/>
              <w:spacing w:before="120" w:after="120" w:line="360" w:lineRule="auto"/>
              <w:rPr>
                <w:bCs/>
                <w:noProof/>
                <w:sz w:val="26"/>
                <w:szCs w:val="26"/>
                <w:lang w:val="vi-VN"/>
              </w:rPr>
            </w:pPr>
            <w:r>
              <w:rPr>
                <w:bCs/>
                <w:noProof/>
                <w:sz w:val="26"/>
                <w:szCs w:val="26"/>
                <w:lang w:val="vi-VN"/>
              </w:rPr>
              <w:t xml:space="preserve">Bà Nguyễn Thị </w:t>
            </w:r>
            <w:r>
              <w:rPr>
                <w:bCs/>
                <w:noProof/>
                <w:sz w:val="26"/>
                <w:szCs w:val="26"/>
              </w:rPr>
              <w:t>Kim Chi</w:t>
            </w:r>
            <w:r>
              <w:rPr>
                <w:bCs/>
                <w:noProof/>
                <w:sz w:val="26"/>
                <w:szCs w:val="26"/>
                <w:lang w:val="vi-VN"/>
              </w:rPr>
              <w:t xml:space="preserve"> </w:t>
            </w:r>
            <w:r>
              <w:rPr>
                <w:bCs/>
                <w:noProof/>
                <w:sz w:val="26"/>
                <w:szCs w:val="26"/>
              </w:rPr>
              <w:t>-</w:t>
            </w:r>
            <w:r>
              <w:rPr>
                <w:bCs/>
                <w:noProof/>
                <w:sz w:val="26"/>
                <w:szCs w:val="26"/>
                <w:lang w:val="vi-VN"/>
              </w:rPr>
              <w:t xml:space="preserve"> </w:t>
            </w:r>
            <w:r>
              <w:rPr>
                <w:bCs/>
                <w:noProof/>
                <w:sz w:val="26"/>
                <w:szCs w:val="26"/>
              </w:rPr>
              <w:t xml:space="preserve">Phó </w:t>
            </w:r>
            <w:r>
              <w:rPr>
                <w:bCs/>
                <w:noProof/>
                <w:sz w:val="26"/>
                <w:szCs w:val="26"/>
                <w:lang w:val="vi-VN"/>
              </w:rPr>
              <w:t>Chủ tịch Ủy ban nhân dân huyện Thoại Sơn</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r w:rsidR="00696760" w:rsidRPr="00057741">
        <w:tc>
          <w:tcPr>
            <w:tcW w:w="709"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4</w:t>
            </w:r>
          </w:p>
        </w:tc>
        <w:tc>
          <w:tcPr>
            <w:tcW w:w="4678" w:type="dxa"/>
            <w:shd w:val="clear" w:color="auto" w:fill="FFFFFF"/>
            <w:vAlign w:val="center"/>
          </w:tcPr>
          <w:p w:rsidR="00696760" w:rsidRDefault="00696760">
            <w:pPr>
              <w:keepLines/>
              <w:spacing w:before="120" w:after="120" w:line="360" w:lineRule="auto"/>
              <w:rPr>
                <w:bCs/>
                <w:noProof/>
                <w:sz w:val="26"/>
                <w:szCs w:val="26"/>
              </w:rPr>
            </w:pPr>
            <w:r>
              <w:rPr>
                <w:bCs/>
                <w:noProof/>
                <w:sz w:val="26"/>
                <w:szCs w:val="26"/>
              </w:rPr>
              <w:t>Ông Trương Minh Mẫn - Trưởng Phòng Nội vụ huyện Phú Tân</w:t>
            </w:r>
          </w:p>
        </w:tc>
        <w:tc>
          <w:tcPr>
            <w:tcW w:w="1276" w:type="dxa"/>
            <w:shd w:val="clear" w:color="auto" w:fill="auto"/>
            <w:vAlign w:val="center"/>
          </w:tcPr>
          <w:p w:rsidR="00696760" w:rsidRDefault="00696760">
            <w:pPr>
              <w:keepLines/>
              <w:tabs>
                <w:tab w:val="left" w:pos="5387"/>
              </w:tabs>
              <w:spacing w:before="120" w:after="120" w:line="360" w:lineRule="auto"/>
              <w:jc w:val="center"/>
              <w:rPr>
                <w:sz w:val="26"/>
                <w:szCs w:val="26"/>
              </w:rPr>
            </w:pPr>
            <w:r>
              <w:rPr>
                <w:sz w:val="26"/>
                <w:szCs w:val="26"/>
              </w:rPr>
              <w:t>X</w:t>
            </w:r>
          </w:p>
        </w:tc>
        <w:tc>
          <w:tcPr>
            <w:tcW w:w="1275" w:type="dxa"/>
            <w:shd w:val="clear" w:color="auto" w:fill="auto"/>
            <w:vAlign w:val="center"/>
          </w:tcPr>
          <w:p w:rsidR="00696760" w:rsidRDefault="00696760">
            <w:pPr>
              <w:keepLines/>
              <w:tabs>
                <w:tab w:val="left" w:pos="5387"/>
              </w:tabs>
              <w:spacing w:before="120" w:after="120" w:line="360" w:lineRule="auto"/>
              <w:rPr>
                <w:sz w:val="26"/>
                <w:szCs w:val="26"/>
              </w:rPr>
            </w:pPr>
          </w:p>
        </w:tc>
        <w:tc>
          <w:tcPr>
            <w:tcW w:w="1134" w:type="dxa"/>
            <w:shd w:val="clear" w:color="auto" w:fill="auto"/>
            <w:vAlign w:val="center"/>
          </w:tcPr>
          <w:p w:rsidR="00696760" w:rsidRDefault="00696760">
            <w:pPr>
              <w:keepLines/>
              <w:tabs>
                <w:tab w:val="left" w:pos="5387"/>
              </w:tabs>
              <w:spacing w:before="120" w:after="120" w:line="360" w:lineRule="auto"/>
              <w:rPr>
                <w:sz w:val="26"/>
                <w:szCs w:val="26"/>
              </w:rPr>
            </w:pPr>
          </w:p>
        </w:tc>
      </w:tr>
    </w:tbl>
    <w:p w:rsidR="00BA03E9" w:rsidRPr="00BB3E3A" w:rsidRDefault="000E0A22" w:rsidP="00CC31E7">
      <w:pPr>
        <w:spacing w:before="120" w:after="120" w:line="360" w:lineRule="auto"/>
        <w:ind w:firstLine="720"/>
        <w:jc w:val="both"/>
        <w:rPr>
          <w:rStyle w:val="ng-binding"/>
        </w:rPr>
      </w:pPr>
      <w:r w:rsidRPr="00EE0D7C">
        <w:rPr>
          <w:rStyle w:val="ng-binding"/>
        </w:rPr>
        <w:t>Trên đây</w:t>
      </w:r>
      <w:r w:rsidR="00F07587" w:rsidRPr="00EE0D7C">
        <w:rPr>
          <w:rStyle w:val="ng-binding"/>
        </w:rPr>
        <w:t xml:space="preserve"> là</w:t>
      </w:r>
      <w:r w:rsidR="001D523E" w:rsidRPr="00EE0D7C">
        <w:rPr>
          <w:rStyle w:val="ng-binding"/>
        </w:rPr>
        <w:t xml:space="preserve"> </w:t>
      </w:r>
      <w:r w:rsidR="002C10F2">
        <w:rPr>
          <w:rStyle w:val="ng-binding"/>
        </w:rPr>
        <w:t>ý kiến</w:t>
      </w:r>
      <w:r w:rsidR="00C32D3F">
        <w:rPr>
          <w:rStyle w:val="ng-binding"/>
        </w:rPr>
        <w:t xml:space="preserve"> </w:t>
      </w:r>
      <w:r w:rsidR="0044120C" w:rsidRPr="00BB3E3A">
        <w:rPr>
          <w:rStyle w:val="ng-binding"/>
        </w:rPr>
        <w:t>của</w:t>
      </w:r>
      <w:r w:rsidR="00E13F69" w:rsidRPr="00BB3E3A">
        <w:rPr>
          <w:rStyle w:val="ng-binding"/>
        </w:rPr>
        <w:t xml:space="preserve"> </w:t>
      </w:r>
      <w:r w:rsidR="003855FF" w:rsidRPr="00BB3E3A">
        <w:rPr>
          <w:rStyle w:val="ng-binding"/>
        </w:rPr>
        <w:t>Sở Nông nghiệp và Phát triển nông thôn</w:t>
      </w:r>
      <w:r w:rsidR="00923D64" w:rsidRPr="00BB3E3A">
        <w:rPr>
          <w:rStyle w:val="ng-binding"/>
        </w:rPr>
        <w:t xml:space="preserve">, </w:t>
      </w:r>
      <w:r w:rsidR="00BA03E9" w:rsidRPr="00BB3E3A">
        <w:rPr>
          <w:rStyle w:val="ng-binding"/>
        </w:rPr>
        <w:t xml:space="preserve">kính gửi </w:t>
      </w:r>
      <w:r w:rsidR="00E43BC3" w:rsidRPr="00BB3E3A">
        <w:rPr>
          <w:rStyle w:val="ng-binding"/>
        </w:rPr>
        <w:t>Sở Nội vụ</w:t>
      </w:r>
      <w:r w:rsidR="007812A1" w:rsidRPr="00BB3E3A">
        <w:rPr>
          <w:rStyle w:val="ng-binding"/>
        </w:rPr>
        <w:t xml:space="preserve"> </w:t>
      </w:r>
      <w:r w:rsidR="00FC57CE" w:rsidRPr="00BB3E3A">
        <w:rPr>
          <w:rStyle w:val="ng-binding"/>
        </w:rPr>
        <w:t>để tổng hợp</w:t>
      </w:r>
      <w:r w:rsidR="00BA03E9" w:rsidRPr="00BB3E3A">
        <w:rPr>
          <w:rStyle w:val="ng-binding"/>
        </w:rPr>
        <w:t>.</w:t>
      </w:r>
      <w:r w:rsidR="00D423AA" w:rsidRPr="00BB3E3A">
        <w:rPr>
          <w:rStyle w:val="ng-binding"/>
        </w:rPr>
        <w:t>/.</w:t>
      </w:r>
    </w:p>
    <w:p w:rsidR="00831048" w:rsidRPr="00EE2A49" w:rsidRDefault="00831048" w:rsidP="00320734">
      <w:pPr>
        <w:ind w:firstLine="720"/>
        <w:jc w:val="both"/>
        <w:rPr>
          <w:iCs/>
          <w:color w:val="000000"/>
          <w:lang w:val="nl-NL"/>
        </w:rPr>
      </w:pPr>
    </w:p>
    <w:tbl>
      <w:tblPr>
        <w:tblW w:w="0" w:type="auto"/>
        <w:tblLayout w:type="fixed"/>
        <w:tblLook w:val="01E0" w:firstRow="1" w:lastRow="1" w:firstColumn="1" w:lastColumn="1" w:noHBand="0" w:noVBand="0"/>
      </w:tblPr>
      <w:tblGrid>
        <w:gridCol w:w="3948"/>
        <w:gridCol w:w="5232"/>
      </w:tblGrid>
      <w:tr w:rsidR="00DD4E14" w:rsidRPr="00EE2A49" w:rsidTr="00447C27">
        <w:tc>
          <w:tcPr>
            <w:tcW w:w="3948" w:type="dxa"/>
            <w:shd w:val="clear" w:color="auto" w:fill="auto"/>
          </w:tcPr>
          <w:p w:rsidR="00DD4E14" w:rsidRPr="00EE2A49" w:rsidRDefault="00DD4E14" w:rsidP="00D968F4">
            <w:pPr>
              <w:tabs>
                <w:tab w:val="center" w:pos="7080"/>
              </w:tabs>
              <w:rPr>
                <w:color w:val="000000"/>
                <w:lang w:val="nl-NL"/>
              </w:rPr>
            </w:pPr>
            <w:r w:rsidRPr="00EE2A49">
              <w:rPr>
                <w:b/>
                <w:bCs/>
                <w:i/>
                <w:iCs/>
                <w:color w:val="000000"/>
                <w:sz w:val="24"/>
                <w:szCs w:val="24"/>
                <w:lang w:val="nl-NL"/>
              </w:rPr>
              <w:t>Nơi nhận:</w:t>
            </w:r>
            <w:r w:rsidRPr="00EE2A49">
              <w:rPr>
                <w:color w:val="000000"/>
                <w:lang w:val="nl-NL"/>
              </w:rPr>
              <w:t xml:space="preserve">       </w:t>
            </w:r>
            <w:r w:rsidRPr="00EE2A49">
              <w:rPr>
                <w:color w:val="000000"/>
                <w:lang w:val="nl-NL"/>
              </w:rPr>
              <w:tab/>
              <w:t xml:space="preserve"> </w:t>
            </w:r>
          </w:p>
          <w:p w:rsidR="00DD4E14" w:rsidRPr="00EE2A49" w:rsidRDefault="00DD4E14" w:rsidP="00DD4E14">
            <w:pPr>
              <w:rPr>
                <w:b/>
                <w:color w:val="000000"/>
                <w:szCs w:val="22"/>
                <w:lang w:val="nl-NL"/>
              </w:rPr>
            </w:pPr>
            <w:r w:rsidRPr="00EE2A49">
              <w:rPr>
                <w:color w:val="000000"/>
                <w:sz w:val="22"/>
                <w:szCs w:val="22"/>
                <w:lang w:val="nl-NL"/>
              </w:rPr>
              <w:t xml:space="preserve">- Như trên;                                                                                                       </w:t>
            </w:r>
          </w:p>
          <w:p w:rsidR="00DD4E14" w:rsidRPr="00EE2A49" w:rsidRDefault="00DD4E14" w:rsidP="00DD4E14">
            <w:pPr>
              <w:rPr>
                <w:color w:val="000000"/>
                <w:sz w:val="22"/>
                <w:szCs w:val="22"/>
              </w:rPr>
            </w:pPr>
            <w:r w:rsidRPr="00EE2A49">
              <w:rPr>
                <w:color w:val="000000"/>
                <w:sz w:val="22"/>
                <w:szCs w:val="22"/>
                <w:lang w:val="nl-NL"/>
              </w:rPr>
              <w:t>- Lưu: VT,</w:t>
            </w:r>
            <w:r w:rsidR="003213B4" w:rsidRPr="00EE2A49">
              <w:rPr>
                <w:color w:val="000000"/>
                <w:sz w:val="22"/>
                <w:szCs w:val="22"/>
                <w:lang w:val="nl-NL"/>
              </w:rPr>
              <w:t xml:space="preserve"> VPS</w:t>
            </w:r>
            <w:r w:rsidRPr="00EE2A49">
              <w:rPr>
                <w:color w:val="000000"/>
                <w:sz w:val="22"/>
                <w:szCs w:val="22"/>
                <w:lang w:val="nl-NL"/>
              </w:rPr>
              <w:t xml:space="preserve">. </w:t>
            </w:r>
            <w:r w:rsidR="00E94482" w:rsidRPr="00EE2A49">
              <w:rPr>
                <w:color w:val="000000"/>
                <w:sz w:val="22"/>
                <w:szCs w:val="22"/>
              </w:rPr>
              <w:t>NCHL</w:t>
            </w:r>
            <w:r w:rsidRPr="00EE2A49">
              <w:rPr>
                <w:color w:val="000000"/>
                <w:sz w:val="22"/>
                <w:szCs w:val="22"/>
              </w:rPr>
              <w:t xml:space="preserve">.  </w:t>
            </w:r>
          </w:p>
          <w:p w:rsidR="00DD4E14" w:rsidRPr="00EE2A49" w:rsidRDefault="00DD4E14" w:rsidP="00EC64FA">
            <w:pPr>
              <w:rPr>
                <w:color w:val="000000"/>
              </w:rPr>
            </w:pPr>
          </w:p>
        </w:tc>
        <w:tc>
          <w:tcPr>
            <w:tcW w:w="5232" w:type="dxa"/>
            <w:shd w:val="clear" w:color="auto" w:fill="auto"/>
          </w:tcPr>
          <w:p w:rsidR="00C118D2" w:rsidRPr="00C118D2" w:rsidRDefault="00C118D2" w:rsidP="00C118D2">
            <w:pPr>
              <w:widowControl w:val="0"/>
              <w:adjustRightInd w:val="0"/>
              <w:jc w:val="center"/>
              <w:textAlignment w:val="baseline"/>
              <w:rPr>
                <w:b/>
                <w:bCs/>
                <w:lang w:val="vi-VN"/>
              </w:rPr>
            </w:pPr>
            <w:r w:rsidRPr="00C118D2">
              <w:rPr>
                <w:b/>
                <w:bCs/>
                <w:lang w:val="vi-VN"/>
              </w:rPr>
              <w:t>KT. GIÁM ĐỐC</w:t>
            </w:r>
          </w:p>
          <w:p w:rsidR="00C118D2" w:rsidRPr="00C118D2" w:rsidRDefault="00C118D2" w:rsidP="00C118D2">
            <w:pPr>
              <w:widowControl w:val="0"/>
              <w:adjustRightInd w:val="0"/>
              <w:jc w:val="center"/>
              <w:textAlignment w:val="baseline"/>
              <w:rPr>
                <w:b/>
                <w:bCs/>
                <w:lang w:val="vi-VN"/>
              </w:rPr>
            </w:pPr>
            <w:r w:rsidRPr="00C118D2">
              <w:rPr>
                <w:b/>
                <w:bCs/>
                <w:lang w:val="vi-VN"/>
              </w:rPr>
              <w:t>PHÓ GIÁM ĐỐC</w:t>
            </w:r>
          </w:p>
          <w:p w:rsidR="00C118D2" w:rsidRPr="00C118D2" w:rsidRDefault="00C118D2" w:rsidP="00C118D2">
            <w:pPr>
              <w:widowControl w:val="0"/>
              <w:adjustRightInd w:val="0"/>
              <w:jc w:val="center"/>
              <w:textAlignment w:val="baseline"/>
              <w:rPr>
                <w:rFonts w:eastAsia="Calibri"/>
                <w:b/>
                <w:lang w:val="vi-VN"/>
              </w:rPr>
            </w:pPr>
            <w:r w:rsidRPr="00C118D2">
              <w:rPr>
                <w:b/>
                <w:bCs/>
                <w:lang w:val="vi-VN"/>
              </w:rPr>
              <w:br/>
            </w:r>
          </w:p>
          <w:p w:rsidR="00C118D2" w:rsidRPr="00C118D2" w:rsidRDefault="00C118D2" w:rsidP="00C118D2">
            <w:pPr>
              <w:widowControl w:val="0"/>
              <w:adjustRightInd w:val="0"/>
              <w:jc w:val="center"/>
              <w:textAlignment w:val="baseline"/>
              <w:rPr>
                <w:rFonts w:eastAsia="Calibri"/>
                <w:b/>
                <w:lang w:val="vi-VN"/>
              </w:rPr>
            </w:pPr>
          </w:p>
          <w:p w:rsidR="00C118D2" w:rsidRPr="00C118D2" w:rsidRDefault="00C118D2" w:rsidP="00C118D2">
            <w:pPr>
              <w:widowControl w:val="0"/>
              <w:adjustRightInd w:val="0"/>
              <w:jc w:val="center"/>
              <w:textAlignment w:val="baseline"/>
              <w:rPr>
                <w:rFonts w:eastAsia="Calibri"/>
                <w:b/>
                <w:lang w:val="vi-VN"/>
              </w:rPr>
            </w:pPr>
          </w:p>
          <w:p w:rsidR="00C118D2" w:rsidRPr="00C118D2" w:rsidRDefault="00C118D2" w:rsidP="00C118D2">
            <w:pPr>
              <w:widowControl w:val="0"/>
              <w:adjustRightInd w:val="0"/>
              <w:jc w:val="center"/>
              <w:textAlignment w:val="baseline"/>
              <w:rPr>
                <w:rFonts w:eastAsia="Calibri"/>
                <w:b/>
                <w:lang w:val="vi-VN"/>
              </w:rPr>
            </w:pPr>
          </w:p>
          <w:p w:rsidR="00C118D2" w:rsidRDefault="00C118D2" w:rsidP="00C118D2">
            <w:pPr>
              <w:widowControl w:val="0"/>
              <w:adjustRightInd w:val="0"/>
              <w:jc w:val="center"/>
              <w:textAlignment w:val="baseline"/>
              <w:rPr>
                <w:rFonts w:eastAsia="Calibri"/>
                <w:b/>
                <w:lang w:val="vi-VN"/>
              </w:rPr>
            </w:pPr>
          </w:p>
          <w:p w:rsidR="00C118D2" w:rsidRPr="00C118D2" w:rsidRDefault="00C118D2" w:rsidP="00C118D2">
            <w:pPr>
              <w:widowControl w:val="0"/>
              <w:adjustRightInd w:val="0"/>
              <w:jc w:val="center"/>
              <w:textAlignment w:val="baseline"/>
              <w:rPr>
                <w:rFonts w:eastAsia="Calibri"/>
                <w:b/>
                <w:lang w:val="vi-VN"/>
              </w:rPr>
            </w:pPr>
          </w:p>
          <w:p w:rsidR="00DD4E14" w:rsidRPr="00EE2A49" w:rsidRDefault="00C118D2" w:rsidP="00C118D2">
            <w:pPr>
              <w:jc w:val="center"/>
              <w:rPr>
                <w:b/>
                <w:color w:val="000000"/>
                <w:lang w:val="vi-VN"/>
              </w:rPr>
            </w:pPr>
            <w:r w:rsidRPr="00C118D2">
              <w:rPr>
                <w:rFonts w:eastAsia="Calibri"/>
                <w:b/>
              </w:rPr>
              <w:t>Tôn Thất Thịnh</w:t>
            </w:r>
          </w:p>
        </w:tc>
      </w:tr>
    </w:tbl>
    <w:p w:rsidR="00020CAA" w:rsidRPr="00EE2A49" w:rsidRDefault="00020CAA" w:rsidP="00EC64FA">
      <w:pPr>
        <w:rPr>
          <w:color w:val="000000"/>
          <w:sz w:val="22"/>
          <w:szCs w:val="22"/>
        </w:rPr>
      </w:pPr>
    </w:p>
    <w:sectPr w:rsidR="00020CAA" w:rsidRPr="00EE2A49" w:rsidSect="001E6DF9">
      <w:footerReference w:type="first" r:id="rId9"/>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E4" w:rsidRDefault="001679E4" w:rsidP="001D523E">
      <w:r>
        <w:separator/>
      </w:r>
    </w:p>
  </w:endnote>
  <w:endnote w:type="continuationSeparator" w:id="0">
    <w:p w:rsidR="001679E4" w:rsidRDefault="001679E4" w:rsidP="001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3E" w:rsidRDefault="001D523E">
    <w:pPr>
      <w:pStyle w:val="Footer"/>
      <w:jc w:val="center"/>
    </w:pPr>
  </w:p>
  <w:p w:rsidR="001D523E" w:rsidRDefault="001D5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E4" w:rsidRDefault="001679E4" w:rsidP="001D523E">
      <w:r>
        <w:separator/>
      </w:r>
    </w:p>
  </w:footnote>
  <w:footnote w:type="continuationSeparator" w:id="0">
    <w:p w:rsidR="001679E4" w:rsidRDefault="001679E4" w:rsidP="001D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12C3"/>
    <w:multiLevelType w:val="hybridMultilevel"/>
    <w:tmpl w:val="F02EAA3E"/>
    <w:lvl w:ilvl="0" w:tplc="A82C36F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D27224"/>
    <w:multiLevelType w:val="hybridMultilevel"/>
    <w:tmpl w:val="40068604"/>
    <w:lvl w:ilvl="0" w:tplc="A96AD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C8"/>
    <w:rsid w:val="000022DF"/>
    <w:rsid w:val="0000285B"/>
    <w:rsid w:val="00004379"/>
    <w:rsid w:val="00007DDC"/>
    <w:rsid w:val="00012EB8"/>
    <w:rsid w:val="00020CAA"/>
    <w:rsid w:val="000250AF"/>
    <w:rsid w:val="00027A29"/>
    <w:rsid w:val="00032D15"/>
    <w:rsid w:val="00034595"/>
    <w:rsid w:val="00035B1D"/>
    <w:rsid w:val="00035C52"/>
    <w:rsid w:val="000407E6"/>
    <w:rsid w:val="00050654"/>
    <w:rsid w:val="000666DA"/>
    <w:rsid w:val="00070974"/>
    <w:rsid w:val="000763BD"/>
    <w:rsid w:val="000801D3"/>
    <w:rsid w:val="00087768"/>
    <w:rsid w:val="00092906"/>
    <w:rsid w:val="000932A7"/>
    <w:rsid w:val="00096F33"/>
    <w:rsid w:val="000A0C98"/>
    <w:rsid w:val="000A1705"/>
    <w:rsid w:val="000A5D87"/>
    <w:rsid w:val="000B41F8"/>
    <w:rsid w:val="000B6184"/>
    <w:rsid w:val="000B6F2C"/>
    <w:rsid w:val="000B7878"/>
    <w:rsid w:val="000B7920"/>
    <w:rsid w:val="000C744F"/>
    <w:rsid w:val="000D539E"/>
    <w:rsid w:val="000D5D2B"/>
    <w:rsid w:val="000E0A22"/>
    <w:rsid w:val="000F28CB"/>
    <w:rsid w:val="000F39AD"/>
    <w:rsid w:val="000F605B"/>
    <w:rsid w:val="000F7633"/>
    <w:rsid w:val="0010058F"/>
    <w:rsid w:val="00102F86"/>
    <w:rsid w:val="0010379C"/>
    <w:rsid w:val="00103E8C"/>
    <w:rsid w:val="001130F1"/>
    <w:rsid w:val="00114A08"/>
    <w:rsid w:val="001174DE"/>
    <w:rsid w:val="001231A0"/>
    <w:rsid w:val="0012778D"/>
    <w:rsid w:val="00130911"/>
    <w:rsid w:val="0013107D"/>
    <w:rsid w:val="00131DDB"/>
    <w:rsid w:val="001323F3"/>
    <w:rsid w:val="001352BC"/>
    <w:rsid w:val="00137DEB"/>
    <w:rsid w:val="00140EC3"/>
    <w:rsid w:val="0014716C"/>
    <w:rsid w:val="0015532A"/>
    <w:rsid w:val="001611E9"/>
    <w:rsid w:val="00163FAE"/>
    <w:rsid w:val="001679E4"/>
    <w:rsid w:val="00176C5C"/>
    <w:rsid w:val="00180588"/>
    <w:rsid w:val="00181F27"/>
    <w:rsid w:val="001850C4"/>
    <w:rsid w:val="00187F8B"/>
    <w:rsid w:val="0019146E"/>
    <w:rsid w:val="00195918"/>
    <w:rsid w:val="001A0B83"/>
    <w:rsid w:val="001A465C"/>
    <w:rsid w:val="001B3A49"/>
    <w:rsid w:val="001B4525"/>
    <w:rsid w:val="001D295F"/>
    <w:rsid w:val="001D2A24"/>
    <w:rsid w:val="001D523E"/>
    <w:rsid w:val="001D7584"/>
    <w:rsid w:val="001D7DEC"/>
    <w:rsid w:val="001E3DC8"/>
    <w:rsid w:val="001E6DF9"/>
    <w:rsid w:val="001E757E"/>
    <w:rsid w:val="001F4E51"/>
    <w:rsid w:val="001F52B3"/>
    <w:rsid w:val="002025D4"/>
    <w:rsid w:val="00202B22"/>
    <w:rsid w:val="00214184"/>
    <w:rsid w:val="00217ECB"/>
    <w:rsid w:val="0022050A"/>
    <w:rsid w:val="00221303"/>
    <w:rsid w:val="00221805"/>
    <w:rsid w:val="00221A41"/>
    <w:rsid w:val="00231401"/>
    <w:rsid w:val="00233136"/>
    <w:rsid w:val="0024223F"/>
    <w:rsid w:val="00244B0B"/>
    <w:rsid w:val="00245030"/>
    <w:rsid w:val="00246981"/>
    <w:rsid w:val="00246C25"/>
    <w:rsid w:val="002542E5"/>
    <w:rsid w:val="00260F7D"/>
    <w:rsid w:val="00264BF8"/>
    <w:rsid w:val="002651DA"/>
    <w:rsid w:val="00266AEC"/>
    <w:rsid w:val="00267E5C"/>
    <w:rsid w:val="00271B52"/>
    <w:rsid w:val="0027312D"/>
    <w:rsid w:val="00281CEB"/>
    <w:rsid w:val="002868BF"/>
    <w:rsid w:val="00286BE5"/>
    <w:rsid w:val="002A0731"/>
    <w:rsid w:val="002A6C1B"/>
    <w:rsid w:val="002B1D68"/>
    <w:rsid w:val="002B3AA8"/>
    <w:rsid w:val="002C10F2"/>
    <w:rsid w:val="002C6D89"/>
    <w:rsid w:val="002C7844"/>
    <w:rsid w:val="002C7959"/>
    <w:rsid w:val="002D333B"/>
    <w:rsid w:val="002D516F"/>
    <w:rsid w:val="002E0924"/>
    <w:rsid w:val="002E4928"/>
    <w:rsid w:val="0030040F"/>
    <w:rsid w:val="00305B77"/>
    <w:rsid w:val="00305BB4"/>
    <w:rsid w:val="003078AB"/>
    <w:rsid w:val="003103C8"/>
    <w:rsid w:val="003142D7"/>
    <w:rsid w:val="003150BD"/>
    <w:rsid w:val="00320734"/>
    <w:rsid w:val="003213B4"/>
    <w:rsid w:val="00321CEE"/>
    <w:rsid w:val="0032380A"/>
    <w:rsid w:val="00335E08"/>
    <w:rsid w:val="00337B25"/>
    <w:rsid w:val="00340FB9"/>
    <w:rsid w:val="00344982"/>
    <w:rsid w:val="00350234"/>
    <w:rsid w:val="00351914"/>
    <w:rsid w:val="003533DE"/>
    <w:rsid w:val="003626D0"/>
    <w:rsid w:val="00364F9F"/>
    <w:rsid w:val="00376594"/>
    <w:rsid w:val="003765B4"/>
    <w:rsid w:val="00381151"/>
    <w:rsid w:val="003855FF"/>
    <w:rsid w:val="00393B4A"/>
    <w:rsid w:val="00394A86"/>
    <w:rsid w:val="003974BA"/>
    <w:rsid w:val="003A19F5"/>
    <w:rsid w:val="003A1EE1"/>
    <w:rsid w:val="003A4F46"/>
    <w:rsid w:val="003A7B01"/>
    <w:rsid w:val="003A7D24"/>
    <w:rsid w:val="003B0632"/>
    <w:rsid w:val="003B1D13"/>
    <w:rsid w:val="003C1042"/>
    <w:rsid w:val="003C7B23"/>
    <w:rsid w:val="003D5461"/>
    <w:rsid w:val="003E3D0E"/>
    <w:rsid w:val="003E5C21"/>
    <w:rsid w:val="003F4F9E"/>
    <w:rsid w:val="003F5A72"/>
    <w:rsid w:val="003F7C54"/>
    <w:rsid w:val="00401125"/>
    <w:rsid w:val="00405805"/>
    <w:rsid w:val="00406E52"/>
    <w:rsid w:val="00407D64"/>
    <w:rsid w:val="004268FD"/>
    <w:rsid w:val="00427563"/>
    <w:rsid w:val="004278CA"/>
    <w:rsid w:val="00430550"/>
    <w:rsid w:val="00431CF6"/>
    <w:rsid w:val="00437355"/>
    <w:rsid w:val="004376AE"/>
    <w:rsid w:val="0044120C"/>
    <w:rsid w:val="00443E3B"/>
    <w:rsid w:val="00447C27"/>
    <w:rsid w:val="004508C3"/>
    <w:rsid w:val="004548A4"/>
    <w:rsid w:val="00455707"/>
    <w:rsid w:val="0045596D"/>
    <w:rsid w:val="004559F2"/>
    <w:rsid w:val="0045774B"/>
    <w:rsid w:val="00463F6F"/>
    <w:rsid w:val="00472456"/>
    <w:rsid w:val="00472D75"/>
    <w:rsid w:val="00475823"/>
    <w:rsid w:val="00475E77"/>
    <w:rsid w:val="00481770"/>
    <w:rsid w:val="00486B9D"/>
    <w:rsid w:val="00492134"/>
    <w:rsid w:val="00494159"/>
    <w:rsid w:val="004A39D2"/>
    <w:rsid w:val="004A6624"/>
    <w:rsid w:val="004B112E"/>
    <w:rsid w:val="004B4C48"/>
    <w:rsid w:val="004B7576"/>
    <w:rsid w:val="004C1A1D"/>
    <w:rsid w:val="004C4BA2"/>
    <w:rsid w:val="004D1D0B"/>
    <w:rsid w:val="004D50C4"/>
    <w:rsid w:val="004D6216"/>
    <w:rsid w:val="004D663F"/>
    <w:rsid w:val="004D75C2"/>
    <w:rsid w:val="004E283C"/>
    <w:rsid w:val="004E3D26"/>
    <w:rsid w:val="004E4463"/>
    <w:rsid w:val="004E55A2"/>
    <w:rsid w:val="004E6F22"/>
    <w:rsid w:val="004F51C9"/>
    <w:rsid w:val="004F5C73"/>
    <w:rsid w:val="0050224D"/>
    <w:rsid w:val="00503838"/>
    <w:rsid w:val="00505B29"/>
    <w:rsid w:val="00507EDF"/>
    <w:rsid w:val="00511660"/>
    <w:rsid w:val="00520660"/>
    <w:rsid w:val="0052241B"/>
    <w:rsid w:val="00531A05"/>
    <w:rsid w:val="005325B0"/>
    <w:rsid w:val="00537B50"/>
    <w:rsid w:val="00545992"/>
    <w:rsid w:val="0055160F"/>
    <w:rsid w:val="0055173E"/>
    <w:rsid w:val="0055421B"/>
    <w:rsid w:val="00554DB6"/>
    <w:rsid w:val="00566220"/>
    <w:rsid w:val="005716FD"/>
    <w:rsid w:val="0058021F"/>
    <w:rsid w:val="005804C6"/>
    <w:rsid w:val="00596397"/>
    <w:rsid w:val="00597D7F"/>
    <w:rsid w:val="005A4992"/>
    <w:rsid w:val="005A54BE"/>
    <w:rsid w:val="005A58F7"/>
    <w:rsid w:val="005B1AB5"/>
    <w:rsid w:val="005D15D0"/>
    <w:rsid w:val="005E5A16"/>
    <w:rsid w:val="005E67B0"/>
    <w:rsid w:val="005F183C"/>
    <w:rsid w:val="005F37E2"/>
    <w:rsid w:val="005F3EAF"/>
    <w:rsid w:val="005F6A12"/>
    <w:rsid w:val="005F7FD6"/>
    <w:rsid w:val="00606432"/>
    <w:rsid w:val="00610878"/>
    <w:rsid w:val="006219E7"/>
    <w:rsid w:val="006238D2"/>
    <w:rsid w:val="006251D2"/>
    <w:rsid w:val="00632D78"/>
    <w:rsid w:val="0063444C"/>
    <w:rsid w:val="00643553"/>
    <w:rsid w:val="006449C6"/>
    <w:rsid w:val="00645C7B"/>
    <w:rsid w:val="006525D1"/>
    <w:rsid w:val="00653816"/>
    <w:rsid w:val="006653B1"/>
    <w:rsid w:val="00666C2E"/>
    <w:rsid w:val="00667534"/>
    <w:rsid w:val="0066755F"/>
    <w:rsid w:val="00670BCF"/>
    <w:rsid w:val="006748F7"/>
    <w:rsid w:val="006760A3"/>
    <w:rsid w:val="00681BB1"/>
    <w:rsid w:val="0068546A"/>
    <w:rsid w:val="00685CC7"/>
    <w:rsid w:val="00685D89"/>
    <w:rsid w:val="00686A69"/>
    <w:rsid w:val="00694FF8"/>
    <w:rsid w:val="00696760"/>
    <w:rsid w:val="006A16F5"/>
    <w:rsid w:val="006A3D89"/>
    <w:rsid w:val="006B7924"/>
    <w:rsid w:val="006D312B"/>
    <w:rsid w:val="006D6187"/>
    <w:rsid w:val="006E304F"/>
    <w:rsid w:val="006E7DA2"/>
    <w:rsid w:val="006F324D"/>
    <w:rsid w:val="006F576E"/>
    <w:rsid w:val="006F6A8E"/>
    <w:rsid w:val="006F7727"/>
    <w:rsid w:val="00700970"/>
    <w:rsid w:val="00701795"/>
    <w:rsid w:val="00724594"/>
    <w:rsid w:val="00726315"/>
    <w:rsid w:val="00726433"/>
    <w:rsid w:val="00730BB0"/>
    <w:rsid w:val="00730D54"/>
    <w:rsid w:val="00735E99"/>
    <w:rsid w:val="0073614F"/>
    <w:rsid w:val="00745C91"/>
    <w:rsid w:val="0075785F"/>
    <w:rsid w:val="0076202F"/>
    <w:rsid w:val="007650B7"/>
    <w:rsid w:val="007720C6"/>
    <w:rsid w:val="00773D74"/>
    <w:rsid w:val="007812A1"/>
    <w:rsid w:val="007822F8"/>
    <w:rsid w:val="00790D61"/>
    <w:rsid w:val="007919EC"/>
    <w:rsid w:val="007923D6"/>
    <w:rsid w:val="007936E7"/>
    <w:rsid w:val="007943FE"/>
    <w:rsid w:val="007A3E15"/>
    <w:rsid w:val="007A7BAD"/>
    <w:rsid w:val="007B3055"/>
    <w:rsid w:val="007B525F"/>
    <w:rsid w:val="007B7E8D"/>
    <w:rsid w:val="007C34F3"/>
    <w:rsid w:val="007C43DE"/>
    <w:rsid w:val="007D3CA5"/>
    <w:rsid w:val="007D58A3"/>
    <w:rsid w:val="007E2AFA"/>
    <w:rsid w:val="007E406B"/>
    <w:rsid w:val="007E5A22"/>
    <w:rsid w:val="007F277B"/>
    <w:rsid w:val="007F2DFE"/>
    <w:rsid w:val="007F6102"/>
    <w:rsid w:val="0080219A"/>
    <w:rsid w:val="00810968"/>
    <w:rsid w:val="00810F5D"/>
    <w:rsid w:val="0081189B"/>
    <w:rsid w:val="00812089"/>
    <w:rsid w:val="008132C1"/>
    <w:rsid w:val="0081434D"/>
    <w:rsid w:val="00815C1B"/>
    <w:rsid w:val="00821AE8"/>
    <w:rsid w:val="00830C40"/>
    <w:rsid w:val="00831048"/>
    <w:rsid w:val="00831C6B"/>
    <w:rsid w:val="0083243B"/>
    <w:rsid w:val="008333FF"/>
    <w:rsid w:val="00833DB4"/>
    <w:rsid w:val="008364C6"/>
    <w:rsid w:val="008649D9"/>
    <w:rsid w:val="00865560"/>
    <w:rsid w:val="00866E23"/>
    <w:rsid w:val="00873A41"/>
    <w:rsid w:val="008765CE"/>
    <w:rsid w:val="00885BB4"/>
    <w:rsid w:val="00890368"/>
    <w:rsid w:val="00892905"/>
    <w:rsid w:val="008A1527"/>
    <w:rsid w:val="008B1A8F"/>
    <w:rsid w:val="008B362E"/>
    <w:rsid w:val="008B73E5"/>
    <w:rsid w:val="008C715B"/>
    <w:rsid w:val="008D27E5"/>
    <w:rsid w:val="008D424C"/>
    <w:rsid w:val="008D5D2F"/>
    <w:rsid w:val="008E1E17"/>
    <w:rsid w:val="008E3460"/>
    <w:rsid w:val="008F2272"/>
    <w:rsid w:val="008F23F4"/>
    <w:rsid w:val="0090122D"/>
    <w:rsid w:val="0090135A"/>
    <w:rsid w:val="00903D16"/>
    <w:rsid w:val="009040DB"/>
    <w:rsid w:val="00905668"/>
    <w:rsid w:val="00905EA9"/>
    <w:rsid w:val="00910C29"/>
    <w:rsid w:val="00914D74"/>
    <w:rsid w:val="00915889"/>
    <w:rsid w:val="00923D64"/>
    <w:rsid w:val="00924CAD"/>
    <w:rsid w:val="00936AD8"/>
    <w:rsid w:val="00942864"/>
    <w:rsid w:val="009439B7"/>
    <w:rsid w:val="0095510D"/>
    <w:rsid w:val="00960D84"/>
    <w:rsid w:val="00962A94"/>
    <w:rsid w:val="0096683D"/>
    <w:rsid w:val="00970083"/>
    <w:rsid w:val="009717C8"/>
    <w:rsid w:val="009837BC"/>
    <w:rsid w:val="009855A1"/>
    <w:rsid w:val="0099201D"/>
    <w:rsid w:val="009A26EE"/>
    <w:rsid w:val="009A6252"/>
    <w:rsid w:val="009A73FC"/>
    <w:rsid w:val="009B66C8"/>
    <w:rsid w:val="009B7784"/>
    <w:rsid w:val="009C0406"/>
    <w:rsid w:val="009C11CD"/>
    <w:rsid w:val="009C16F4"/>
    <w:rsid w:val="009C2055"/>
    <w:rsid w:val="009C3A43"/>
    <w:rsid w:val="009C3B2C"/>
    <w:rsid w:val="009C41E4"/>
    <w:rsid w:val="009C7BF2"/>
    <w:rsid w:val="009D4BEF"/>
    <w:rsid w:val="009E254C"/>
    <w:rsid w:val="009F01D0"/>
    <w:rsid w:val="009F544C"/>
    <w:rsid w:val="009F59D0"/>
    <w:rsid w:val="00A01C98"/>
    <w:rsid w:val="00A05656"/>
    <w:rsid w:val="00A1227A"/>
    <w:rsid w:val="00A141BC"/>
    <w:rsid w:val="00A15E54"/>
    <w:rsid w:val="00A16DD9"/>
    <w:rsid w:val="00A17C71"/>
    <w:rsid w:val="00A20936"/>
    <w:rsid w:val="00A217EE"/>
    <w:rsid w:val="00A24796"/>
    <w:rsid w:val="00A46D82"/>
    <w:rsid w:val="00A57072"/>
    <w:rsid w:val="00A64EB7"/>
    <w:rsid w:val="00A9126B"/>
    <w:rsid w:val="00A9290E"/>
    <w:rsid w:val="00A96613"/>
    <w:rsid w:val="00A9695B"/>
    <w:rsid w:val="00AA2160"/>
    <w:rsid w:val="00AA3EB0"/>
    <w:rsid w:val="00AA43A4"/>
    <w:rsid w:val="00AB2F64"/>
    <w:rsid w:val="00AC69DA"/>
    <w:rsid w:val="00AD208F"/>
    <w:rsid w:val="00AD55BD"/>
    <w:rsid w:val="00AE30CB"/>
    <w:rsid w:val="00AE70EB"/>
    <w:rsid w:val="00AF64DC"/>
    <w:rsid w:val="00AF6D67"/>
    <w:rsid w:val="00AF6D76"/>
    <w:rsid w:val="00B24F3D"/>
    <w:rsid w:val="00B33935"/>
    <w:rsid w:val="00B33A11"/>
    <w:rsid w:val="00B362DA"/>
    <w:rsid w:val="00B418B7"/>
    <w:rsid w:val="00B502EA"/>
    <w:rsid w:val="00B5165E"/>
    <w:rsid w:val="00B55296"/>
    <w:rsid w:val="00B70531"/>
    <w:rsid w:val="00B7094D"/>
    <w:rsid w:val="00B74DF8"/>
    <w:rsid w:val="00B77828"/>
    <w:rsid w:val="00B80A1F"/>
    <w:rsid w:val="00B81F33"/>
    <w:rsid w:val="00B8628A"/>
    <w:rsid w:val="00B91ED6"/>
    <w:rsid w:val="00BA03E9"/>
    <w:rsid w:val="00BA03F1"/>
    <w:rsid w:val="00BA27B2"/>
    <w:rsid w:val="00BA4E02"/>
    <w:rsid w:val="00BB038D"/>
    <w:rsid w:val="00BB3E3A"/>
    <w:rsid w:val="00BB54CA"/>
    <w:rsid w:val="00BB6EE5"/>
    <w:rsid w:val="00BC07D0"/>
    <w:rsid w:val="00BC6BAF"/>
    <w:rsid w:val="00BD56B8"/>
    <w:rsid w:val="00BF21B1"/>
    <w:rsid w:val="00BF369F"/>
    <w:rsid w:val="00BF4C5C"/>
    <w:rsid w:val="00BF6D3B"/>
    <w:rsid w:val="00C118D2"/>
    <w:rsid w:val="00C13A46"/>
    <w:rsid w:val="00C17D7E"/>
    <w:rsid w:val="00C21406"/>
    <w:rsid w:val="00C22F35"/>
    <w:rsid w:val="00C2422C"/>
    <w:rsid w:val="00C243DF"/>
    <w:rsid w:val="00C27C92"/>
    <w:rsid w:val="00C32D3F"/>
    <w:rsid w:val="00C3359F"/>
    <w:rsid w:val="00C37E4A"/>
    <w:rsid w:val="00C427AC"/>
    <w:rsid w:val="00C44460"/>
    <w:rsid w:val="00C446C9"/>
    <w:rsid w:val="00C45078"/>
    <w:rsid w:val="00C533EE"/>
    <w:rsid w:val="00C56113"/>
    <w:rsid w:val="00C56390"/>
    <w:rsid w:val="00C65127"/>
    <w:rsid w:val="00C71C1A"/>
    <w:rsid w:val="00C72407"/>
    <w:rsid w:val="00C73FD6"/>
    <w:rsid w:val="00C83205"/>
    <w:rsid w:val="00C87381"/>
    <w:rsid w:val="00C90A3E"/>
    <w:rsid w:val="00C91B2F"/>
    <w:rsid w:val="00CA3E2B"/>
    <w:rsid w:val="00CB06B6"/>
    <w:rsid w:val="00CC31E7"/>
    <w:rsid w:val="00CC3293"/>
    <w:rsid w:val="00CC64C5"/>
    <w:rsid w:val="00CD785D"/>
    <w:rsid w:val="00CE114D"/>
    <w:rsid w:val="00CE7AC5"/>
    <w:rsid w:val="00D00821"/>
    <w:rsid w:val="00D03B38"/>
    <w:rsid w:val="00D03EDD"/>
    <w:rsid w:val="00D11549"/>
    <w:rsid w:val="00D12D58"/>
    <w:rsid w:val="00D14EEE"/>
    <w:rsid w:val="00D17B7E"/>
    <w:rsid w:val="00D23659"/>
    <w:rsid w:val="00D24C7E"/>
    <w:rsid w:val="00D25B3D"/>
    <w:rsid w:val="00D26A5F"/>
    <w:rsid w:val="00D30B97"/>
    <w:rsid w:val="00D31076"/>
    <w:rsid w:val="00D31DF6"/>
    <w:rsid w:val="00D3768D"/>
    <w:rsid w:val="00D423AA"/>
    <w:rsid w:val="00D51506"/>
    <w:rsid w:val="00D51E50"/>
    <w:rsid w:val="00D51EF8"/>
    <w:rsid w:val="00D5375F"/>
    <w:rsid w:val="00D56459"/>
    <w:rsid w:val="00D65CA6"/>
    <w:rsid w:val="00D66AB0"/>
    <w:rsid w:val="00D70B2F"/>
    <w:rsid w:val="00D72A1A"/>
    <w:rsid w:val="00D7504E"/>
    <w:rsid w:val="00D76185"/>
    <w:rsid w:val="00D82DB3"/>
    <w:rsid w:val="00D91013"/>
    <w:rsid w:val="00D92340"/>
    <w:rsid w:val="00D968F4"/>
    <w:rsid w:val="00DA39A0"/>
    <w:rsid w:val="00DA3F5E"/>
    <w:rsid w:val="00DA7207"/>
    <w:rsid w:val="00DB44FD"/>
    <w:rsid w:val="00DB4880"/>
    <w:rsid w:val="00DB4F2F"/>
    <w:rsid w:val="00DB71B9"/>
    <w:rsid w:val="00DB7729"/>
    <w:rsid w:val="00DC5089"/>
    <w:rsid w:val="00DC5ABD"/>
    <w:rsid w:val="00DD4E14"/>
    <w:rsid w:val="00DD50C2"/>
    <w:rsid w:val="00DE557B"/>
    <w:rsid w:val="00E06627"/>
    <w:rsid w:val="00E12DDD"/>
    <w:rsid w:val="00E13F69"/>
    <w:rsid w:val="00E37C2D"/>
    <w:rsid w:val="00E43BC3"/>
    <w:rsid w:val="00E4440D"/>
    <w:rsid w:val="00E457CF"/>
    <w:rsid w:val="00E5198C"/>
    <w:rsid w:val="00E53FB5"/>
    <w:rsid w:val="00E57790"/>
    <w:rsid w:val="00E67102"/>
    <w:rsid w:val="00E7693B"/>
    <w:rsid w:val="00E80569"/>
    <w:rsid w:val="00E825DC"/>
    <w:rsid w:val="00E90E8D"/>
    <w:rsid w:val="00E94482"/>
    <w:rsid w:val="00EA43A9"/>
    <w:rsid w:val="00EB0DAA"/>
    <w:rsid w:val="00EB72C5"/>
    <w:rsid w:val="00EB74FF"/>
    <w:rsid w:val="00EC28B1"/>
    <w:rsid w:val="00EC5703"/>
    <w:rsid w:val="00EC64FA"/>
    <w:rsid w:val="00ED11A4"/>
    <w:rsid w:val="00ED7332"/>
    <w:rsid w:val="00EE0D7C"/>
    <w:rsid w:val="00EE2A49"/>
    <w:rsid w:val="00EE5F2E"/>
    <w:rsid w:val="00EF1E41"/>
    <w:rsid w:val="00EF55D5"/>
    <w:rsid w:val="00EF6838"/>
    <w:rsid w:val="00F02EB6"/>
    <w:rsid w:val="00F03055"/>
    <w:rsid w:val="00F07587"/>
    <w:rsid w:val="00F1040B"/>
    <w:rsid w:val="00F15A96"/>
    <w:rsid w:val="00F22544"/>
    <w:rsid w:val="00F22697"/>
    <w:rsid w:val="00F27CAA"/>
    <w:rsid w:val="00F30A7C"/>
    <w:rsid w:val="00F30C85"/>
    <w:rsid w:val="00F346BE"/>
    <w:rsid w:val="00F43155"/>
    <w:rsid w:val="00F446E8"/>
    <w:rsid w:val="00F5155B"/>
    <w:rsid w:val="00F51E92"/>
    <w:rsid w:val="00F55FE0"/>
    <w:rsid w:val="00F65D04"/>
    <w:rsid w:val="00F742E8"/>
    <w:rsid w:val="00F74AC9"/>
    <w:rsid w:val="00F8465D"/>
    <w:rsid w:val="00F932D3"/>
    <w:rsid w:val="00F97372"/>
    <w:rsid w:val="00FA06EE"/>
    <w:rsid w:val="00FA637C"/>
    <w:rsid w:val="00FB0558"/>
    <w:rsid w:val="00FB28F3"/>
    <w:rsid w:val="00FB736B"/>
    <w:rsid w:val="00FB7EDA"/>
    <w:rsid w:val="00FC1DDF"/>
    <w:rsid w:val="00FC57CE"/>
    <w:rsid w:val="00FC5F42"/>
    <w:rsid w:val="00FC7D3B"/>
    <w:rsid w:val="00FD24E0"/>
    <w:rsid w:val="00FD3E52"/>
    <w:rsid w:val="00FE0F1F"/>
    <w:rsid w:val="00FE2E2B"/>
    <w:rsid w:val="00FE4E01"/>
    <w:rsid w:val="00FF194C"/>
    <w:rsid w:val="00FF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C8"/>
    <w:rPr>
      <w:sz w:val="28"/>
      <w:szCs w:val="28"/>
    </w:rPr>
  </w:style>
  <w:style w:type="paragraph" w:styleId="Heading1">
    <w:name w:val="heading 1"/>
    <w:basedOn w:val="Normal"/>
    <w:next w:val="Normal"/>
    <w:qFormat/>
    <w:rsid w:val="008F23F4"/>
    <w:pPr>
      <w:keepNext/>
      <w:ind w:firstLine="570"/>
      <w:outlineLvl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6BE5"/>
    <w:rPr>
      <w:color w:val="0000FF"/>
      <w:u w:val="single"/>
    </w:rPr>
  </w:style>
  <w:style w:type="paragraph" w:customStyle="1" w:styleId="1CharCharCharCharCharCharCharCharCharCharCharCharChar">
    <w:name w:val="1 Char Char Char Char Char Char Char Char Char Char Char Char Char"/>
    <w:basedOn w:val="DocumentMap"/>
    <w:autoRedefine/>
    <w:rsid w:val="00A64EB7"/>
    <w:pPr>
      <w:widowControl w:val="0"/>
      <w:jc w:val="both"/>
    </w:pPr>
    <w:rPr>
      <w:rFonts w:eastAsia="SimSun" w:cs="Times New Roman"/>
      <w:kern w:val="2"/>
      <w:sz w:val="24"/>
      <w:szCs w:val="24"/>
      <w:lang w:eastAsia="zh-CN"/>
    </w:rPr>
  </w:style>
  <w:style w:type="paragraph" w:styleId="DocumentMap">
    <w:name w:val="Document Map"/>
    <w:basedOn w:val="Normal"/>
    <w:semiHidden/>
    <w:rsid w:val="00A64EB7"/>
    <w:pPr>
      <w:shd w:val="clear" w:color="auto" w:fill="000080"/>
    </w:pPr>
    <w:rPr>
      <w:rFonts w:ascii="Tahoma" w:hAnsi="Tahoma" w:cs="Tahoma"/>
      <w:sz w:val="20"/>
      <w:szCs w:val="20"/>
    </w:rPr>
  </w:style>
  <w:style w:type="paragraph" w:styleId="NormalWeb">
    <w:name w:val="Normal (Web)"/>
    <w:basedOn w:val="Normal"/>
    <w:rsid w:val="0015532A"/>
    <w:pPr>
      <w:spacing w:before="100" w:beforeAutospacing="1" w:after="100" w:afterAutospacing="1"/>
    </w:pPr>
    <w:rPr>
      <w:sz w:val="24"/>
      <w:szCs w:val="24"/>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F15A96"/>
    <w:pPr>
      <w:spacing w:after="160" w:line="240" w:lineRule="exact"/>
      <w:jc w:val="both"/>
    </w:pPr>
    <w:rPr>
      <w:sz w:val="28"/>
      <w:szCs w:val="22"/>
    </w:rPr>
  </w:style>
  <w:style w:type="table" w:styleId="TableGrid">
    <w:name w:val="Table Grid"/>
    <w:basedOn w:val="TableNormal"/>
    <w:uiPriority w:val="59"/>
    <w:rsid w:val="00DD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406B"/>
    <w:rPr>
      <w:rFonts w:ascii="Segoe UI" w:hAnsi="Segoe UI" w:cs="Segoe UI"/>
      <w:sz w:val="18"/>
      <w:szCs w:val="18"/>
    </w:rPr>
  </w:style>
  <w:style w:type="character" w:customStyle="1" w:styleId="BalloonTextChar">
    <w:name w:val="Balloon Text Char"/>
    <w:link w:val="BalloonText"/>
    <w:rsid w:val="007E406B"/>
    <w:rPr>
      <w:rFonts w:ascii="Segoe UI" w:hAnsi="Segoe UI" w:cs="Segoe UI"/>
      <w:sz w:val="18"/>
      <w:szCs w:val="18"/>
    </w:rPr>
  </w:style>
  <w:style w:type="paragraph" w:customStyle="1" w:styleId="CharCharCharCharCharCharChar">
    <w:name w:val=" Char Char Char Char Char Char Char"/>
    <w:autoRedefine/>
    <w:rsid w:val="001E757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667534"/>
  </w:style>
  <w:style w:type="paragraph" w:styleId="Header">
    <w:name w:val="header"/>
    <w:basedOn w:val="Normal"/>
    <w:link w:val="HeaderChar"/>
    <w:rsid w:val="001D523E"/>
    <w:pPr>
      <w:tabs>
        <w:tab w:val="center" w:pos="4513"/>
        <w:tab w:val="right" w:pos="9026"/>
      </w:tabs>
    </w:pPr>
  </w:style>
  <w:style w:type="character" w:customStyle="1" w:styleId="HeaderChar">
    <w:name w:val="Header Char"/>
    <w:link w:val="Header"/>
    <w:rsid w:val="001D523E"/>
    <w:rPr>
      <w:sz w:val="28"/>
      <w:szCs w:val="28"/>
      <w:lang w:val="en-US" w:eastAsia="en-US"/>
    </w:rPr>
  </w:style>
  <w:style w:type="paragraph" w:styleId="Footer">
    <w:name w:val="footer"/>
    <w:basedOn w:val="Normal"/>
    <w:link w:val="FooterChar"/>
    <w:uiPriority w:val="99"/>
    <w:rsid w:val="001D523E"/>
    <w:pPr>
      <w:tabs>
        <w:tab w:val="center" w:pos="4513"/>
        <w:tab w:val="right" w:pos="9026"/>
      </w:tabs>
    </w:pPr>
  </w:style>
  <w:style w:type="character" w:customStyle="1" w:styleId="FooterChar">
    <w:name w:val="Footer Char"/>
    <w:link w:val="Footer"/>
    <w:uiPriority w:val="99"/>
    <w:rsid w:val="001D523E"/>
    <w:rPr>
      <w:sz w:val="28"/>
      <w:szCs w:val="28"/>
      <w:lang w:val="en-US" w:eastAsia="en-US"/>
    </w:rPr>
  </w:style>
  <w:style w:type="character" w:customStyle="1" w:styleId="ng-binding">
    <w:name w:val="ng-binding"/>
    <w:rsid w:val="003533DE"/>
  </w:style>
  <w:style w:type="character" w:customStyle="1" w:styleId="markedcontent">
    <w:name w:val="markedcontent"/>
    <w:rsid w:val="00B502EA"/>
  </w:style>
  <w:style w:type="paragraph" w:customStyle="1" w:styleId="Char">
    <w:name w:val="Char"/>
    <w:basedOn w:val="Normal"/>
    <w:rsid w:val="00007DDC"/>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7C8"/>
    <w:rPr>
      <w:sz w:val="28"/>
      <w:szCs w:val="28"/>
    </w:rPr>
  </w:style>
  <w:style w:type="paragraph" w:styleId="Heading1">
    <w:name w:val="heading 1"/>
    <w:basedOn w:val="Normal"/>
    <w:next w:val="Normal"/>
    <w:qFormat/>
    <w:rsid w:val="008F23F4"/>
    <w:pPr>
      <w:keepNext/>
      <w:ind w:firstLine="570"/>
      <w:outlineLvl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86BE5"/>
    <w:rPr>
      <w:color w:val="0000FF"/>
      <w:u w:val="single"/>
    </w:rPr>
  </w:style>
  <w:style w:type="paragraph" w:customStyle="1" w:styleId="1CharCharCharCharCharCharCharCharCharCharCharCharChar">
    <w:name w:val="1 Char Char Char Char Char Char Char Char Char Char Char Char Char"/>
    <w:basedOn w:val="DocumentMap"/>
    <w:autoRedefine/>
    <w:rsid w:val="00A64EB7"/>
    <w:pPr>
      <w:widowControl w:val="0"/>
      <w:jc w:val="both"/>
    </w:pPr>
    <w:rPr>
      <w:rFonts w:eastAsia="SimSun" w:cs="Times New Roman"/>
      <w:kern w:val="2"/>
      <w:sz w:val="24"/>
      <w:szCs w:val="24"/>
      <w:lang w:eastAsia="zh-CN"/>
    </w:rPr>
  </w:style>
  <w:style w:type="paragraph" w:styleId="DocumentMap">
    <w:name w:val="Document Map"/>
    <w:basedOn w:val="Normal"/>
    <w:semiHidden/>
    <w:rsid w:val="00A64EB7"/>
    <w:pPr>
      <w:shd w:val="clear" w:color="auto" w:fill="000080"/>
    </w:pPr>
    <w:rPr>
      <w:rFonts w:ascii="Tahoma" w:hAnsi="Tahoma" w:cs="Tahoma"/>
      <w:sz w:val="20"/>
      <w:szCs w:val="20"/>
    </w:rPr>
  </w:style>
  <w:style w:type="paragraph" w:styleId="NormalWeb">
    <w:name w:val="Normal (Web)"/>
    <w:basedOn w:val="Normal"/>
    <w:rsid w:val="0015532A"/>
    <w:pPr>
      <w:spacing w:before="100" w:beforeAutospacing="1" w:after="100" w:afterAutospacing="1"/>
    </w:pPr>
    <w:rPr>
      <w:sz w:val="24"/>
      <w:szCs w:val="24"/>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F15A96"/>
    <w:pPr>
      <w:spacing w:after="160" w:line="240" w:lineRule="exact"/>
      <w:jc w:val="both"/>
    </w:pPr>
    <w:rPr>
      <w:sz w:val="28"/>
      <w:szCs w:val="22"/>
    </w:rPr>
  </w:style>
  <w:style w:type="table" w:styleId="TableGrid">
    <w:name w:val="Table Grid"/>
    <w:basedOn w:val="TableNormal"/>
    <w:uiPriority w:val="59"/>
    <w:rsid w:val="00DD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406B"/>
    <w:rPr>
      <w:rFonts w:ascii="Segoe UI" w:hAnsi="Segoe UI" w:cs="Segoe UI"/>
      <w:sz w:val="18"/>
      <w:szCs w:val="18"/>
    </w:rPr>
  </w:style>
  <w:style w:type="character" w:customStyle="1" w:styleId="BalloonTextChar">
    <w:name w:val="Balloon Text Char"/>
    <w:link w:val="BalloonText"/>
    <w:rsid w:val="007E406B"/>
    <w:rPr>
      <w:rFonts w:ascii="Segoe UI" w:hAnsi="Segoe UI" w:cs="Segoe UI"/>
      <w:sz w:val="18"/>
      <w:szCs w:val="18"/>
    </w:rPr>
  </w:style>
  <w:style w:type="paragraph" w:customStyle="1" w:styleId="CharCharCharCharCharCharChar">
    <w:name w:val=" Char Char Char Char Char Char Char"/>
    <w:autoRedefine/>
    <w:rsid w:val="001E757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667534"/>
  </w:style>
  <w:style w:type="paragraph" w:styleId="Header">
    <w:name w:val="header"/>
    <w:basedOn w:val="Normal"/>
    <w:link w:val="HeaderChar"/>
    <w:rsid w:val="001D523E"/>
    <w:pPr>
      <w:tabs>
        <w:tab w:val="center" w:pos="4513"/>
        <w:tab w:val="right" w:pos="9026"/>
      </w:tabs>
    </w:pPr>
  </w:style>
  <w:style w:type="character" w:customStyle="1" w:styleId="HeaderChar">
    <w:name w:val="Header Char"/>
    <w:link w:val="Header"/>
    <w:rsid w:val="001D523E"/>
    <w:rPr>
      <w:sz w:val="28"/>
      <w:szCs w:val="28"/>
      <w:lang w:val="en-US" w:eastAsia="en-US"/>
    </w:rPr>
  </w:style>
  <w:style w:type="paragraph" w:styleId="Footer">
    <w:name w:val="footer"/>
    <w:basedOn w:val="Normal"/>
    <w:link w:val="FooterChar"/>
    <w:uiPriority w:val="99"/>
    <w:rsid w:val="001D523E"/>
    <w:pPr>
      <w:tabs>
        <w:tab w:val="center" w:pos="4513"/>
        <w:tab w:val="right" w:pos="9026"/>
      </w:tabs>
    </w:pPr>
  </w:style>
  <w:style w:type="character" w:customStyle="1" w:styleId="FooterChar">
    <w:name w:val="Footer Char"/>
    <w:link w:val="Footer"/>
    <w:uiPriority w:val="99"/>
    <w:rsid w:val="001D523E"/>
    <w:rPr>
      <w:sz w:val="28"/>
      <w:szCs w:val="28"/>
      <w:lang w:val="en-US" w:eastAsia="en-US"/>
    </w:rPr>
  </w:style>
  <w:style w:type="character" w:customStyle="1" w:styleId="ng-binding">
    <w:name w:val="ng-binding"/>
    <w:rsid w:val="003533DE"/>
  </w:style>
  <w:style w:type="character" w:customStyle="1" w:styleId="markedcontent">
    <w:name w:val="markedcontent"/>
    <w:rsid w:val="00B502EA"/>
  </w:style>
  <w:style w:type="paragraph" w:customStyle="1" w:styleId="Char">
    <w:name w:val="Char"/>
    <w:basedOn w:val="Normal"/>
    <w:rsid w:val="00007DD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09415">
      <w:bodyDiv w:val="1"/>
      <w:marLeft w:val="0"/>
      <w:marRight w:val="0"/>
      <w:marTop w:val="0"/>
      <w:marBottom w:val="0"/>
      <w:divBdr>
        <w:top w:val="none" w:sz="0" w:space="0" w:color="auto"/>
        <w:left w:val="none" w:sz="0" w:space="0" w:color="auto"/>
        <w:bottom w:val="none" w:sz="0" w:space="0" w:color="auto"/>
        <w:right w:val="none" w:sz="0" w:space="0" w:color="auto"/>
      </w:divBdr>
      <w:divsChild>
        <w:div w:id="968166867">
          <w:marLeft w:val="0"/>
          <w:marRight w:val="0"/>
          <w:marTop w:val="0"/>
          <w:marBottom w:val="45"/>
          <w:divBdr>
            <w:top w:val="none" w:sz="0" w:space="0" w:color="auto"/>
            <w:left w:val="none" w:sz="0" w:space="0" w:color="auto"/>
            <w:bottom w:val="none" w:sz="0" w:space="0" w:color="auto"/>
            <w:right w:val="none" w:sz="0" w:space="0" w:color="auto"/>
          </w:divBdr>
        </w:div>
        <w:div w:id="1873616145">
          <w:marLeft w:val="0"/>
          <w:marRight w:val="0"/>
          <w:marTop w:val="0"/>
          <w:marBottom w:val="45"/>
          <w:divBdr>
            <w:top w:val="none" w:sz="0" w:space="0" w:color="auto"/>
            <w:left w:val="none" w:sz="0" w:space="0" w:color="auto"/>
            <w:bottom w:val="none" w:sz="0" w:space="0" w:color="auto"/>
            <w:right w:val="none" w:sz="0" w:space="0" w:color="auto"/>
          </w:divBdr>
        </w:div>
      </w:divsChild>
    </w:div>
    <w:div w:id="1510214742">
      <w:bodyDiv w:val="1"/>
      <w:marLeft w:val="0"/>
      <w:marRight w:val="0"/>
      <w:marTop w:val="0"/>
      <w:marBottom w:val="0"/>
      <w:divBdr>
        <w:top w:val="none" w:sz="0" w:space="0" w:color="auto"/>
        <w:left w:val="none" w:sz="0" w:space="0" w:color="auto"/>
        <w:bottom w:val="none" w:sz="0" w:space="0" w:color="auto"/>
        <w:right w:val="none" w:sz="0" w:space="0" w:color="auto"/>
      </w:divBdr>
      <w:divsChild>
        <w:div w:id="317543134">
          <w:marLeft w:val="0"/>
          <w:marRight w:val="0"/>
          <w:marTop w:val="0"/>
          <w:marBottom w:val="45"/>
          <w:divBdr>
            <w:top w:val="none" w:sz="0" w:space="0" w:color="auto"/>
            <w:left w:val="none" w:sz="0" w:space="0" w:color="auto"/>
            <w:bottom w:val="none" w:sz="0" w:space="0" w:color="auto"/>
            <w:right w:val="none" w:sz="0" w:space="0" w:color="auto"/>
          </w:divBdr>
        </w:div>
        <w:div w:id="548492553">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FE00-44B0-4EB0-8F51-6CCAFCEA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II</vt:lpstr>
    </vt:vector>
  </TitlesOfParts>
  <Company>Microsoft</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NGUYEN NIEM</dc:creator>
  <cp:lastModifiedBy>LENOVO PC</cp:lastModifiedBy>
  <cp:revision>2</cp:revision>
  <cp:lastPrinted>2018-03-19T08:19:00Z</cp:lastPrinted>
  <dcterms:created xsi:type="dcterms:W3CDTF">2024-03-27T02:52:00Z</dcterms:created>
  <dcterms:modified xsi:type="dcterms:W3CDTF">2024-03-27T02:52:00Z</dcterms:modified>
</cp:coreProperties>
</file>