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432" w:type="dxa"/>
        <w:tblLook w:val="04A0" w:firstRow="1" w:lastRow="0" w:firstColumn="1" w:lastColumn="0" w:noHBand="0" w:noVBand="1"/>
      </w:tblPr>
      <w:tblGrid>
        <w:gridCol w:w="4860"/>
        <w:gridCol w:w="5670"/>
      </w:tblGrid>
      <w:tr w:rsidR="00C5217F" w:rsidRPr="00AC0625" w:rsidTr="00AC0625">
        <w:tc>
          <w:tcPr>
            <w:tcW w:w="4860" w:type="dxa"/>
            <w:shd w:val="clear" w:color="auto" w:fill="auto"/>
          </w:tcPr>
          <w:p w:rsidR="00C5217F" w:rsidRPr="00AC0625" w:rsidRDefault="00C5217F" w:rsidP="00AC0625">
            <w:pPr>
              <w:jc w:val="center"/>
              <w:rPr>
                <w:b/>
                <w:noProof/>
                <w:sz w:val="26"/>
                <w:szCs w:val="26"/>
              </w:rPr>
            </w:pPr>
            <w:bookmarkStart w:id="0" w:name="_GoBack"/>
            <w:bookmarkEnd w:id="0"/>
            <w:r w:rsidRPr="00AC0625">
              <w:rPr>
                <w:b/>
                <w:noProof/>
                <w:sz w:val="26"/>
                <w:szCs w:val="26"/>
              </w:rPr>
              <w:t>SỞ G</w:t>
            </w:r>
            <w:r w:rsidR="00ED1791">
              <w:rPr>
                <w:b/>
                <w:noProof/>
                <w:sz w:val="26"/>
                <w:szCs w:val="26"/>
              </w:rPr>
              <w:t>IAO THÔNG VẬN TẢI</w:t>
            </w:r>
          </w:p>
          <w:p w:rsidR="00C5217F" w:rsidRPr="00AC0625" w:rsidRDefault="00C5217F" w:rsidP="00AC0625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AC0625">
              <w:rPr>
                <w:b/>
                <w:noProof/>
                <w:sz w:val="26"/>
                <w:szCs w:val="26"/>
              </w:rPr>
              <w:t>HỘI ĐỒNG THI ĐUA KHEN THƯỞNG</w:t>
            </w:r>
          </w:p>
          <w:p w:rsidR="004A34E7" w:rsidRDefault="008F4A12" w:rsidP="00AC0625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25400</wp:posOffset>
                      </wp:positionV>
                      <wp:extent cx="1104900" cy="0"/>
                      <wp:effectExtent l="12065" t="6350" r="6985" b="1270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9.95pt;margin-top:2pt;width:8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x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"/>
                  </w:pict>
                </mc:Fallback>
              </mc:AlternateContent>
            </w:r>
          </w:p>
          <w:p w:rsidR="008D63AA" w:rsidRDefault="004A34E7" w:rsidP="00AC0625">
            <w:pPr>
              <w:jc w:val="center"/>
              <w:rPr>
                <w:noProof/>
                <w:sz w:val="26"/>
                <w:szCs w:val="26"/>
              </w:rPr>
            </w:pPr>
            <w:r w:rsidRPr="008D63AA">
              <w:rPr>
                <w:noProof/>
                <w:sz w:val="26"/>
                <w:szCs w:val="26"/>
              </w:rPr>
              <w:t>Số:</w:t>
            </w:r>
            <w:r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  <w:lang w:val="vi-VN"/>
              </w:rPr>
              <w:t>515</w:t>
            </w:r>
            <w:r>
              <w:rPr>
                <w:noProof/>
                <w:sz w:val="26"/>
                <w:szCs w:val="26"/>
              </w:rPr>
              <w:t>/</w:t>
            </w:r>
            <w:r w:rsidRPr="008D63AA">
              <w:rPr>
                <w:noProof/>
                <w:sz w:val="26"/>
                <w:szCs w:val="26"/>
              </w:rPr>
              <w:t>BB-HĐTĐKT</w:t>
            </w:r>
          </w:p>
          <w:p w:rsidR="00332121" w:rsidRPr="008D63AA" w:rsidRDefault="00332121" w:rsidP="00AC0625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5217F" w:rsidRPr="00AC0625" w:rsidRDefault="00C5217F" w:rsidP="00AC0625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AC0625">
              <w:rPr>
                <w:b/>
                <w:noProof/>
                <w:sz w:val="26"/>
                <w:szCs w:val="26"/>
                <w:lang w:val="vi-VN"/>
              </w:rPr>
              <w:t>CỘNG HÒA XÃ HỘI CHỦ NGHĨA VIỆT NAM</w:t>
            </w:r>
          </w:p>
          <w:p w:rsidR="00C5217F" w:rsidRPr="00AC0625" w:rsidRDefault="00C5217F" w:rsidP="00AC0625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AC0625">
              <w:rPr>
                <w:b/>
                <w:noProof/>
                <w:sz w:val="26"/>
                <w:szCs w:val="26"/>
                <w:lang w:val="vi-VN"/>
              </w:rPr>
              <w:t>Độc lập – Tự do – Hạnh phúc</w:t>
            </w:r>
          </w:p>
          <w:p w:rsidR="00C5217F" w:rsidRPr="00AC0625" w:rsidRDefault="008F4A12" w:rsidP="00AC0625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25400</wp:posOffset>
                      </wp:positionV>
                      <wp:extent cx="2058670" cy="0"/>
                      <wp:effectExtent l="13335" t="6350" r="13970" b="1270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2pt" to="217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" strokeweight=".5pt">
                      <v:shadow color="#7f7f7f" opacity=".5" offset="1pt"/>
                    </v:line>
                  </w:pict>
                </mc:Fallback>
              </mc:AlternateContent>
            </w:r>
          </w:p>
          <w:p w:rsidR="00C5217F" w:rsidRPr="008D63AA" w:rsidRDefault="008D63AA" w:rsidP="00AC0625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8D63AA">
              <w:rPr>
                <w:i/>
                <w:noProof/>
                <w:sz w:val="26"/>
                <w:szCs w:val="26"/>
              </w:rPr>
              <w:t xml:space="preserve">An Giang, ngày </w:t>
            </w:r>
            <w:r w:rsidR="004C0493">
              <w:rPr>
                <w:i/>
                <w:noProof/>
                <w:sz w:val="26"/>
                <w:szCs w:val="26"/>
              </w:rPr>
              <w:t>06</w:t>
            </w:r>
            <w:r w:rsidRPr="008D63AA">
              <w:rPr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="00C4296B">
              <w:rPr>
                <w:i/>
                <w:noProof/>
                <w:sz w:val="26"/>
                <w:szCs w:val="26"/>
              </w:rPr>
              <w:t>tháng 02 năm 2024</w:t>
            </w:r>
          </w:p>
        </w:tc>
      </w:tr>
    </w:tbl>
    <w:p w:rsidR="003237D8" w:rsidRPr="004B583B" w:rsidRDefault="003237D8" w:rsidP="003237D8">
      <w:pPr>
        <w:jc w:val="center"/>
        <w:rPr>
          <w:b/>
          <w:noProof/>
          <w:sz w:val="8"/>
          <w:szCs w:val="28"/>
          <w:lang w:val="vi-VN"/>
        </w:rPr>
      </w:pPr>
    </w:p>
    <w:p w:rsidR="008D63AA" w:rsidRDefault="008D63AA" w:rsidP="00E579E6">
      <w:pPr>
        <w:spacing w:line="240" w:lineRule="atLeast"/>
        <w:jc w:val="center"/>
        <w:rPr>
          <w:b/>
          <w:noProof/>
          <w:sz w:val="28"/>
          <w:szCs w:val="28"/>
          <w:lang w:val="vi-VN"/>
        </w:rPr>
      </w:pPr>
    </w:p>
    <w:p w:rsidR="003E708A" w:rsidRPr="00E579E6" w:rsidRDefault="003237D8" w:rsidP="00E579E6">
      <w:pPr>
        <w:spacing w:line="240" w:lineRule="atLeast"/>
        <w:jc w:val="center"/>
        <w:rPr>
          <w:b/>
          <w:noProof/>
          <w:sz w:val="28"/>
          <w:szCs w:val="28"/>
          <w:lang w:val="vi-VN"/>
        </w:rPr>
      </w:pPr>
      <w:r w:rsidRPr="00E579E6">
        <w:rPr>
          <w:b/>
          <w:noProof/>
          <w:sz w:val="28"/>
          <w:szCs w:val="28"/>
          <w:lang w:val="vi-VN"/>
        </w:rPr>
        <w:t>BIÊN BẢN</w:t>
      </w:r>
      <w:r w:rsidR="001F5179" w:rsidRPr="00E579E6">
        <w:rPr>
          <w:b/>
          <w:noProof/>
          <w:sz w:val="28"/>
          <w:szCs w:val="28"/>
          <w:lang w:val="vi-VN"/>
        </w:rPr>
        <w:t xml:space="preserve"> </w:t>
      </w:r>
    </w:p>
    <w:p w:rsidR="00B6444D" w:rsidRPr="00E579E6" w:rsidRDefault="005A5465" w:rsidP="00E579E6">
      <w:pPr>
        <w:spacing w:line="240" w:lineRule="atLeast"/>
        <w:jc w:val="center"/>
        <w:rPr>
          <w:b/>
          <w:noProof/>
          <w:color w:val="000000"/>
          <w:sz w:val="28"/>
          <w:szCs w:val="28"/>
        </w:rPr>
      </w:pPr>
      <w:r w:rsidRPr="00E579E6">
        <w:rPr>
          <w:b/>
          <w:noProof/>
          <w:sz w:val="28"/>
          <w:szCs w:val="28"/>
        </w:rPr>
        <w:t>Họp</w:t>
      </w:r>
      <w:r w:rsidR="003A19D9" w:rsidRPr="00E579E6">
        <w:rPr>
          <w:b/>
          <w:noProof/>
          <w:sz w:val="28"/>
          <w:szCs w:val="28"/>
          <w:lang w:val="vi-VN"/>
        </w:rPr>
        <w:t xml:space="preserve"> xét </w:t>
      </w:r>
      <w:r w:rsidRPr="00E579E6">
        <w:rPr>
          <w:b/>
          <w:noProof/>
          <w:sz w:val="28"/>
          <w:szCs w:val="28"/>
        </w:rPr>
        <w:t>T</w:t>
      </w:r>
      <w:r w:rsidR="003A19D9" w:rsidRPr="00E579E6">
        <w:rPr>
          <w:b/>
          <w:noProof/>
          <w:sz w:val="28"/>
          <w:szCs w:val="28"/>
          <w:lang w:val="vi-VN"/>
        </w:rPr>
        <w:t xml:space="preserve">hi đua </w:t>
      </w:r>
      <w:r w:rsidRPr="00E579E6">
        <w:rPr>
          <w:b/>
          <w:noProof/>
          <w:sz w:val="28"/>
          <w:szCs w:val="28"/>
        </w:rPr>
        <w:t>– Khen thưởng t</w:t>
      </w:r>
      <w:r w:rsidR="00BD4F19" w:rsidRPr="00E579E6">
        <w:rPr>
          <w:b/>
          <w:noProof/>
          <w:color w:val="000000"/>
          <w:sz w:val="28"/>
          <w:szCs w:val="28"/>
          <w:lang w:val="vi-VN"/>
        </w:rPr>
        <w:t>ổng kết năm 20</w:t>
      </w:r>
      <w:r w:rsidR="00ED1791" w:rsidRPr="00E579E6">
        <w:rPr>
          <w:b/>
          <w:noProof/>
          <w:color w:val="000000"/>
          <w:sz w:val="28"/>
          <w:szCs w:val="28"/>
        </w:rPr>
        <w:t>2</w:t>
      </w:r>
      <w:r w:rsidR="00C4296B">
        <w:rPr>
          <w:b/>
          <w:noProof/>
          <w:color w:val="000000"/>
          <w:sz w:val="28"/>
          <w:szCs w:val="28"/>
        </w:rPr>
        <w:t>3</w:t>
      </w:r>
    </w:p>
    <w:p w:rsidR="0054363A" w:rsidRPr="00E579E6" w:rsidRDefault="00BD4F19" w:rsidP="00E579E6">
      <w:pPr>
        <w:spacing w:line="240" w:lineRule="atLeast"/>
        <w:jc w:val="center"/>
        <w:rPr>
          <w:b/>
          <w:noProof/>
          <w:color w:val="FF0000"/>
          <w:sz w:val="28"/>
          <w:szCs w:val="28"/>
          <w:lang w:val="vi-VN"/>
        </w:rPr>
      </w:pPr>
      <w:r w:rsidRPr="00E579E6">
        <w:rPr>
          <w:b/>
          <w:noProof/>
          <w:color w:val="000000"/>
          <w:sz w:val="28"/>
          <w:szCs w:val="28"/>
          <w:lang w:val="vi-VN"/>
        </w:rPr>
        <w:t xml:space="preserve">của </w:t>
      </w:r>
      <w:r w:rsidR="0054363A" w:rsidRPr="00E579E6">
        <w:rPr>
          <w:b/>
          <w:noProof/>
          <w:color w:val="000000"/>
          <w:sz w:val="28"/>
          <w:szCs w:val="28"/>
          <w:lang w:val="vi-VN"/>
        </w:rPr>
        <w:t>S</w:t>
      </w:r>
      <w:r w:rsidRPr="00E579E6">
        <w:rPr>
          <w:b/>
          <w:noProof/>
          <w:color w:val="000000"/>
          <w:sz w:val="28"/>
          <w:szCs w:val="28"/>
          <w:lang w:val="vi-VN"/>
        </w:rPr>
        <w:t>ở</w:t>
      </w:r>
      <w:r w:rsidR="00B6444D" w:rsidRPr="00E579E6">
        <w:rPr>
          <w:b/>
          <w:noProof/>
          <w:color w:val="000000"/>
          <w:sz w:val="28"/>
          <w:szCs w:val="28"/>
          <w:lang w:val="vi-VN"/>
        </w:rPr>
        <w:t xml:space="preserve"> Giao thông vận tải</w:t>
      </w:r>
    </w:p>
    <w:p w:rsidR="001F5179" w:rsidRPr="00E579E6" w:rsidRDefault="008F4A12" w:rsidP="00E579E6">
      <w:pPr>
        <w:spacing w:line="240" w:lineRule="atLeast"/>
        <w:jc w:val="center"/>
        <w:rPr>
          <w:b/>
          <w:noProof/>
          <w:color w:val="FF0000"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135890</wp:posOffset>
                </wp:positionV>
                <wp:extent cx="1143000" cy="0"/>
                <wp:effectExtent l="5715" t="12065" r="1333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10.7pt" to="29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Nz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hl+TRN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"/>
            </w:pict>
          </mc:Fallback>
        </mc:AlternateContent>
      </w:r>
    </w:p>
    <w:p w:rsidR="003237D8" w:rsidRPr="00E579E6" w:rsidRDefault="003237D8" w:rsidP="00E579E6">
      <w:pPr>
        <w:spacing w:line="240" w:lineRule="atLeast"/>
        <w:jc w:val="center"/>
        <w:rPr>
          <w:b/>
          <w:noProof/>
          <w:sz w:val="28"/>
          <w:szCs w:val="28"/>
          <w:lang w:val="vi-VN"/>
        </w:rPr>
      </w:pPr>
    </w:p>
    <w:p w:rsidR="003237D8" w:rsidRPr="00E579E6" w:rsidRDefault="003237D8" w:rsidP="00964E5F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E579E6">
        <w:rPr>
          <w:b/>
          <w:noProof/>
          <w:sz w:val="28"/>
          <w:szCs w:val="28"/>
          <w:lang w:val="vi-VN"/>
        </w:rPr>
        <w:tab/>
      </w:r>
      <w:r w:rsidR="00E267E2" w:rsidRPr="00E579E6">
        <w:rPr>
          <w:noProof/>
          <w:sz w:val="28"/>
          <w:szCs w:val="28"/>
          <w:lang w:val="vi-VN"/>
        </w:rPr>
        <w:t xml:space="preserve">Vào lúc </w:t>
      </w:r>
      <w:r w:rsidR="00C4296B">
        <w:rPr>
          <w:noProof/>
          <w:sz w:val="28"/>
          <w:szCs w:val="28"/>
        </w:rPr>
        <w:t>10</w:t>
      </w:r>
      <w:r w:rsidR="00290DE5" w:rsidRPr="00E579E6">
        <w:rPr>
          <w:noProof/>
          <w:sz w:val="28"/>
          <w:szCs w:val="28"/>
          <w:lang w:val="vi-VN"/>
        </w:rPr>
        <w:t xml:space="preserve"> giờ 00 phút ngày</w:t>
      </w:r>
      <w:r w:rsidR="00E267E2" w:rsidRPr="00E579E6">
        <w:rPr>
          <w:noProof/>
          <w:sz w:val="28"/>
          <w:szCs w:val="28"/>
          <w:lang w:val="vi-VN"/>
        </w:rPr>
        <w:t xml:space="preserve"> </w:t>
      </w:r>
      <w:r w:rsidR="004C0493">
        <w:rPr>
          <w:noProof/>
          <w:sz w:val="28"/>
          <w:szCs w:val="28"/>
        </w:rPr>
        <w:t>06</w:t>
      </w:r>
      <w:r w:rsidR="00C4296B">
        <w:rPr>
          <w:noProof/>
          <w:sz w:val="28"/>
          <w:szCs w:val="28"/>
        </w:rPr>
        <w:t>/02/2024</w:t>
      </w:r>
      <w:r w:rsidRPr="00E579E6">
        <w:rPr>
          <w:noProof/>
          <w:sz w:val="28"/>
          <w:szCs w:val="28"/>
          <w:lang w:val="vi-VN"/>
        </w:rPr>
        <w:t>, Hội đồng Thi đua – Khen thưởng Sở GTVT An Giang tổ chức cuộc họp</w:t>
      </w:r>
      <w:r w:rsidR="003A19D9" w:rsidRPr="00E579E6">
        <w:rPr>
          <w:noProof/>
          <w:sz w:val="28"/>
          <w:szCs w:val="28"/>
          <w:lang w:val="vi-VN"/>
        </w:rPr>
        <w:t xml:space="preserve"> bình xét </w:t>
      </w:r>
      <w:r w:rsidR="00814E00" w:rsidRPr="00E579E6">
        <w:rPr>
          <w:noProof/>
          <w:sz w:val="28"/>
          <w:szCs w:val="28"/>
          <w:lang w:val="vi-VN"/>
        </w:rPr>
        <w:t xml:space="preserve">thi đua </w:t>
      </w:r>
      <w:r w:rsidR="00C4296B">
        <w:rPr>
          <w:noProof/>
          <w:color w:val="000000"/>
          <w:sz w:val="28"/>
          <w:szCs w:val="28"/>
        </w:rPr>
        <w:t>t</w:t>
      </w:r>
      <w:r w:rsidR="00814E00" w:rsidRPr="00E579E6">
        <w:rPr>
          <w:noProof/>
          <w:color w:val="000000"/>
          <w:sz w:val="28"/>
          <w:szCs w:val="28"/>
          <w:lang w:val="vi-VN"/>
        </w:rPr>
        <w:t>ổng kết năm 20</w:t>
      </w:r>
      <w:r w:rsidR="00ED1791" w:rsidRPr="00E579E6">
        <w:rPr>
          <w:noProof/>
          <w:color w:val="000000"/>
          <w:sz w:val="28"/>
          <w:szCs w:val="28"/>
        </w:rPr>
        <w:t>2</w:t>
      </w:r>
      <w:r w:rsidR="00C4296B">
        <w:rPr>
          <w:noProof/>
          <w:color w:val="000000"/>
          <w:sz w:val="28"/>
          <w:szCs w:val="28"/>
        </w:rPr>
        <w:t>3</w:t>
      </w:r>
      <w:r w:rsidR="002C3801" w:rsidRPr="00E579E6">
        <w:rPr>
          <w:noProof/>
          <w:color w:val="000000"/>
          <w:sz w:val="28"/>
          <w:szCs w:val="28"/>
          <w:lang w:val="vi-VN"/>
        </w:rPr>
        <w:t>.</w:t>
      </w:r>
      <w:r w:rsidRPr="00E579E6">
        <w:rPr>
          <w:noProof/>
          <w:sz w:val="28"/>
          <w:szCs w:val="28"/>
          <w:lang w:val="vi-VN"/>
        </w:rPr>
        <w:t xml:space="preserve"> </w:t>
      </w:r>
    </w:p>
    <w:p w:rsidR="003237D8" w:rsidRPr="00E579E6" w:rsidRDefault="003237D8" w:rsidP="00964E5F">
      <w:pPr>
        <w:spacing w:line="276" w:lineRule="auto"/>
        <w:jc w:val="both"/>
        <w:rPr>
          <w:b/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/>
        </w:rPr>
        <w:tab/>
      </w:r>
      <w:r w:rsidRPr="00E579E6">
        <w:rPr>
          <w:b/>
          <w:noProof/>
          <w:sz w:val="28"/>
          <w:szCs w:val="28"/>
          <w:lang w:val="vi-VN"/>
        </w:rPr>
        <w:t>I. Thành phần: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1. Ông Ngô Công Thức - Giám đốc Sở - Chủ tịch Hội đồng;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outlineLvl w:val="0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2. Ông Đinh Văn To - Phó Giám đốc Sở - Chủ tịch Công đoàn cơ sở - Phó Chủ tịch thường trực Hội đồng;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outlineLvl w:val="0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3. Ông Đỗ Văn Thơm - Phó Giám đốc Sở - Phó Chủ tịch Hội đồng;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4. Ông Huỳnh Ngọc Sang – Phó Chánh Văn Phòng Sở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outlineLvl w:val="0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5. Ông Trần Nhựt Qui – TP. QLVT-PT và người lái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6. Bà Hồ Thị Mỹ Tuyền – Phó Phòng Kế hoạch - Tài Chính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7. Ông Lâm Vĩnh Cường - TP QL CLCT giao thông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 xml:space="preserve">8. Ông Nguyễn Thanh Kỳ - Chánh Thanh Tra Sở - Ủy viên;  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9. Ông Nguyễn Thanh Sang - TP Quản lý kết cấu hạ tầng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10. Ông Khưu Phong Nhã – Giám đốc Trung tâm Giáo dục nghề nghiệp Giao thông vận tải An Giang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11. Ông Nguyễn Thiện Bằng - GĐ TT ĐK phương tiện thủy, bộ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12. Ông Phạm Đăng Lên – Giám đốc Bến xe khách Châu Đốc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13. Ông Võ Minh Chánh – Phó Giám đốc Cảng vụ đường thủy nội địa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14. Ông Bùi Lê Anh Tài  - Giám đốc Ban Quản lý bảo trì đường bộ - Ủy viên;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15. Ông Võ Trí Công – Chuyên viên Văn phòng Sở - Ủy viên thư ký;</w:t>
      </w:r>
    </w:p>
    <w:p w:rsidR="00C4296B" w:rsidRPr="00C4296B" w:rsidRDefault="00C4296B" w:rsidP="00964E5F">
      <w:pPr>
        <w:spacing w:before="120" w:after="120" w:line="276" w:lineRule="auto"/>
        <w:ind w:firstLine="720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</w:rPr>
        <w:t>16. Ông Từ Ngọc Điền - Bí thư Đoàn cơ sở Sở Giao thông vận tải - Ủy viên.</w:t>
      </w:r>
    </w:p>
    <w:p w:rsidR="00C4296B" w:rsidRPr="00C4296B" w:rsidRDefault="00C4296B" w:rsidP="00964E5F">
      <w:pPr>
        <w:spacing w:before="120" w:after="120" w:line="276" w:lineRule="auto"/>
        <w:ind w:firstLine="539"/>
        <w:jc w:val="both"/>
        <w:rPr>
          <w:rFonts w:eastAsia="Calibri"/>
          <w:noProof/>
          <w:sz w:val="28"/>
          <w:szCs w:val="28"/>
        </w:rPr>
      </w:pPr>
      <w:r w:rsidRPr="00C4296B">
        <w:rPr>
          <w:rFonts w:eastAsia="Calibri"/>
          <w:noProof/>
          <w:sz w:val="28"/>
          <w:szCs w:val="28"/>
          <w:lang w:val="vi-VN"/>
        </w:rPr>
        <w:lastRenderedPageBreak/>
        <w:t>Tổng số thành viên tham dự họp: 15/1</w:t>
      </w:r>
      <w:r w:rsidRPr="00C4296B">
        <w:rPr>
          <w:rFonts w:eastAsia="Calibri"/>
          <w:noProof/>
          <w:sz w:val="28"/>
          <w:szCs w:val="28"/>
        </w:rPr>
        <w:t>6</w:t>
      </w:r>
      <w:r w:rsidRPr="00C4296B">
        <w:rPr>
          <w:rFonts w:eastAsia="Calibri"/>
          <w:noProof/>
          <w:sz w:val="28"/>
          <w:szCs w:val="28"/>
          <w:lang w:val="vi-VN"/>
        </w:rPr>
        <w:t xml:space="preserve"> đồng chí</w:t>
      </w:r>
      <w:r w:rsidRPr="00C4296B">
        <w:rPr>
          <w:rFonts w:eastAsia="Calibri"/>
          <w:noProof/>
          <w:sz w:val="28"/>
          <w:szCs w:val="28"/>
        </w:rPr>
        <w:t xml:space="preserve"> (khuyết 01 đồng chí Đinh Văn To  do chuyển công tác sang cơ quan mới)</w:t>
      </w:r>
    </w:p>
    <w:p w:rsidR="003237D8" w:rsidRPr="00E579E6" w:rsidRDefault="003237D8" w:rsidP="00964E5F">
      <w:pPr>
        <w:spacing w:line="276" w:lineRule="auto"/>
        <w:jc w:val="both"/>
        <w:rPr>
          <w:b/>
          <w:noProof/>
          <w:sz w:val="28"/>
          <w:szCs w:val="28"/>
          <w:lang w:val="vi-VN"/>
        </w:rPr>
      </w:pPr>
      <w:r w:rsidRPr="00E579E6">
        <w:rPr>
          <w:noProof/>
          <w:color w:val="FF0000"/>
          <w:sz w:val="28"/>
          <w:szCs w:val="28"/>
          <w:lang w:val="vi-VN"/>
        </w:rPr>
        <w:tab/>
      </w:r>
      <w:r w:rsidRPr="00E579E6">
        <w:rPr>
          <w:b/>
          <w:noProof/>
          <w:sz w:val="28"/>
          <w:szCs w:val="28"/>
          <w:lang w:val="vi-VN"/>
        </w:rPr>
        <w:t xml:space="preserve">II/ Nội dung: </w:t>
      </w:r>
    </w:p>
    <w:p w:rsidR="00C877D4" w:rsidRPr="00C4296B" w:rsidRDefault="003237D8" w:rsidP="00964E5F">
      <w:pPr>
        <w:spacing w:before="120" w:after="120" w:line="276" w:lineRule="auto"/>
        <w:ind w:right="48" w:firstLine="720"/>
        <w:jc w:val="both"/>
        <w:rPr>
          <w:noProof/>
          <w:sz w:val="28"/>
          <w:szCs w:val="28"/>
          <w:lang w:val="vi-VN" w:eastAsia="vi-VN"/>
        </w:rPr>
      </w:pPr>
      <w:r w:rsidRPr="00E579E6">
        <w:rPr>
          <w:noProof/>
          <w:sz w:val="28"/>
          <w:szCs w:val="28"/>
          <w:lang w:val="vi-VN"/>
        </w:rPr>
        <w:t>Sau khi nghe đ/c</w:t>
      </w:r>
      <w:r w:rsidR="001854D8">
        <w:rPr>
          <w:noProof/>
          <w:sz w:val="28"/>
          <w:szCs w:val="28"/>
          <w:lang w:val="vi-VN"/>
        </w:rPr>
        <w:t xml:space="preserve"> </w:t>
      </w:r>
      <w:r w:rsidR="00C4296B">
        <w:rPr>
          <w:noProof/>
          <w:sz w:val="28"/>
          <w:szCs w:val="28"/>
          <w:lang w:val="vi-VN"/>
        </w:rPr>
        <w:t xml:space="preserve">Huỳnh Ngọc Sang </w:t>
      </w:r>
      <w:r w:rsidR="001854D8">
        <w:rPr>
          <w:noProof/>
          <w:sz w:val="28"/>
          <w:szCs w:val="28"/>
        </w:rPr>
        <w:t xml:space="preserve">Phó </w:t>
      </w:r>
      <w:r w:rsidRPr="00E579E6">
        <w:rPr>
          <w:noProof/>
          <w:sz w:val="28"/>
          <w:szCs w:val="28"/>
          <w:lang w:val="vi-VN"/>
        </w:rPr>
        <w:t xml:space="preserve">Chánh Văn phòng Sở - </w:t>
      </w:r>
      <w:r w:rsidR="00C4296B">
        <w:rPr>
          <w:noProof/>
          <w:sz w:val="28"/>
          <w:szCs w:val="28"/>
        </w:rPr>
        <w:t>Ủ</w:t>
      </w:r>
      <w:r w:rsidR="00B6444D" w:rsidRPr="00E579E6">
        <w:rPr>
          <w:noProof/>
          <w:sz w:val="28"/>
          <w:szCs w:val="28"/>
          <w:lang w:val="vi-VN"/>
        </w:rPr>
        <w:t>y viên</w:t>
      </w:r>
      <w:r w:rsidRPr="00E579E6">
        <w:rPr>
          <w:noProof/>
          <w:sz w:val="28"/>
          <w:szCs w:val="28"/>
          <w:lang w:val="vi-VN"/>
        </w:rPr>
        <w:t xml:space="preserve"> Hội đồng Thi đua – Khen thưởng Sở G</w:t>
      </w:r>
      <w:r w:rsidR="00556DE1" w:rsidRPr="00E579E6">
        <w:rPr>
          <w:noProof/>
          <w:sz w:val="28"/>
          <w:szCs w:val="28"/>
          <w:lang w:val="vi-VN"/>
        </w:rPr>
        <w:t xml:space="preserve">TVT An Giang thông qua nội dung </w:t>
      </w:r>
      <w:r w:rsidR="00C4296B" w:rsidRPr="00C4296B">
        <w:rPr>
          <w:rFonts w:eastAsia="Calibri"/>
          <w:noProof/>
          <w:sz w:val="28"/>
          <w:szCs w:val="28"/>
          <w:lang w:val="vi-VN"/>
        </w:rPr>
        <w:t>nội dung</w:t>
      </w:r>
      <w:r w:rsidR="00C4296B" w:rsidRPr="00C4296B">
        <w:rPr>
          <w:rFonts w:eastAsia="Calibri"/>
          <w:noProof/>
          <w:sz w:val="28"/>
          <w:szCs w:val="28"/>
        </w:rPr>
        <w:t xml:space="preserve"> </w:t>
      </w:r>
      <w:r w:rsidR="00C4296B" w:rsidRPr="00C4296B">
        <w:rPr>
          <w:rFonts w:eastAsia="Calibri"/>
          <w:noProof/>
          <w:sz w:val="28"/>
          <w:szCs w:val="28"/>
          <w:lang w:val="vi-VN"/>
        </w:rPr>
        <w:t>Luật Thi đua, Khen thưởng ngày 15 tháng 6 năm 2022; Nghị định số 98/2023/NĐ-CP ngày 31 tháng 12 năm 2023 của Chính phủ về quy định chi tiết thi hành Luật Thi đua, Khen thưởng</w:t>
      </w:r>
      <w:r w:rsidR="00C4296B" w:rsidRPr="00C4296B">
        <w:rPr>
          <w:rFonts w:eastAsia="Calibri"/>
          <w:noProof/>
          <w:sz w:val="28"/>
          <w:szCs w:val="28"/>
        </w:rPr>
        <w:t>;</w:t>
      </w:r>
      <w:r w:rsidR="00C4296B">
        <w:rPr>
          <w:noProof/>
          <w:sz w:val="28"/>
          <w:szCs w:val="28"/>
          <w:lang w:eastAsia="vi-VN"/>
        </w:rPr>
        <w:t xml:space="preserve"> </w:t>
      </w:r>
      <w:r w:rsidR="001F67E4" w:rsidRPr="00F43E49">
        <w:rPr>
          <w:color w:val="000000"/>
          <w:sz w:val="28"/>
          <w:szCs w:val="28"/>
        </w:rPr>
        <w:t>Nghị định số 90/2020/NĐ-CP ngày 13/8/2020 của Chính phủ về đánh giá, xếp loại chất lượ</w:t>
      </w:r>
      <w:r w:rsidR="001F67E4">
        <w:rPr>
          <w:color w:val="000000"/>
          <w:sz w:val="28"/>
          <w:szCs w:val="28"/>
        </w:rPr>
        <w:t>ng cán bộ, công chức, viên chức;</w:t>
      </w:r>
      <w:r w:rsidR="00C4296B">
        <w:rPr>
          <w:noProof/>
          <w:sz w:val="28"/>
          <w:szCs w:val="28"/>
          <w:lang w:eastAsia="vi-VN"/>
        </w:rPr>
        <w:t xml:space="preserve"> </w:t>
      </w:r>
      <w:r w:rsidR="00C4296B">
        <w:rPr>
          <w:noProof/>
          <w:sz w:val="28"/>
          <w:szCs w:val="28"/>
        </w:rPr>
        <w:t>C</w:t>
      </w:r>
      <w:r w:rsidR="00B6444D" w:rsidRPr="00E579E6">
        <w:rPr>
          <w:noProof/>
          <w:sz w:val="28"/>
          <w:szCs w:val="28"/>
          <w:lang w:val="vi-VN"/>
        </w:rPr>
        <w:t>ông văn số 2</w:t>
      </w:r>
      <w:r w:rsidR="00C4296B">
        <w:rPr>
          <w:noProof/>
          <w:sz w:val="28"/>
          <w:szCs w:val="28"/>
        </w:rPr>
        <w:t>43</w:t>
      </w:r>
      <w:r w:rsidR="00B6444D" w:rsidRPr="00E579E6">
        <w:rPr>
          <w:noProof/>
          <w:sz w:val="28"/>
          <w:szCs w:val="28"/>
          <w:lang w:val="vi-VN"/>
        </w:rPr>
        <w:t xml:space="preserve">/SGTVT-VP ngày </w:t>
      </w:r>
      <w:r w:rsidR="00C4296B">
        <w:rPr>
          <w:noProof/>
          <w:sz w:val="28"/>
          <w:szCs w:val="28"/>
        </w:rPr>
        <w:t>26/01/2024</w:t>
      </w:r>
      <w:r w:rsidR="00B6444D" w:rsidRPr="00E579E6">
        <w:rPr>
          <w:noProof/>
          <w:sz w:val="28"/>
          <w:szCs w:val="28"/>
          <w:lang w:val="vi-VN"/>
        </w:rPr>
        <w:t xml:space="preserve"> của Sở Giao thông vận tải về việc </w:t>
      </w:r>
      <w:r w:rsidR="00C4296B">
        <w:rPr>
          <w:noProof/>
          <w:sz w:val="28"/>
          <w:szCs w:val="28"/>
        </w:rPr>
        <w:t xml:space="preserve">hướng dẫn </w:t>
      </w:r>
      <w:r w:rsidR="00B6444D" w:rsidRPr="00E579E6">
        <w:rPr>
          <w:noProof/>
          <w:sz w:val="28"/>
          <w:szCs w:val="28"/>
          <w:lang w:val="vi-VN"/>
        </w:rPr>
        <w:t>xét thi đua, khen thưởng năm 20</w:t>
      </w:r>
      <w:r w:rsidR="007F28A2" w:rsidRPr="00E579E6">
        <w:rPr>
          <w:noProof/>
          <w:sz w:val="28"/>
          <w:szCs w:val="28"/>
        </w:rPr>
        <w:t>2</w:t>
      </w:r>
      <w:r w:rsidR="00C4296B">
        <w:rPr>
          <w:noProof/>
          <w:sz w:val="28"/>
          <w:szCs w:val="28"/>
        </w:rPr>
        <w:t>3</w:t>
      </w:r>
      <w:r w:rsidR="007F28A2" w:rsidRPr="00E579E6">
        <w:rPr>
          <w:noProof/>
          <w:sz w:val="28"/>
          <w:szCs w:val="28"/>
        </w:rPr>
        <w:t>.</w:t>
      </w:r>
    </w:p>
    <w:p w:rsidR="00D132B1" w:rsidRPr="00E579E6" w:rsidRDefault="00D132B1" w:rsidP="00964E5F">
      <w:pPr>
        <w:spacing w:line="276" w:lineRule="auto"/>
        <w:ind w:firstLine="720"/>
        <w:jc w:val="both"/>
        <w:rPr>
          <w:noProof/>
          <w:color w:val="000000"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/>
        </w:rPr>
        <w:t xml:space="preserve">Đồng chí </w:t>
      </w:r>
      <w:r w:rsidR="001854D8" w:rsidRPr="00AE6E79">
        <w:rPr>
          <w:noProof/>
          <w:sz w:val="28"/>
          <w:szCs w:val="28"/>
          <w:lang w:val="vi-VN"/>
        </w:rPr>
        <w:t xml:space="preserve">Huỳnh Ngọc Sang </w:t>
      </w:r>
      <w:r w:rsidRPr="00E579E6">
        <w:rPr>
          <w:noProof/>
          <w:sz w:val="28"/>
          <w:szCs w:val="28"/>
          <w:lang w:val="vi-VN"/>
        </w:rPr>
        <w:t>t</w:t>
      </w:r>
      <w:r w:rsidR="00556DE1" w:rsidRPr="00E579E6">
        <w:rPr>
          <w:noProof/>
          <w:sz w:val="28"/>
          <w:szCs w:val="28"/>
          <w:lang w:val="vi-VN"/>
        </w:rPr>
        <w:t xml:space="preserve">hông qua báo cáo </w:t>
      </w:r>
      <w:r w:rsidR="00C877D4" w:rsidRPr="00E579E6">
        <w:rPr>
          <w:noProof/>
          <w:color w:val="000000"/>
          <w:sz w:val="28"/>
          <w:szCs w:val="28"/>
          <w:lang w:val="vi-VN"/>
        </w:rPr>
        <w:t>tình hình tổng hợp và r</w:t>
      </w:r>
      <w:r w:rsidR="00C4296B">
        <w:rPr>
          <w:noProof/>
          <w:color w:val="000000"/>
          <w:sz w:val="28"/>
          <w:szCs w:val="28"/>
          <w:lang w:val="vi-VN"/>
        </w:rPr>
        <w:t>à soát đề nghị xét khen thưởng t</w:t>
      </w:r>
      <w:r w:rsidR="00C877D4" w:rsidRPr="00E579E6">
        <w:rPr>
          <w:noProof/>
          <w:color w:val="000000"/>
          <w:sz w:val="28"/>
          <w:szCs w:val="28"/>
          <w:lang w:val="vi-VN"/>
        </w:rPr>
        <w:t>ổng kết năm</w:t>
      </w:r>
      <w:r w:rsidRPr="00E579E6">
        <w:rPr>
          <w:noProof/>
          <w:color w:val="000000"/>
          <w:sz w:val="28"/>
          <w:szCs w:val="28"/>
          <w:lang w:val="vi-VN"/>
        </w:rPr>
        <w:t xml:space="preserve"> </w:t>
      </w:r>
      <w:r w:rsidR="00C877D4" w:rsidRPr="00E579E6">
        <w:rPr>
          <w:noProof/>
          <w:color w:val="000000"/>
          <w:sz w:val="28"/>
          <w:szCs w:val="28"/>
          <w:lang w:val="vi-VN"/>
        </w:rPr>
        <w:t>20</w:t>
      </w:r>
      <w:r w:rsidR="007F28A2" w:rsidRPr="00E579E6">
        <w:rPr>
          <w:noProof/>
          <w:color w:val="000000"/>
          <w:sz w:val="28"/>
          <w:szCs w:val="28"/>
        </w:rPr>
        <w:t>2</w:t>
      </w:r>
      <w:r w:rsidR="00C4296B">
        <w:rPr>
          <w:noProof/>
          <w:color w:val="000000"/>
          <w:sz w:val="28"/>
          <w:szCs w:val="28"/>
        </w:rPr>
        <w:t>3</w:t>
      </w:r>
      <w:r w:rsidR="00C4296B">
        <w:rPr>
          <w:noProof/>
          <w:color w:val="000000"/>
          <w:sz w:val="28"/>
          <w:szCs w:val="28"/>
          <w:lang w:val="vi-VN"/>
        </w:rPr>
        <w:t xml:space="preserve"> của các </w:t>
      </w:r>
      <w:r w:rsidR="00C4296B">
        <w:rPr>
          <w:noProof/>
          <w:color w:val="000000"/>
          <w:sz w:val="28"/>
          <w:szCs w:val="28"/>
        </w:rPr>
        <w:t>P</w:t>
      </w:r>
      <w:r w:rsidR="00C877D4" w:rsidRPr="00E579E6">
        <w:rPr>
          <w:noProof/>
          <w:color w:val="000000"/>
          <w:sz w:val="28"/>
          <w:szCs w:val="28"/>
          <w:lang w:val="vi-VN"/>
        </w:rPr>
        <w:t>hòng</w:t>
      </w:r>
      <w:r w:rsidR="00D510A4">
        <w:rPr>
          <w:noProof/>
          <w:color w:val="000000"/>
          <w:sz w:val="28"/>
          <w:szCs w:val="28"/>
        </w:rPr>
        <w:t>, ban</w:t>
      </w:r>
      <w:r w:rsidR="00C877D4" w:rsidRPr="00E579E6">
        <w:rPr>
          <w:noProof/>
          <w:color w:val="000000"/>
          <w:sz w:val="28"/>
          <w:szCs w:val="28"/>
          <w:lang w:val="vi-VN"/>
        </w:rPr>
        <w:t xml:space="preserve"> chuyên</w:t>
      </w:r>
      <w:r w:rsidR="00C4296B">
        <w:rPr>
          <w:noProof/>
          <w:color w:val="000000"/>
          <w:sz w:val="28"/>
          <w:szCs w:val="28"/>
          <w:lang w:val="vi-VN"/>
        </w:rPr>
        <w:t xml:space="preserve"> môn và đơn vị sự nghiệp thuộc </w:t>
      </w:r>
      <w:r w:rsidR="00C4296B">
        <w:rPr>
          <w:noProof/>
          <w:color w:val="000000"/>
          <w:sz w:val="28"/>
          <w:szCs w:val="28"/>
        </w:rPr>
        <w:t>S</w:t>
      </w:r>
      <w:r w:rsidR="00C877D4" w:rsidRPr="00E579E6">
        <w:rPr>
          <w:noProof/>
          <w:color w:val="000000"/>
          <w:sz w:val="28"/>
          <w:szCs w:val="28"/>
          <w:lang w:val="vi-VN"/>
        </w:rPr>
        <w:t>ở</w:t>
      </w:r>
      <w:r w:rsidR="00FF7D8F">
        <w:rPr>
          <w:noProof/>
          <w:color w:val="000000"/>
          <w:sz w:val="28"/>
          <w:szCs w:val="28"/>
          <w:lang w:val="vi-VN"/>
        </w:rPr>
        <w:t>.</w:t>
      </w:r>
    </w:p>
    <w:p w:rsidR="00556DE1" w:rsidRPr="00E579E6" w:rsidRDefault="00D132B1" w:rsidP="00964E5F">
      <w:pPr>
        <w:spacing w:line="276" w:lineRule="auto"/>
        <w:ind w:firstLine="720"/>
        <w:jc w:val="both"/>
        <w:rPr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</w:rPr>
        <w:t xml:space="preserve">Các </w:t>
      </w:r>
      <w:r w:rsidR="003A19D9" w:rsidRPr="00E579E6">
        <w:rPr>
          <w:noProof/>
          <w:sz w:val="28"/>
          <w:szCs w:val="28"/>
          <w:lang w:val="vi-VN"/>
        </w:rPr>
        <w:t>thành viên Hội đồng</w:t>
      </w:r>
      <w:r w:rsidRPr="00E579E6">
        <w:rPr>
          <w:noProof/>
          <w:sz w:val="28"/>
          <w:szCs w:val="28"/>
        </w:rPr>
        <w:t xml:space="preserve"> đóng góp </w:t>
      </w:r>
      <w:r w:rsidRPr="00E579E6">
        <w:rPr>
          <w:noProof/>
          <w:sz w:val="28"/>
          <w:szCs w:val="28"/>
          <w:lang w:val="vi-VN"/>
        </w:rPr>
        <w:t>ý kiến</w:t>
      </w:r>
      <w:r w:rsidR="003A19D9" w:rsidRPr="00E579E6">
        <w:rPr>
          <w:noProof/>
          <w:sz w:val="28"/>
          <w:szCs w:val="28"/>
          <w:lang w:val="vi-VN"/>
        </w:rPr>
        <w:t xml:space="preserve">, </w:t>
      </w:r>
      <w:r w:rsidR="00556DE1" w:rsidRPr="00E579E6">
        <w:rPr>
          <w:noProof/>
          <w:sz w:val="28"/>
          <w:szCs w:val="28"/>
          <w:lang w:val="vi-VN"/>
        </w:rPr>
        <w:t xml:space="preserve">đi đến thống </w:t>
      </w:r>
      <w:r w:rsidR="003A19D9" w:rsidRPr="00E579E6">
        <w:rPr>
          <w:noProof/>
          <w:sz w:val="28"/>
          <w:szCs w:val="28"/>
          <w:lang w:val="vi-VN"/>
        </w:rPr>
        <w:t>nhất đề xuất khen thưởng thông qua bỏ phiếu và chọn ra những tập thể</w:t>
      </w:r>
      <w:r w:rsidR="00C4296B">
        <w:rPr>
          <w:noProof/>
          <w:sz w:val="28"/>
          <w:szCs w:val="28"/>
        </w:rPr>
        <w:t>, cá nhân</w:t>
      </w:r>
      <w:r w:rsidR="003A19D9" w:rsidRPr="00E579E6">
        <w:rPr>
          <w:noProof/>
          <w:sz w:val="28"/>
          <w:szCs w:val="28"/>
          <w:lang w:val="vi-VN"/>
        </w:rPr>
        <w:t xml:space="preserve"> có thành tích tiêu biểu</w:t>
      </w:r>
      <w:r w:rsidR="005D1FDC" w:rsidRPr="00E579E6">
        <w:rPr>
          <w:noProof/>
          <w:sz w:val="28"/>
          <w:szCs w:val="28"/>
          <w:lang w:val="vi-VN"/>
        </w:rPr>
        <w:t>,</w:t>
      </w:r>
      <w:r w:rsidR="003A19D9" w:rsidRPr="00E579E6">
        <w:rPr>
          <w:noProof/>
          <w:sz w:val="28"/>
          <w:szCs w:val="28"/>
          <w:lang w:val="vi-VN"/>
        </w:rPr>
        <w:t xml:space="preserve"> xuất sắc</w:t>
      </w:r>
      <w:r w:rsidR="005D6D68" w:rsidRPr="00E579E6">
        <w:rPr>
          <w:noProof/>
          <w:sz w:val="28"/>
          <w:szCs w:val="28"/>
          <w:lang w:val="vi-VN"/>
        </w:rPr>
        <w:t xml:space="preserve"> trong thi đua </w:t>
      </w:r>
      <w:r w:rsidR="005D6D68" w:rsidRPr="00E579E6">
        <w:rPr>
          <w:noProof/>
          <w:color w:val="000000"/>
          <w:sz w:val="28"/>
          <w:szCs w:val="28"/>
          <w:lang w:val="vi-VN"/>
        </w:rPr>
        <w:t>của các phòng chuyên môn và đơn vị sự nghiệp thuộc Sở</w:t>
      </w:r>
      <w:r w:rsidR="00C4296B">
        <w:rPr>
          <w:noProof/>
          <w:color w:val="000000"/>
          <w:sz w:val="28"/>
          <w:szCs w:val="28"/>
        </w:rPr>
        <w:t xml:space="preserve"> xem xét khen thưởng</w:t>
      </w:r>
      <w:r w:rsidRPr="00E579E6">
        <w:rPr>
          <w:noProof/>
          <w:color w:val="000000"/>
          <w:sz w:val="28"/>
          <w:szCs w:val="28"/>
        </w:rPr>
        <w:t>.</w:t>
      </w:r>
      <w:r w:rsidR="00556DE1" w:rsidRPr="00E579E6">
        <w:rPr>
          <w:noProof/>
          <w:sz w:val="28"/>
          <w:szCs w:val="28"/>
          <w:lang w:val="vi-VN"/>
        </w:rPr>
        <w:t xml:space="preserve"> </w:t>
      </w:r>
    </w:p>
    <w:p w:rsidR="004B583B" w:rsidRPr="00E579E6" w:rsidRDefault="004B583B" w:rsidP="00964E5F">
      <w:pPr>
        <w:spacing w:line="276" w:lineRule="auto"/>
        <w:ind w:firstLine="720"/>
        <w:jc w:val="both"/>
        <w:rPr>
          <w:noProof/>
          <w:sz w:val="28"/>
          <w:szCs w:val="28"/>
        </w:rPr>
      </w:pPr>
      <w:r w:rsidRPr="00E579E6">
        <w:rPr>
          <w:noProof/>
          <w:sz w:val="28"/>
          <w:szCs w:val="28"/>
        </w:rPr>
        <w:t xml:space="preserve">Được sự phân công của Hội nghị </w:t>
      </w:r>
      <w:r w:rsidRPr="00E579E6">
        <w:rPr>
          <w:noProof/>
          <w:sz w:val="28"/>
          <w:szCs w:val="28"/>
          <w:lang w:val="vi-VN"/>
        </w:rPr>
        <w:t xml:space="preserve">đ/c </w:t>
      </w:r>
      <w:r w:rsidR="001854D8" w:rsidRPr="00AE6E79">
        <w:rPr>
          <w:noProof/>
          <w:sz w:val="28"/>
          <w:szCs w:val="28"/>
          <w:lang w:val="vi-VN"/>
        </w:rPr>
        <w:t xml:space="preserve">Huỳnh Ngọc Sang </w:t>
      </w:r>
      <w:r w:rsidR="001854D8">
        <w:rPr>
          <w:noProof/>
          <w:sz w:val="28"/>
          <w:szCs w:val="28"/>
        </w:rPr>
        <w:t xml:space="preserve">Phó </w:t>
      </w:r>
      <w:r w:rsidRPr="00E579E6">
        <w:rPr>
          <w:noProof/>
          <w:sz w:val="28"/>
          <w:szCs w:val="28"/>
          <w:lang w:val="vi-VN"/>
        </w:rPr>
        <w:t>Chánh Văn phòng Sở</w:t>
      </w:r>
      <w:r w:rsidR="00F70812">
        <w:rPr>
          <w:noProof/>
          <w:sz w:val="28"/>
          <w:szCs w:val="28"/>
        </w:rPr>
        <w:t xml:space="preserve"> đề xuất Tổ kiểm phiếu gồm 02</w:t>
      </w:r>
      <w:r w:rsidRPr="00E579E6">
        <w:rPr>
          <w:noProof/>
          <w:sz w:val="28"/>
          <w:szCs w:val="28"/>
        </w:rPr>
        <w:t xml:space="preserve"> đồng chí:</w:t>
      </w:r>
    </w:p>
    <w:p w:rsidR="004B583B" w:rsidRPr="00E579E6" w:rsidRDefault="004B583B" w:rsidP="00964E5F">
      <w:pPr>
        <w:numPr>
          <w:ilvl w:val="0"/>
          <w:numId w:val="26"/>
        </w:numPr>
        <w:spacing w:line="276" w:lineRule="auto"/>
        <w:jc w:val="both"/>
        <w:rPr>
          <w:noProof/>
          <w:sz w:val="28"/>
          <w:szCs w:val="28"/>
        </w:rPr>
      </w:pPr>
      <w:r w:rsidRPr="00E579E6">
        <w:rPr>
          <w:noProof/>
          <w:sz w:val="28"/>
          <w:szCs w:val="28"/>
        </w:rPr>
        <w:t xml:space="preserve">Đồng chí </w:t>
      </w:r>
      <w:r w:rsidR="001F67E4">
        <w:rPr>
          <w:noProof/>
          <w:sz w:val="28"/>
          <w:szCs w:val="28"/>
        </w:rPr>
        <w:t xml:space="preserve">  </w:t>
      </w:r>
      <w:r w:rsidR="00FF7D8F">
        <w:rPr>
          <w:noProof/>
          <w:sz w:val="28"/>
          <w:szCs w:val="28"/>
        </w:rPr>
        <w:t xml:space="preserve">Nguyễn Thanh Kỳ </w:t>
      </w:r>
      <w:r w:rsidRPr="00E579E6">
        <w:rPr>
          <w:noProof/>
          <w:sz w:val="28"/>
          <w:szCs w:val="28"/>
        </w:rPr>
        <w:t>– Tổ trưởng;</w:t>
      </w:r>
    </w:p>
    <w:p w:rsidR="004B583B" w:rsidRPr="00E579E6" w:rsidRDefault="004B583B" w:rsidP="00964E5F">
      <w:pPr>
        <w:numPr>
          <w:ilvl w:val="0"/>
          <w:numId w:val="26"/>
        </w:numPr>
        <w:spacing w:line="276" w:lineRule="auto"/>
        <w:jc w:val="both"/>
        <w:rPr>
          <w:noProof/>
          <w:sz w:val="28"/>
          <w:szCs w:val="28"/>
        </w:rPr>
      </w:pPr>
      <w:r w:rsidRPr="00E579E6">
        <w:rPr>
          <w:noProof/>
          <w:sz w:val="28"/>
          <w:szCs w:val="28"/>
        </w:rPr>
        <w:t xml:space="preserve">Đồng </w:t>
      </w:r>
      <w:r w:rsidR="00FF7D8F">
        <w:rPr>
          <w:noProof/>
          <w:sz w:val="28"/>
          <w:szCs w:val="28"/>
        </w:rPr>
        <w:t>chí Lâm Vĩnh Cường - Thành viên.</w:t>
      </w:r>
    </w:p>
    <w:p w:rsidR="00C4296B" w:rsidRDefault="00896FA7" w:rsidP="00964E5F">
      <w:pPr>
        <w:spacing w:line="276" w:lineRule="auto"/>
        <w:ind w:firstLine="720"/>
        <w:jc w:val="both"/>
        <w:rPr>
          <w:noProof/>
          <w:sz w:val="28"/>
          <w:szCs w:val="28"/>
        </w:rPr>
      </w:pPr>
      <w:r w:rsidRPr="00E579E6">
        <w:rPr>
          <w:noProof/>
          <w:sz w:val="28"/>
          <w:szCs w:val="28"/>
        </w:rPr>
        <w:t>Hội đồng TĐKT Sở thống nhất biểu quyết thông qua danh sách Tổ Kiểm phiếu</w:t>
      </w:r>
      <w:r w:rsidR="00D132B1" w:rsidRPr="00E579E6">
        <w:rPr>
          <w:noProof/>
          <w:sz w:val="28"/>
          <w:szCs w:val="28"/>
        </w:rPr>
        <w:t>,</w:t>
      </w:r>
      <w:r w:rsidRPr="00E579E6">
        <w:rPr>
          <w:noProof/>
          <w:sz w:val="28"/>
          <w:szCs w:val="28"/>
        </w:rPr>
        <w:t xml:space="preserve"> giao cho Tổ kiểm phiếu tiến hành </w:t>
      </w:r>
      <w:r w:rsidR="008C2B27" w:rsidRPr="00E579E6">
        <w:rPr>
          <w:noProof/>
          <w:sz w:val="28"/>
          <w:szCs w:val="28"/>
        </w:rPr>
        <w:t>t</w:t>
      </w:r>
      <w:r w:rsidR="00C4296B">
        <w:rPr>
          <w:noProof/>
          <w:sz w:val="28"/>
          <w:szCs w:val="28"/>
        </w:rPr>
        <w:t>r</w:t>
      </w:r>
      <w:r w:rsidR="008C2B27" w:rsidRPr="00E579E6">
        <w:rPr>
          <w:noProof/>
          <w:sz w:val="28"/>
          <w:szCs w:val="28"/>
        </w:rPr>
        <w:t xml:space="preserve">iển khai lấy phiếu biểu quyết các hình thức khen thưởng. </w:t>
      </w:r>
      <w:r w:rsidR="00EA269F">
        <w:rPr>
          <w:noProof/>
          <w:sz w:val="28"/>
          <w:szCs w:val="28"/>
        </w:rPr>
        <w:t>Kế quả c</w:t>
      </w:r>
      <w:r w:rsidR="008C2B27" w:rsidRPr="00E579E6">
        <w:rPr>
          <w:noProof/>
          <w:sz w:val="28"/>
          <w:szCs w:val="28"/>
        </w:rPr>
        <w:t>ụ thể</w:t>
      </w:r>
      <w:r w:rsidR="00EA269F">
        <w:rPr>
          <w:noProof/>
          <w:sz w:val="28"/>
          <w:szCs w:val="28"/>
        </w:rPr>
        <w:t xml:space="preserve"> như sau</w:t>
      </w:r>
      <w:r w:rsidR="008C2B27" w:rsidRPr="00E579E6">
        <w:rPr>
          <w:noProof/>
          <w:sz w:val="28"/>
          <w:szCs w:val="28"/>
        </w:rPr>
        <w:t>:</w:t>
      </w:r>
    </w:p>
    <w:p w:rsidR="00C4296B" w:rsidRPr="00E579E6" w:rsidRDefault="008C2B27" w:rsidP="00964E5F">
      <w:pPr>
        <w:numPr>
          <w:ilvl w:val="0"/>
          <w:numId w:val="16"/>
        </w:numPr>
        <w:spacing w:line="276" w:lineRule="auto"/>
        <w:jc w:val="both"/>
        <w:rPr>
          <w:noProof/>
          <w:color w:val="000000"/>
          <w:sz w:val="28"/>
          <w:szCs w:val="28"/>
          <w:lang w:val="vi-VN"/>
        </w:rPr>
      </w:pPr>
      <w:r w:rsidRPr="00E579E6">
        <w:rPr>
          <w:noProof/>
          <w:sz w:val="28"/>
          <w:szCs w:val="28"/>
        </w:rPr>
        <w:t xml:space="preserve"> </w:t>
      </w:r>
      <w:r w:rsidR="00C4296B" w:rsidRPr="00E579E6">
        <w:rPr>
          <w:b/>
          <w:noProof/>
          <w:sz w:val="28"/>
          <w:szCs w:val="28"/>
        </w:rPr>
        <w:t>Danh hiệu “</w:t>
      </w:r>
      <w:r w:rsidR="00C4296B" w:rsidRPr="00E579E6">
        <w:rPr>
          <w:b/>
          <w:noProof/>
          <w:sz w:val="28"/>
          <w:szCs w:val="28"/>
          <w:lang w:val="vi-VN"/>
        </w:rPr>
        <w:t>Tập thể lao động tiên tiến</w:t>
      </w:r>
      <w:r w:rsidR="00C4296B" w:rsidRPr="00E579E6">
        <w:rPr>
          <w:b/>
          <w:noProof/>
          <w:sz w:val="28"/>
          <w:szCs w:val="28"/>
        </w:rPr>
        <w:t>”</w:t>
      </w:r>
      <w:r w:rsidR="00C4296B" w:rsidRPr="00E579E6">
        <w:rPr>
          <w:b/>
          <w:noProof/>
          <w:sz w:val="28"/>
          <w:szCs w:val="28"/>
          <w:lang w:val="vi-VN"/>
        </w:rPr>
        <w:t>.</w:t>
      </w:r>
    </w:p>
    <w:p w:rsidR="00C4296B" w:rsidRPr="00E579E6" w:rsidRDefault="00C4296B" w:rsidP="00964E5F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 w:eastAsia="x-none"/>
        </w:rPr>
        <w:t xml:space="preserve"> </w:t>
      </w:r>
      <w:r w:rsidRPr="00E579E6">
        <w:rPr>
          <w:noProof/>
          <w:sz w:val="28"/>
          <w:szCs w:val="28"/>
          <w:lang w:val="vi-VN" w:eastAsia="x-none"/>
        </w:rPr>
        <w:tab/>
        <w:t xml:space="preserve">Các phòng chuyên </w:t>
      </w:r>
      <w:r w:rsidR="00747D63">
        <w:rPr>
          <w:noProof/>
          <w:sz w:val="28"/>
          <w:szCs w:val="28"/>
          <w:lang w:val="vi-VN" w:eastAsia="x-none"/>
        </w:rPr>
        <w:t>môn và đơn vị sự nghiệp trình 10</w:t>
      </w:r>
      <w:r w:rsidRPr="00E579E6">
        <w:rPr>
          <w:noProof/>
          <w:sz w:val="28"/>
          <w:szCs w:val="28"/>
          <w:lang w:val="vi-VN" w:eastAsia="x-none"/>
        </w:rPr>
        <w:t xml:space="preserve"> tập thể (bao gồm các phòng</w:t>
      </w:r>
      <w:r w:rsidRPr="00E579E6">
        <w:rPr>
          <w:noProof/>
          <w:sz w:val="28"/>
          <w:szCs w:val="28"/>
          <w:lang w:eastAsia="x-none"/>
        </w:rPr>
        <w:t>, ban</w:t>
      </w:r>
      <w:r w:rsidR="00747D63">
        <w:rPr>
          <w:noProof/>
          <w:sz w:val="28"/>
          <w:szCs w:val="28"/>
          <w:lang w:val="vi-VN" w:eastAsia="x-none"/>
        </w:rPr>
        <w:t xml:space="preserve"> chuyên môn, đơn vị sự nghiệp</w:t>
      </w:r>
      <w:r w:rsidR="00747D63">
        <w:rPr>
          <w:noProof/>
          <w:sz w:val="28"/>
          <w:szCs w:val="28"/>
          <w:lang w:eastAsia="x-none"/>
        </w:rPr>
        <w:t xml:space="preserve"> thuộc Sở</w:t>
      </w:r>
      <w:r w:rsidR="00747D63">
        <w:rPr>
          <w:noProof/>
          <w:sz w:val="28"/>
          <w:szCs w:val="28"/>
          <w:lang w:val="vi-VN" w:eastAsia="x-none"/>
        </w:rPr>
        <w:t xml:space="preserve">, </w:t>
      </w:r>
      <w:r w:rsidRPr="00E579E6">
        <w:rPr>
          <w:noProof/>
          <w:sz w:val="28"/>
          <w:szCs w:val="28"/>
          <w:lang w:val="vi-VN" w:eastAsia="x-none"/>
        </w:rPr>
        <w:t xml:space="preserve">Thanh tra Sở), qua </w:t>
      </w:r>
      <w:r w:rsidR="00747D63">
        <w:rPr>
          <w:noProof/>
          <w:sz w:val="28"/>
          <w:szCs w:val="28"/>
          <w:lang w:eastAsia="x-none"/>
        </w:rPr>
        <w:t xml:space="preserve">kiểm tra </w:t>
      </w:r>
      <w:r w:rsidRPr="00E579E6">
        <w:rPr>
          <w:noProof/>
          <w:sz w:val="28"/>
          <w:szCs w:val="28"/>
          <w:lang w:val="vi-VN" w:eastAsia="x-none"/>
        </w:rPr>
        <w:t xml:space="preserve">rà </w:t>
      </w:r>
      <w:r w:rsidR="00747D63">
        <w:rPr>
          <w:noProof/>
          <w:sz w:val="28"/>
          <w:szCs w:val="28"/>
          <w:lang w:eastAsia="x-none"/>
        </w:rPr>
        <w:t xml:space="preserve">soát </w:t>
      </w:r>
      <w:r w:rsidRPr="00E579E6">
        <w:rPr>
          <w:noProof/>
          <w:sz w:val="28"/>
          <w:szCs w:val="28"/>
          <w:lang w:val="vi-VN" w:eastAsia="x-none"/>
        </w:rPr>
        <w:t xml:space="preserve">có </w:t>
      </w:r>
      <w:r w:rsidRPr="00E579E6">
        <w:rPr>
          <w:noProof/>
          <w:sz w:val="28"/>
          <w:szCs w:val="28"/>
          <w:lang w:eastAsia="x-none"/>
        </w:rPr>
        <w:t>10</w:t>
      </w:r>
      <w:r w:rsidRPr="00E579E6">
        <w:rPr>
          <w:noProof/>
          <w:sz w:val="28"/>
          <w:szCs w:val="28"/>
          <w:lang w:val="vi-VN" w:eastAsia="x-none"/>
        </w:rPr>
        <w:t xml:space="preserve"> </w:t>
      </w:r>
      <w:r w:rsidRPr="00E579E6">
        <w:rPr>
          <w:noProof/>
          <w:sz w:val="28"/>
          <w:szCs w:val="28"/>
          <w:lang w:eastAsia="x-none"/>
        </w:rPr>
        <w:t xml:space="preserve">đơn vị </w:t>
      </w:r>
      <w:r w:rsidRPr="00E579E6">
        <w:rPr>
          <w:noProof/>
          <w:sz w:val="28"/>
          <w:szCs w:val="28"/>
          <w:lang w:val="vi-VN" w:eastAsia="x-none"/>
        </w:rPr>
        <w:t>đủ điều kiện</w:t>
      </w:r>
      <w:r w:rsidRPr="00E579E6">
        <w:rPr>
          <w:noProof/>
          <w:sz w:val="28"/>
          <w:szCs w:val="28"/>
          <w:lang w:val="vi-VN"/>
        </w:rPr>
        <w:t xml:space="preserve">. </w:t>
      </w:r>
    </w:p>
    <w:p w:rsidR="00C4296B" w:rsidRPr="00E579E6" w:rsidRDefault="00C4296B" w:rsidP="00964E5F">
      <w:pPr>
        <w:spacing w:line="276" w:lineRule="auto"/>
        <w:ind w:firstLine="720"/>
        <w:jc w:val="both"/>
        <w:rPr>
          <w:noProof/>
          <w:sz w:val="28"/>
          <w:szCs w:val="28"/>
          <w:lang w:eastAsia="x-none"/>
        </w:rPr>
      </w:pPr>
      <w:r w:rsidRPr="00E579E6">
        <w:rPr>
          <w:noProof/>
          <w:sz w:val="28"/>
          <w:szCs w:val="28"/>
          <w:lang w:val="vi-VN" w:eastAsia="x-none"/>
        </w:rPr>
        <w:t xml:space="preserve">Hội đồng </w:t>
      </w:r>
      <w:r w:rsidRPr="00E579E6">
        <w:rPr>
          <w:noProof/>
          <w:sz w:val="28"/>
          <w:szCs w:val="28"/>
        </w:rPr>
        <w:t xml:space="preserve">TĐKT Sở </w:t>
      </w:r>
      <w:r w:rsidR="009D0F2C">
        <w:rPr>
          <w:noProof/>
          <w:sz w:val="28"/>
          <w:szCs w:val="28"/>
        </w:rPr>
        <w:t xml:space="preserve">đã </w:t>
      </w:r>
      <w:r w:rsidRPr="00E579E6">
        <w:rPr>
          <w:noProof/>
          <w:sz w:val="28"/>
          <w:szCs w:val="28"/>
          <w:lang w:val="vi-VN" w:eastAsia="x-none"/>
        </w:rPr>
        <w:t>biểu quyết thông qua</w:t>
      </w:r>
      <w:r w:rsidRPr="00E579E6">
        <w:rPr>
          <w:noProof/>
          <w:sz w:val="28"/>
          <w:szCs w:val="28"/>
          <w:lang w:eastAsia="x-none"/>
        </w:rPr>
        <w:t xml:space="preserve"> 10 đơn vị đạt danh hiệu </w:t>
      </w:r>
      <w:r w:rsidRPr="00E579E6">
        <w:rPr>
          <w:noProof/>
          <w:sz w:val="28"/>
          <w:szCs w:val="28"/>
          <w:lang w:val="vi-VN"/>
        </w:rPr>
        <w:t>Tập thể lao động tiên tiến</w:t>
      </w:r>
      <w:r w:rsidRPr="00E579E6">
        <w:rPr>
          <w:noProof/>
          <w:sz w:val="28"/>
          <w:szCs w:val="28"/>
        </w:rPr>
        <w:t>.</w:t>
      </w:r>
    </w:p>
    <w:p w:rsidR="00C4296B" w:rsidRPr="00E579E6" w:rsidRDefault="00C4296B" w:rsidP="00964E5F">
      <w:pPr>
        <w:spacing w:line="276" w:lineRule="auto"/>
        <w:jc w:val="center"/>
        <w:rPr>
          <w:i/>
          <w:noProof/>
          <w:sz w:val="28"/>
          <w:szCs w:val="28"/>
          <w:lang w:val="vi-VN" w:eastAsia="x-none"/>
        </w:rPr>
      </w:pPr>
      <w:r w:rsidRPr="00E579E6">
        <w:rPr>
          <w:i/>
          <w:noProof/>
          <w:sz w:val="28"/>
          <w:szCs w:val="28"/>
          <w:lang w:val="vi-VN" w:eastAsia="x-none"/>
        </w:rPr>
        <w:t>(Kèm danh sách)</w:t>
      </w:r>
    </w:p>
    <w:p w:rsidR="00C4296B" w:rsidRPr="00E579E6" w:rsidRDefault="00C4296B" w:rsidP="00964E5F">
      <w:pPr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b/>
          <w:noProof/>
          <w:sz w:val="28"/>
          <w:szCs w:val="28"/>
          <w:lang w:val="vi-VN"/>
        </w:rPr>
      </w:pPr>
      <w:r w:rsidRPr="00E579E6">
        <w:rPr>
          <w:b/>
          <w:noProof/>
          <w:sz w:val="28"/>
          <w:szCs w:val="28"/>
        </w:rPr>
        <w:t>Danh hiệu “</w:t>
      </w:r>
      <w:r w:rsidRPr="00E579E6">
        <w:rPr>
          <w:b/>
          <w:noProof/>
          <w:sz w:val="28"/>
          <w:szCs w:val="28"/>
          <w:lang w:val="vi-VN"/>
        </w:rPr>
        <w:t>Tập thể lao động xuất sắc”</w:t>
      </w:r>
    </w:p>
    <w:p w:rsidR="00C4296B" w:rsidRPr="00E579E6" w:rsidRDefault="00C4296B" w:rsidP="00964E5F">
      <w:pPr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  <w:r w:rsidRPr="00E579E6">
        <w:rPr>
          <w:b/>
          <w:noProof/>
          <w:sz w:val="28"/>
          <w:szCs w:val="28"/>
          <w:lang w:val="vi-VN"/>
        </w:rPr>
        <w:tab/>
      </w:r>
      <w:r w:rsidRPr="00E579E6">
        <w:rPr>
          <w:noProof/>
          <w:sz w:val="28"/>
          <w:szCs w:val="28"/>
          <w:lang w:val="vi-VN"/>
        </w:rPr>
        <w:t xml:space="preserve">Các phòng chuyên môn và đơn vị sự nghiệp thuộc Sở </w:t>
      </w:r>
      <w:r w:rsidR="009D0F2C">
        <w:rPr>
          <w:noProof/>
          <w:sz w:val="28"/>
          <w:szCs w:val="28"/>
        </w:rPr>
        <w:t xml:space="preserve">có 05 đơn vị </w:t>
      </w:r>
      <w:r w:rsidRPr="00E579E6">
        <w:rPr>
          <w:noProof/>
          <w:sz w:val="28"/>
          <w:szCs w:val="28"/>
          <w:lang w:val="vi-VN"/>
        </w:rPr>
        <w:t>trình khen thưởng</w:t>
      </w:r>
      <w:r w:rsidRPr="00E579E6">
        <w:rPr>
          <w:noProof/>
          <w:sz w:val="28"/>
          <w:szCs w:val="28"/>
        </w:rPr>
        <w:t xml:space="preserve"> “</w:t>
      </w:r>
      <w:r w:rsidRPr="00E579E6">
        <w:rPr>
          <w:b/>
          <w:noProof/>
          <w:sz w:val="28"/>
          <w:szCs w:val="28"/>
          <w:lang w:val="vi-VN"/>
        </w:rPr>
        <w:t>Tập thể lao động xuất sắc”</w:t>
      </w:r>
      <w:r w:rsidRPr="00E579E6">
        <w:rPr>
          <w:noProof/>
          <w:sz w:val="28"/>
          <w:szCs w:val="28"/>
          <w:lang w:val="vi-VN"/>
        </w:rPr>
        <w:t xml:space="preserve">, </w:t>
      </w:r>
      <w:r w:rsidRPr="00E579E6">
        <w:rPr>
          <w:noProof/>
          <w:sz w:val="28"/>
          <w:szCs w:val="28"/>
          <w:lang w:val="vi-VN" w:eastAsia="x-none"/>
        </w:rPr>
        <w:t xml:space="preserve">Hội đồng </w:t>
      </w:r>
      <w:r w:rsidRPr="00E579E6">
        <w:rPr>
          <w:noProof/>
          <w:sz w:val="28"/>
          <w:szCs w:val="28"/>
        </w:rPr>
        <w:t>TĐKT xét 2</w:t>
      </w:r>
      <w:r w:rsidRPr="00E579E6">
        <w:rPr>
          <w:noProof/>
          <w:sz w:val="28"/>
          <w:szCs w:val="28"/>
          <w:lang w:val="vi-VN"/>
        </w:rPr>
        <w:t xml:space="preserve">0% tổng số </w:t>
      </w:r>
      <w:r w:rsidR="009D0F2C">
        <w:rPr>
          <w:noProof/>
          <w:sz w:val="28"/>
          <w:szCs w:val="28"/>
        </w:rPr>
        <w:t>11</w:t>
      </w:r>
      <w:r w:rsidRPr="00E579E6">
        <w:rPr>
          <w:noProof/>
          <w:sz w:val="28"/>
          <w:szCs w:val="28"/>
        </w:rPr>
        <w:t xml:space="preserve"> </w:t>
      </w:r>
      <w:r w:rsidRPr="00E579E6">
        <w:rPr>
          <w:noProof/>
          <w:sz w:val="28"/>
          <w:szCs w:val="28"/>
          <w:lang w:val="vi-VN"/>
        </w:rPr>
        <w:t>tập thể</w:t>
      </w:r>
      <w:r w:rsidR="009D0F2C">
        <w:rPr>
          <w:noProof/>
          <w:sz w:val="28"/>
          <w:szCs w:val="28"/>
        </w:rPr>
        <w:t xml:space="preserve"> </w:t>
      </w:r>
      <w:r w:rsidRPr="00E579E6">
        <w:rPr>
          <w:noProof/>
          <w:sz w:val="28"/>
          <w:szCs w:val="28"/>
        </w:rPr>
        <w:t xml:space="preserve"> </w:t>
      </w:r>
      <w:r w:rsidRPr="00E579E6">
        <w:rPr>
          <w:noProof/>
          <w:sz w:val="28"/>
          <w:szCs w:val="28"/>
        </w:rPr>
        <w:lastRenderedPageBreak/>
        <w:t>chọn ra 02 đơn vị</w:t>
      </w:r>
      <w:r w:rsidR="009D0F2C">
        <w:rPr>
          <w:noProof/>
          <w:sz w:val="28"/>
          <w:szCs w:val="28"/>
        </w:rPr>
        <w:t xml:space="preserve"> dẫn đầu phòng trào thi đua của Khối thi đua các phòng, ban, đơn vị sự nghiệp thuộc Sở.</w:t>
      </w:r>
      <w:r w:rsidRPr="00E579E6">
        <w:rPr>
          <w:noProof/>
          <w:sz w:val="28"/>
          <w:szCs w:val="28"/>
        </w:rPr>
        <w:t xml:space="preserve">. </w:t>
      </w:r>
    </w:p>
    <w:p w:rsidR="00C4296B" w:rsidRPr="00E579E6" w:rsidRDefault="00C4296B" w:rsidP="00964E5F">
      <w:pPr>
        <w:spacing w:line="276" w:lineRule="auto"/>
        <w:ind w:firstLine="720"/>
        <w:jc w:val="both"/>
        <w:rPr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 w:eastAsia="x-none"/>
        </w:rPr>
        <w:t xml:space="preserve">Hội đồng </w:t>
      </w:r>
      <w:r w:rsidRPr="00E579E6">
        <w:rPr>
          <w:noProof/>
          <w:sz w:val="28"/>
          <w:szCs w:val="28"/>
        </w:rPr>
        <w:t xml:space="preserve">TĐKT Sở </w:t>
      </w:r>
      <w:r w:rsidR="009D0F2C">
        <w:rPr>
          <w:noProof/>
          <w:sz w:val="28"/>
          <w:szCs w:val="28"/>
        </w:rPr>
        <w:t xml:space="preserve">đã </w:t>
      </w:r>
      <w:r w:rsidRPr="00E579E6">
        <w:rPr>
          <w:noProof/>
          <w:sz w:val="28"/>
          <w:szCs w:val="28"/>
          <w:lang w:val="vi-VN" w:eastAsia="x-none"/>
        </w:rPr>
        <w:t xml:space="preserve">biểu quyết </w:t>
      </w:r>
      <w:r w:rsidR="009D0F2C">
        <w:rPr>
          <w:noProof/>
          <w:sz w:val="28"/>
          <w:szCs w:val="28"/>
          <w:lang w:eastAsia="x-none"/>
        </w:rPr>
        <w:t>thông qua</w:t>
      </w:r>
      <w:r w:rsidRPr="00E579E6">
        <w:rPr>
          <w:noProof/>
          <w:sz w:val="28"/>
          <w:szCs w:val="28"/>
          <w:lang w:eastAsia="x-none"/>
        </w:rPr>
        <w:t xml:space="preserve"> 02 đơn vị đạt danh hiệu </w:t>
      </w:r>
      <w:r w:rsidRPr="00E579E6">
        <w:rPr>
          <w:noProof/>
          <w:sz w:val="28"/>
          <w:szCs w:val="28"/>
          <w:lang w:val="vi-VN"/>
        </w:rPr>
        <w:t>“</w:t>
      </w:r>
      <w:r w:rsidRPr="00E579E6">
        <w:rPr>
          <w:b/>
          <w:noProof/>
          <w:sz w:val="28"/>
          <w:szCs w:val="28"/>
          <w:lang w:val="vi-VN"/>
        </w:rPr>
        <w:t>Tập thể lao động xuất sắc”</w:t>
      </w:r>
      <w:r w:rsidR="009D0F2C">
        <w:rPr>
          <w:noProof/>
          <w:sz w:val="28"/>
          <w:szCs w:val="28"/>
        </w:rPr>
        <w:t xml:space="preserve"> (15/15</w:t>
      </w:r>
      <w:r w:rsidRPr="00E579E6">
        <w:rPr>
          <w:noProof/>
          <w:sz w:val="28"/>
          <w:szCs w:val="28"/>
        </w:rPr>
        <w:t xml:space="preserve"> phiếu đồng ý đạt tỷ lệ 100%).</w:t>
      </w:r>
      <w:r w:rsidRPr="00E579E6">
        <w:rPr>
          <w:noProof/>
          <w:sz w:val="28"/>
          <w:szCs w:val="28"/>
          <w:lang w:val="vi-VN"/>
        </w:rPr>
        <w:t xml:space="preserve"> </w:t>
      </w:r>
    </w:p>
    <w:p w:rsidR="00C4296B" w:rsidRPr="00E579E6" w:rsidRDefault="00C4296B" w:rsidP="00964E5F">
      <w:pPr>
        <w:spacing w:line="276" w:lineRule="auto"/>
        <w:jc w:val="center"/>
        <w:rPr>
          <w:i/>
          <w:noProof/>
          <w:sz w:val="28"/>
          <w:szCs w:val="28"/>
          <w:lang w:val="vi-VN" w:eastAsia="x-none"/>
        </w:rPr>
      </w:pPr>
      <w:r w:rsidRPr="00E579E6">
        <w:rPr>
          <w:i/>
          <w:noProof/>
          <w:sz w:val="28"/>
          <w:szCs w:val="28"/>
          <w:lang w:val="vi-VN" w:eastAsia="x-none"/>
        </w:rPr>
        <w:t>(Kèm danh sách)</w:t>
      </w:r>
    </w:p>
    <w:p w:rsidR="00C4296B" w:rsidRPr="00E579E6" w:rsidRDefault="00C4296B" w:rsidP="00964E5F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b/>
          <w:noProof/>
          <w:sz w:val="28"/>
          <w:szCs w:val="28"/>
          <w:lang w:val="vi-VN"/>
        </w:rPr>
      </w:pPr>
      <w:r w:rsidRPr="00E579E6">
        <w:rPr>
          <w:b/>
          <w:noProof/>
          <w:sz w:val="28"/>
          <w:szCs w:val="28"/>
          <w:lang w:val="vi-VN"/>
        </w:rPr>
        <w:t xml:space="preserve">Danh hiệu cá nhân “Lao động tiên tiến” </w:t>
      </w:r>
    </w:p>
    <w:p w:rsidR="00C4296B" w:rsidRPr="00E579E6" w:rsidRDefault="00C4296B" w:rsidP="00964E5F">
      <w:pPr>
        <w:spacing w:line="276" w:lineRule="auto"/>
        <w:jc w:val="both"/>
        <w:rPr>
          <w:noProof/>
          <w:sz w:val="28"/>
          <w:szCs w:val="28"/>
          <w:lang w:val="vi-VN" w:eastAsia="x-none"/>
        </w:rPr>
      </w:pPr>
      <w:r w:rsidRPr="00E579E6">
        <w:rPr>
          <w:noProof/>
          <w:sz w:val="28"/>
          <w:szCs w:val="28"/>
          <w:lang w:val="vi-VN"/>
        </w:rPr>
        <w:tab/>
        <w:t>Các phòng chuyên m</w:t>
      </w:r>
      <w:r w:rsidR="009D0F2C">
        <w:rPr>
          <w:noProof/>
          <w:sz w:val="28"/>
          <w:szCs w:val="28"/>
          <w:lang w:val="vi-VN"/>
        </w:rPr>
        <w:t xml:space="preserve">ôn và đơn vị sự nghiệp trình </w:t>
      </w:r>
      <w:r w:rsidR="009D0F2C">
        <w:rPr>
          <w:noProof/>
          <w:sz w:val="28"/>
          <w:szCs w:val="28"/>
        </w:rPr>
        <w:t xml:space="preserve">378 </w:t>
      </w:r>
      <w:r w:rsidR="009D0F2C">
        <w:rPr>
          <w:noProof/>
          <w:sz w:val="28"/>
          <w:szCs w:val="28"/>
          <w:lang w:val="vi-VN"/>
        </w:rPr>
        <w:t xml:space="preserve">cá nhân, qua rà soát </w:t>
      </w:r>
      <w:r w:rsidR="00EA269F">
        <w:rPr>
          <w:noProof/>
          <w:sz w:val="28"/>
          <w:szCs w:val="28"/>
        </w:rPr>
        <w:t xml:space="preserve">có </w:t>
      </w:r>
      <w:r w:rsidR="009D0F2C">
        <w:rPr>
          <w:noProof/>
          <w:sz w:val="28"/>
          <w:szCs w:val="28"/>
          <w:lang w:val="vi-VN"/>
        </w:rPr>
        <w:t xml:space="preserve">tổng số 378 </w:t>
      </w:r>
      <w:r w:rsidRPr="00E579E6">
        <w:rPr>
          <w:noProof/>
          <w:sz w:val="28"/>
          <w:szCs w:val="28"/>
          <w:lang w:val="vi-VN"/>
        </w:rPr>
        <w:t>cá nhân đủ điều kiện đạt danh hiệu “</w:t>
      </w:r>
      <w:r w:rsidRPr="00E579E6">
        <w:rPr>
          <w:b/>
          <w:noProof/>
          <w:sz w:val="28"/>
          <w:szCs w:val="28"/>
          <w:lang w:val="vi-VN"/>
        </w:rPr>
        <w:t xml:space="preserve">Lao động tiên tiến” </w:t>
      </w:r>
      <w:r w:rsidRPr="00E579E6">
        <w:rPr>
          <w:noProof/>
          <w:sz w:val="28"/>
          <w:szCs w:val="28"/>
          <w:lang w:val="vi-VN"/>
        </w:rPr>
        <w:t>năm 20</w:t>
      </w:r>
      <w:r w:rsidRPr="00E579E6">
        <w:rPr>
          <w:noProof/>
          <w:sz w:val="28"/>
          <w:szCs w:val="28"/>
        </w:rPr>
        <w:t>2</w:t>
      </w:r>
      <w:r w:rsidR="009D0F2C">
        <w:rPr>
          <w:noProof/>
          <w:sz w:val="28"/>
          <w:szCs w:val="28"/>
        </w:rPr>
        <w:t>3</w:t>
      </w:r>
      <w:r w:rsidR="009D0F2C">
        <w:rPr>
          <w:noProof/>
          <w:sz w:val="28"/>
          <w:szCs w:val="28"/>
          <w:lang w:val="vi-VN"/>
        </w:rPr>
        <w:t>.</w:t>
      </w:r>
      <w:r w:rsidRPr="00E579E6">
        <w:rPr>
          <w:noProof/>
          <w:sz w:val="28"/>
          <w:szCs w:val="28"/>
          <w:lang w:val="vi-VN" w:eastAsia="x-none"/>
        </w:rPr>
        <w:t xml:space="preserve"> </w:t>
      </w:r>
    </w:p>
    <w:p w:rsidR="00C4296B" w:rsidRPr="00E579E6" w:rsidRDefault="00C4296B" w:rsidP="00964E5F">
      <w:pPr>
        <w:spacing w:line="276" w:lineRule="auto"/>
        <w:ind w:firstLine="720"/>
        <w:jc w:val="both"/>
        <w:rPr>
          <w:bCs/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 w:eastAsia="x-none"/>
        </w:rPr>
        <w:t xml:space="preserve">Hội đồng </w:t>
      </w:r>
      <w:r w:rsidRPr="00E579E6">
        <w:rPr>
          <w:noProof/>
          <w:sz w:val="28"/>
          <w:szCs w:val="28"/>
        </w:rPr>
        <w:t xml:space="preserve">TĐKT Sở </w:t>
      </w:r>
      <w:r w:rsidRPr="00E579E6">
        <w:rPr>
          <w:noProof/>
          <w:sz w:val="28"/>
          <w:szCs w:val="28"/>
          <w:lang w:val="vi-VN" w:eastAsia="x-none"/>
        </w:rPr>
        <w:t xml:space="preserve">biểu quyết </w:t>
      </w:r>
      <w:r w:rsidRPr="00E579E6">
        <w:rPr>
          <w:noProof/>
          <w:sz w:val="28"/>
          <w:szCs w:val="28"/>
          <w:lang w:eastAsia="x-none"/>
        </w:rPr>
        <w:t>thống nhất</w:t>
      </w:r>
      <w:r w:rsidR="009D0F2C">
        <w:rPr>
          <w:noProof/>
          <w:sz w:val="28"/>
          <w:szCs w:val="28"/>
          <w:lang w:eastAsia="x-none"/>
        </w:rPr>
        <w:t xml:space="preserve"> 378 </w:t>
      </w:r>
      <w:r w:rsidRPr="00E579E6">
        <w:rPr>
          <w:noProof/>
          <w:sz w:val="28"/>
          <w:szCs w:val="28"/>
          <w:lang w:val="vi-VN"/>
        </w:rPr>
        <w:t>cá nhân</w:t>
      </w:r>
      <w:r w:rsidRPr="00E579E6">
        <w:rPr>
          <w:noProof/>
          <w:sz w:val="28"/>
          <w:szCs w:val="28"/>
          <w:lang w:eastAsia="x-none"/>
        </w:rPr>
        <w:t xml:space="preserve"> đạt danh hiệu </w:t>
      </w:r>
      <w:r w:rsidRPr="00E579E6">
        <w:rPr>
          <w:noProof/>
          <w:sz w:val="28"/>
          <w:szCs w:val="28"/>
          <w:lang w:val="vi-VN"/>
        </w:rPr>
        <w:t>“</w:t>
      </w:r>
      <w:r w:rsidRPr="00E579E6">
        <w:rPr>
          <w:b/>
          <w:noProof/>
          <w:sz w:val="28"/>
          <w:szCs w:val="28"/>
          <w:lang w:val="vi-VN"/>
        </w:rPr>
        <w:t>Lao động tiên tiến”</w:t>
      </w:r>
      <w:r w:rsidR="00EA269F">
        <w:rPr>
          <w:noProof/>
          <w:sz w:val="28"/>
          <w:szCs w:val="28"/>
        </w:rPr>
        <w:t xml:space="preserve"> </w:t>
      </w:r>
      <w:r w:rsidR="00EA269F" w:rsidRPr="00297B90">
        <w:rPr>
          <w:noProof/>
          <w:sz w:val="28"/>
          <w:szCs w:val="28"/>
        </w:rPr>
        <w:t>(15/15 phiếu đồng ý đạt tỷ lệ 100%).</w:t>
      </w:r>
    </w:p>
    <w:p w:rsidR="00C4296B" w:rsidRPr="00E579E6" w:rsidRDefault="00C4296B" w:rsidP="00964E5F">
      <w:pPr>
        <w:spacing w:line="276" w:lineRule="auto"/>
        <w:jc w:val="center"/>
        <w:rPr>
          <w:i/>
          <w:noProof/>
          <w:sz w:val="28"/>
          <w:szCs w:val="28"/>
          <w:lang w:val="vi-VN" w:eastAsia="x-none"/>
        </w:rPr>
      </w:pPr>
      <w:r w:rsidRPr="00E579E6">
        <w:rPr>
          <w:i/>
          <w:noProof/>
          <w:sz w:val="28"/>
          <w:szCs w:val="28"/>
          <w:lang w:val="vi-VN" w:eastAsia="x-none"/>
        </w:rPr>
        <w:t>(Kèm danh sách)</w:t>
      </w:r>
    </w:p>
    <w:p w:rsidR="00C4296B" w:rsidRPr="00E579E6" w:rsidRDefault="00C4296B" w:rsidP="00964E5F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b/>
          <w:noProof/>
          <w:sz w:val="28"/>
          <w:szCs w:val="28"/>
          <w:lang w:val="vi-VN"/>
        </w:rPr>
      </w:pPr>
      <w:r w:rsidRPr="00E579E6">
        <w:rPr>
          <w:b/>
          <w:noProof/>
          <w:sz w:val="28"/>
          <w:szCs w:val="28"/>
          <w:lang w:val="vi-VN"/>
        </w:rPr>
        <w:t>Danh hiệu</w:t>
      </w:r>
      <w:r w:rsidRPr="00E579E6">
        <w:rPr>
          <w:i/>
          <w:noProof/>
          <w:sz w:val="28"/>
          <w:szCs w:val="28"/>
          <w:lang w:val="vi-VN"/>
        </w:rPr>
        <w:t xml:space="preserve"> </w:t>
      </w:r>
      <w:r w:rsidR="003A6104">
        <w:rPr>
          <w:i/>
          <w:noProof/>
          <w:sz w:val="28"/>
          <w:szCs w:val="28"/>
        </w:rPr>
        <w:t>“</w:t>
      </w:r>
      <w:r w:rsidR="003A6104">
        <w:rPr>
          <w:b/>
          <w:noProof/>
          <w:sz w:val="28"/>
          <w:szCs w:val="28"/>
          <w:lang w:val="vi-VN"/>
        </w:rPr>
        <w:t>Chiến sĩ thi đua cơ sở</w:t>
      </w:r>
      <w:r w:rsidR="003A6104">
        <w:rPr>
          <w:b/>
          <w:noProof/>
          <w:sz w:val="28"/>
          <w:szCs w:val="28"/>
        </w:rPr>
        <w:t>”</w:t>
      </w:r>
    </w:p>
    <w:p w:rsidR="00423F09" w:rsidRPr="00E579E6" w:rsidRDefault="00C4296B" w:rsidP="00964E5F">
      <w:pPr>
        <w:tabs>
          <w:tab w:val="left" w:pos="0"/>
        </w:tabs>
        <w:spacing w:line="276" w:lineRule="auto"/>
        <w:jc w:val="both"/>
        <w:rPr>
          <w:noProof/>
          <w:sz w:val="28"/>
          <w:szCs w:val="28"/>
          <w:lang w:val="vi-VN"/>
        </w:rPr>
      </w:pPr>
      <w:r w:rsidRPr="00E579E6">
        <w:rPr>
          <w:b/>
          <w:noProof/>
          <w:sz w:val="28"/>
          <w:szCs w:val="28"/>
          <w:lang w:val="vi-VN"/>
        </w:rPr>
        <w:tab/>
      </w:r>
      <w:r w:rsidR="00423F09" w:rsidRPr="00E579E6">
        <w:rPr>
          <w:noProof/>
          <w:sz w:val="28"/>
          <w:szCs w:val="28"/>
          <w:lang w:val="vi-VN"/>
        </w:rPr>
        <w:t>Các phòng chuyên môn và đơn vị s</w:t>
      </w:r>
      <w:r w:rsidR="00423F09">
        <w:rPr>
          <w:noProof/>
          <w:sz w:val="28"/>
          <w:szCs w:val="28"/>
          <w:lang w:val="vi-VN"/>
        </w:rPr>
        <w:t xml:space="preserve">ự nghiệp thuộc Sở trình tổng số </w:t>
      </w:r>
      <w:r w:rsidR="00423F09">
        <w:rPr>
          <w:noProof/>
          <w:sz w:val="28"/>
          <w:szCs w:val="28"/>
        </w:rPr>
        <w:t>103</w:t>
      </w:r>
      <w:r w:rsidR="00423F09">
        <w:rPr>
          <w:noProof/>
          <w:sz w:val="28"/>
          <w:szCs w:val="28"/>
          <w:lang w:val="vi-VN"/>
        </w:rPr>
        <w:t xml:space="preserve"> </w:t>
      </w:r>
      <w:r w:rsidR="00423F09" w:rsidRPr="00E579E6">
        <w:rPr>
          <w:noProof/>
          <w:sz w:val="28"/>
          <w:szCs w:val="28"/>
          <w:lang w:val="vi-VN"/>
        </w:rPr>
        <w:t>cá</w:t>
      </w:r>
      <w:r w:rsidR="00423F09">
        <w:rPr>
          <w:noProof/>
          <w:sz w:val="28"/>
          <w:szCs w:val="28"/>
          <w:lang w:val="vi-VN"/>
        </w:rPr>
        <w:t xml:space="preserve"> nhân, qua rà soát đủ điều kiện 103 cá nhân.</w:t>
      </w:r>
    </w:p>
    <w:p w:rsidR="00423F09" w:rsidRPr="00E579E6" w:rsidRDefault="00423F09" w:rsidP="00964E5F">
      <w:pPr>
        <w:spacing w:line="276" w:lineRule="auto"/>
        <w:ind w:firstLine="720"/>
        <w:jc w:val="both"/>
        <w:rPr>
          <w:bCs/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 w:eastAsia="x-none"/>
        </w:rPr>
        <w:t xml:space="preserve">Hội đồng </w:t>
      </w:r>
      <w:r w:rsidRPr="00E579E6">
        <w:rPr>
          <w:noProof/>
          <w:sz w:val="28"/>
          <w:szCs w:val="28"/>
        </w:rPr>
        <w:t xml:space="preserve">TĐKT Sở </w:t>
      </w:r>
      <w:r w:rsidRPr="00E579E6">
        <w:rPr>
          <w:noProof/>
          <w:sz w:val="28"/>
          <w:szCs w:val="28"/>
          <w:lang w:val="vi-VN" w:eastAsia="x-none"/>
        </w:rPr>
        <w:t xml:space="preserve">biểu quyết </w:t>
      </w:r>
      <w:r w:rsidRPr="00E579E6">
        <w:rPr>
          <w:noProof/>
          <w:sz w:val="28"/>
          <w:szCs w:val="28"/>
          <w:lang w:eastAsia="x-none"/>
        </w:rPr>
        <w:t xml:space="preserve">thống nhất </w:t>
      </w:r>
      <w:r w:rsidR="006A321E">
        <w:rPr>
          <w:noProof/>
          <w:sz w:val="28"/>
          <w:szCs w:val="28"/>
        </w:rPr>
        <w:t xml:space="preserve">chọn 103 </w:t>
      </w:r>
      <w:r w:rsidRPr="00E579E6">
        <w:rPr>
          <w:noProof/>
          <w:sz w:val="28"/>
          <w:szCs w:val="28"/>
          <w:lang w:val="vi-VN"/>
        </w:rPr>
        <w:t>cá nhân</w:t>
      </w:r>
      <w:r w:rsidRPr="00E579E6">
        <w:rPr>
          <w:noProof/>
          <w:sz w:val="28"/>
          <w:szCs w:val="28"/>
          <w:lang w:eastAsia="x-none"/>
        </w:rPr>
        <w:t xml:space="preserve"> </w:t>
      </w:r>
      <w:r w:rsidRPr="00E579E6">
        <w:rPr>
          <w:noProof/>
          <w:sz w:val="28"/>
          <w:szCs w:val="28"/>
          <w:lang w:val="vi-VN"/>
        </w:rPr>
        <w:t xml:space="preserve">đạt danh hiệu </w:t>
      </w:r>
      <w:r w:rsidRPr="00297B90">
        <w:rPr>
          <w:noProof/>
          <w:sz w:val="28"/>
          <w:szCs w:val="28"/>
          <w:lang w:val="vi-VN"/>
        </w:rPr>
        <w:t>"Chiến sĩ thi</w:t>
      </w:r>
      <w:r w:rsidR="005F3F44" w:rsidRPr="00297B90">
        <w:rPr>
          <w:noProof/>
          <w:sz w:val="28"/>
          <w:szCs w:val="28"/>
          <w:lang w:val="vi-VN"/>
        </w:rPr>
        <w:t xml:space="preserve"> đua cơ sở</w:t>
      </w:r>
      <w:r w:rsidRPr="00297B90">
        <w:rPr>
          <w:noProof/>
          <w:sz w:val="28"/>
          <w:szCs w:val="28"/>
          <w:lang w:val="vi-VN"/>
        </w:rPr>
        <w:t>”</w:t>
      </w:r>
      <w:r w:rsidRPr="00297B90">
        <w:rPr>
          <w:noProof/>
          <w:sz w:val="28"/>
          <w:szCs w:val="28"/>
        </w:rPr>
        <w:t>(15/15 phiếu đồng ý đạt tỷ lệ 100%).</w:t>
      </w:r>
      <w:r w:rsidRPr="00E579E6">
        <w:rPr>
          <w:noProof/>
          <w:sz w:val="28"/>
          <w:szCs w:val="28"/>
          <w:lang w:val="vi-VN"/>
        </w:rPr>
        <w:t xml:space="preserve"> </w:t>
      </w:r>
    </w:p>
    <w:p w:rsidR="00423F09" w:rsidRPr="00E579E6" w:rsidRDefault="00423F09" w:rsidP="00964E5F">
      <w:pPr>
        <w:spacing w:line="276" w:lineRule="auto"/>
        <w:jc w:val="center"/>
        <w:rPr>
          <w:i/>
          <w:noProof/>
          <w:sz w:val="28"/>
          <w:szCs w:val="28"/>
          <w:lang w:val="vi-VN" w:eastAsia="x-none"/>
        </w:rPr>
      </w:pPr>
      <w:r w:rsidRPr="00E579E6">
        <w:rPr>
          <w:i/>
          <w:noProof/>
          <w:sz w:val="28"/>
          <w:szCs w:val="28"/>
          <w:lang w:val="vi-VN" w:eastAsia="x-none"/>
        </w:rPr>
        <w:t>(Kèm danh sách)</w:t>
      </w:r>
    </w:p>
    <w:p w:rsidR="00C4296B" w:rsidRPr="00E579E6" w:rsidRDefault="00C4296B" w:rsidP="00964E5F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b/>
          <w:noProof/>
          <w:sz w:val="28"/>
          <w:szCs w:val="28"/>
          <w:lang w:val="vi-VN"/>
        </w:rPr>
      </w:pPr>
      <w:r w:rsidRPr="00E579E6">
        <w:rPr>
          <w:b/>
          <w:noProof/>
          <w:sz w:val="28"/>
          <w:szCs w:val="28"/>
          <w:lang w:val="vi-VN"/>
        </w:rPr>
        <w:t>Danh hiệu "Chiến sĩ thi đua cấp tỉnh”.</w:t>
      </w:r>
    </w:p>
    <w:p w:rsidR="00C4296B" w:rsidRPr="00E579E6" w:rsidRDefault="00C4296B" w:rsidP="00964E5F">
      <w:pPr>
        <w:tabs>
          <w:tab w:val="left" w:pos="0"/>
        </w:tabs>
        <w:spacing w:line="276" w:lineRule="auto"/>
        <w:jc w:val="both"/>
        <w:rPr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/>
        </w:rPr>
        <w:tab/>
        <w:t>Các phòng chuyên môn và đơn vị s</w:t>
      </w:r>
      <w:r w:rsidR="002751FA">
        <w:rPr>
          <w:noProof/>
          <w:sz w:val="28"/>
          <w:szCs w:val="28"/>
          <w:lang w:val="vi-VN"/>
        </w:rPr>
        <w:t xml:space="preserve">ự nghiệp thuộc Sở trình tổng số 01 </w:t>
      </w:r>
      <w:r w:rsidRPr="00E579E6">
        <w:rPr>
          <w:noProof/>
          <w:sz w:val="28"/>
          <w:szCs w:val="28"/>
          <w:lang w:val="vi-VN"/>
        </w:rPr>
        <w:t>cá</w:t>
      </w:r>
      <w:r w:rsidR="002751FA">
        <w:rPr>
          <w:noProof/>
          <w:sz w:val="28"/>
          <w:szCs w:val="28"/>
          <w:lang w:val="vi-VN"/>
        </w:rPr>
        <w:t xml:space="preserve"> nhân, qua rà soát đủ điều kiện 01 cá nhân.</w:t>
      </w:r>
    </w:p>
    <w:p w:rsidR="00C4296B" w:rsidRPr="00E579E6" w:rsidRDefault="00C4296B" w:rsidP="00964E5F">
      <w:pPr>
        <w:spacing w:line="276" w:lineRule="auto"/>
        <w:ind w:firstLine="720"/>
        <w:jc w:val="both"/>
        <w:rPr>
          <w:bCs/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 w:eastAsia="x-none"/>
        </w:rPr>
        <w:t xml:space="preserve">Hội đồng </w:t>
      </w:r>
      <w:r w:rsidRPr="00E579E6">
        <w:rPr>
          <w:noProof/>
          <w:sz w:val="28"/>
          <w:szCs w:val="28"/>
        </w:rPr>
        <w:t xml:space="preserve">TĐKT Sở </w:t>
      </w:r>
      <w:r w:rsidRPr="00E579E6">
        <w:rPr>
          <w:noProof/>
          <w:sz w:val="28"/>
          <w:szCs w:val="28"/>
          <w:lang w:val="vi-VN" w:eastAsia="x-none"/>
        </w:rPr>
        <w:t xml:space="preserve">biểu quyết </w:t>
      </w:r>
      <w:r w:rsidRPr="00E579E6">
        <w:rPr>
          <w:noProof/>
          <w:sz w:val="28"/>
          <w:szCs w:val="28"/>
          <w:lang w:eastAsia="x-none"/>
        </w:rPr>
        <w:t xml:space="preserve">thống nhất </w:t>
      </w:r>
      <w:r w:rsidR="002751FA">
        <w:rPr>
          <w:noProof/>
          <w:sz w:val="28"/>
          <w:szCs w:val="28"/>
        </w:rPr>
        <w:t xml:space="preserve">chọn 01 </w:t>
      </w:r>
      <w:r w:rsidRPr="00E579E6">
        <w:rPr>
          <w:noProof/>
          <w:sz w:val="28"/>
          <w:szCs w:val="28"/>
          <w:lang w:val="vi-VN"/>
        </w:rPr>
        <w:t>cá nhân</w:t>
      </w:r>
      <w:r w:rsidRPr="00E579E6">
        <w:rPr>
          <w:noProof/>
          <w:sz w:val="28"/>
          <w:szCs w:val="28"/>
          <w:lang w:eastAsia="x-none"/>
        </w:rPr>
        <w:t xml:space="preserve"> </w:t>
      </w:r>
      <w:r w:rsidR="006A321E">
        <w:rPr>
          <w:noProof/>
          <w:sz w:val="28"/>
          <w:szCs w:val="28"/>
        </w:rPr>
        <w:t>trình khen</w:t>
      </w:r>
      <w:r w:rsidRPr="00E579E6">
        <w:rPr>
          <w:noProof/>
          <w:sz w:val="28"/>
          <w:szCs w:val="28"/>
          <w:lang w:val="vi-VN"/>
        </w:rPr>
        <w:t xml:space="preserve"> danh hiệu </w:t>
      </w:r>
      <w:r w:rsidRPr="00297B90">
        <w:rPr>
          <w:noProof/>
          <w:sz w:val="28"/>
          <w:szCs w:val="28"/>
          <w:lang w:val="vi-VN"/>
        </w:rPr>
        <w:t>"Chiến sĩ thi đua cấp tỉnh”</w:t>
      </w:r>
      <w:r w:rsidRPr="00297B90">
        <w:rPr>
          <w:noProof/>
          <w:sz w:val="28"/>
          <w:szCs w:val="28"/>
        </w:rPr>
        <w:t>(1</w:t>
      </w:r>
      <w:r w:rsidR="002751FA" w:rsidRPr="00297B90">
        <w:rPr>
          <w:noProof/>
          <w:sz w:val="28"/>
          <w:szCs w:val="28"/>
        </w:rPr>
        <w:t>5/15</w:t>
      </w:r>
      <w:r w:rsidRPr="00297B90">
        <w:rPr>
          <w:noProof/>
          <w:sz w:val="28"/>
          <w:szCs w:val="28"/>
        </w:rPr>
        <w:t xml:space="preserve"> phiếu đồng ý đạt tỷ lệ 100%).</w:t>
      </w:r>
      <w:r w:rsidRPr="00E579E6">
        <w:rPr>
          <w:noProof/>
          <w:sz w:val="28"/>
          <w:szCs w:val="28"/>
          <w:lang w:val="vi-VN"/>
        </w:rPr>
        <w:t xml:space="preserve"> </w:t>
      </w:r>
    </w:p>
    <w:p w:rsidR="00C4296B" w:rsidRPr="00E579E6" w:rsidRDefault="00C4296B" w:rsidP="00964E5F">
      <w:pPr>
        <w:spacing w:line="276" w:lineRule="auto"/>
        <w:jc w:val="center"/>
        <w:rPr>
          <w:i/>
          <w:noProof/>
          <w:sz w:val="28"/>
          <w:szCs w:val="28"/>
          <w:lang w:val="vi-VN" w:eastAsia="x-none"/>
        </w:rPr>
      </w:pPr>
      <w:r w:rsidRPr="00E579E6">
        <w:rPr>
          <w:i/>
          <w:noProof/>
          <w:sz w:val="28"/>
          <w:szCs w:val="28"/>
          <w:lang w:val="vi-VN" w:eastAsia="x-none"/>
        </w:rPr>
        <w:t>(Kèm danh sách)</w:t>
      </w:r>
    </w:p>
    <w:p w:rsidR="00C4296B" w:rsidRPr="00E579E6" w:rsidRDefault="00C4296B" w:rsidP="00964E5F">
      <w:pPr>
        <w:numPr>
          <w:ilvl w:val="0"/>
          <w:numId w:val="17"/>
        </w:numPr>
        <w:tabs>
          <w:tab w:val="left" w:pos="0"/>
          <w:tab w:val="left" w:pos="1080"/>
        </w:tabs>
        <w:spacing w:line="276" w:lineRule="auto"/>
        <w:jc w:val="both"/>
        <w:rPr>
          <w:b/>
          <w:noProof/>
          <w:sz w:val="28"/>
          <w:szCs w:val="28"/>
          <w:lang w:val="vi-VN"/>
        </w:rPr>
      </w:pPr>
      <w:r w:rsidRPr="00E579E6">
        <w:rPr>
          <w:b/>
          <w:noProof/>
          <w:sz w:val="28"/>
          <w:szCs w:val="28"/>
          <w:lang w:val="vi-VN"/>
        </w:rPr>
        <w:t xml:space="preserve">Bằng Khen UBND tỉnh </w:t>
      </w:r>
    </w:p>
    <w:p w:rsidR="00C4296B" w:rsidRPr="00E579E6" w:rsidRDefault="00C4296B" w:rsidP="00964E5F">
      <w:pPr>
        <w:spacing w:line="276" w:lineRule="auto"/>
        <w:ind w:right="-14"/>
        <w:jc w:val="both"/>
        <w:rPr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/>
        </w:rPr>
        <w:tab/>
      </w:r>
      <w:r w:rsidR="003A6104" w:rsidRPr="00E579E6">
        <w:rPr>
          <w:noProof/>
          <w:sz w:val="28"/>
          <w:szCs w:val="28"/>
          <w:lang w:val="vi-VN"/>
        </w:rPr>
        <w:t>Các phòng chuyên môn và đơn vị s</w:t>
      </w:r>
      <w:r w:rsidR="003A6104">
        <w:rPr>
          <w:noProof/>
          <w:sz w:val="28"/>
          <w:szCs w:val="28"/>
          <w:lang w:val="vi-VN"/>
        </w:rPr>
        <w:t xml:space="preserve">ự nghiệp thuộc Sở trình tổng số 15 </w:t>
      </w:r>
      <w:r w:rsidR="003A6104" w:rsidRPr="00E579E6">
        <w:rPr>
          <w:noProof/>
          <w:sz w:val="28"/>
          <w:szCs w:val="28"/>
          <w:lang w:val="vi-VN"/>
        </w:rPr>
        <w:t>cá</w:t>
      </w:r>
      <w:r w:rsidR="003A6104">
        <w:rPr>
          <w:noProof/>
          <w:sz w:val="28"/>
          <w:szCs w:val="28"/>
          <w:lang w:val="vi-VN"/>
        </w:rPr>
        <w:t xml:space="preserve"> nhân, qua rà soát đủ điều kiện 1</w:t>
      </w:r>
      <w:r w:rsidR="00A542AA">
        <w:rPr>
          <w:noProof/>
          <w:sz w:val="28"/>
          <w:szCs w:val="28"/>
          <w:lang w:val="vi-VN"/>
        </w:rPr>
        <w:t>0</w:t>
      </w:r>
      <w:r w:rsidR="003A6104">
        <w:rPr>
          <w:noProof/>
          <w:sz w:val="28"/>
          <w:szCs w:val="28"/>
          <w:lang w:val="vi-VN"/>
        </w:rPr>
        <w:t xml:space="preserve"> cá nhân.</w:t>
      </w:r>
    </w:p>
    <w:p w:rsidR="00C4296B" w:rsidRPr="00E579E6" w:rsidRDefault="00C4296B" w:rsidP="00964E5F">
      <w:pPr>
        <w:spacing w:line="276" w:lineRule="auto"/>
        <w:ind w:firstLine="720"/>
        <w:jc w:val="both"/>
        <w:rPr>
          <w:bCs/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 w:eastAsia="x-none"/>
        </w:rPr>
        <w:t xml:space="preserve">Hội đồng </w:t>
      </w:r>
      <w:r w:rsidRPr="00E579E6">
        <w:rPr>
          <w:noProof/>
          <w:sz w:val="28"/>
          <w:szCs w:val="28"/>
        </w:rPr>
        <w:t xml:space="preserve">TĐKT Sở </w:t>
      </w:r>
      <w:r w:rsidRPr="00E579E6">
        <w:rPr>
          <w:noProof/>
          <w:sz w:val="28"/>
          <w:szCs w:val="28"/>
          <w:lang w:val="vi-VN" w:eastAsia="x-none"/>
        </w:rPr>
        <w:t xml:space="preserve">biểu quyết </w:t>
      </w:r>
      <w:r w:rsidRPr="00E579E6">
        <w:rPr>
          <w:noProof/>
          <w:sz w:val="28"/>
          <w:szCs w:val="28"/>
          <w:lang w:eastAsia="x-none"/>
        </w:rPr>
        <w:t xml:space="preserve">thống nhất </w:t>
      </w:r>
      <w:r w:rsidR="000D7AF8">
        <w:rPr>
          <w:noProof/>
          <w:sz w:val="28"/>
          <w:szCs w:val="28"/>
        </w:rPr>
        <w:t>chọn 10</w:t>
      </w:r>
      <w:r w:rsidR="003A6104">
        <w:rPr>
          <w:noProof/>
          <w:sz w:val="28"/>
          <w:szCs w:val="28"/>
        </w:rPr>
        <w:t xml:space="preserve"> </w:t>
      </w:r>
      <w:r w:rsidRPr="00E579E6">
        <w:rPr>
          <w:noProof/>
          <w:sz w:val="28"/>
          <w:szCs w:val="28"/>
          <w:lang w:val="vi-VN"/>
        </w:rPr>
        <w:t>cá nhân</w:t>
      </w:r>
      <w:r w:rsidRPr="00E579E6">
        <w:rPr>
          <w:noProof/>
          <w:sz w:val="28"/>
          <w:szCs w:val="28"/>
          <w:lang w:eastAsia="x-none"/>
        </w:rPr>
        <w:t xml:space="preserve"> </w:t>
      </w:r>
      <w:r w:rsidR="003A6104">
        <w:rPr>
          <w:noProof/>
          <w:sz w:val="28"/>
          <w:szCs w:val="28"/>
          <w:lang w:eastAsia="x-none"/>
        </w:rPr>
        <w:t xml:space="preserve">đề nghị </w:t>
      </w:r>
      <w:r w:rsidRPr="00E579E6">
        <w:rPr>
          <w:noProof/>
          <w:sz w:val="28"/>
          <w:szCs w:val="28"/>
        </w:rPr>
        <w:t>tặng</w:t>
      </w:r>
      <w:r w:rsidRPr="00E579E6">
        <w:rPr>
          <w:noProof/>
          <w:sz w:val="28"/>
          <w:szCs w:val="28"/>
          <w:lang w:val="vi-VN"/>
        </w:rPr>
        <w:t xml:space="preserve"> “Bằng khen UBND tỉnh” </w:t>
      </w:r>
      <w:r w:rsidR="003A6104">
        <w:rPr>
          <w:noProof/>
          <w:sz w:val="28"/>
          <w:szCs w:val="28"/>
        </w:rPr>
        <w:t>(15/15</w:t>
      </w:r>
      <w:r w:rsidRPr="00E579E6">
        <w:rPr>
          <w:noProof/>
          <w:sz w:val="28"/>
          <w:szCs w:val="28"/>
        </w:rPr>
        <w:t xml:space="preserve"> phiếu đồng ý đạt tỷ lệ 100%).</w:t>
      </w:r>
      <w:r w:rsidRPr="00E579E6">
        <w:rPr>
          <w:noProof/>
          <w:sz w:val="28"/>
          <w:szCs w:val="28"/>
          <w:lang w:val="vi-VN"/>
        </w:rPr>
        <w:t xml:space="preserve"> </w:t>
      </w:r>
    </w:p>
    <w:p w:rsidR="00C4296B" w:rsidRPr="00E579E6" w:rsidRDefault="00C4296B" w:rsidP="00964E5F">
      <w:pPr>
        <w:spacing w:line="276" w:lineRule="auto"/>
        <w:ind w:right="-14"/>
        <w:jc w:val="center"/>
        <w:rPr>
          <w:i/>
          <w:noProof/>
          <w:sz w:val="28"/>
          <w:szCs w:val="28"/>
          <w:lang w:val="vi-VN" w:eastAsia="x-none"/>
        </w:rPr>
      </w:pPr>
      <w:r w:rsidRPr="00E579E6">
        <w:rPr>
          <w:i/>
          <w:noProof/>
          <w:sz w:val="28"/>
          <w:szCs w:val="28"/>
          <w:lang w:val="vi-VN" w:eastAsia="x-none"/>
        </w:rPr>
        <w:t>(Kèm danh sách)</w:t>
      </w:r>
    </w:p>
    <w:p w:rsidR="00C4296B" w:rsidRPr="00E579E6" w:rsidRDefault="00C4296B" w:rsidP="00964E5F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b/>
          <w:bCs/>
          <w:noProof/>
          <w:sz w:val="28"/>
          <w:szCs w:val="28"/>
          <w:lang w:val="vi-VN"/>
        </w:rPr>
      </w:pPr>
      <w:r w:rsidRPr="00E579E6">
        <w:rPr>
          <w:b/>
          <w:noProof/>
          <w:sz w:val="28"/>
          <w:szCs w:val="28"/>
          <w:lang w:val="vi-VN"/>
        </w:rPr>
        <w:t xml:space="preserve">Bằng khen </w:t>
      </w:r>
      <w:r w:rsidRPr="00E579E6">
        <w:rPr>
          <w:b/>
          <w:bCs/>
          <w:noProof/>
          <w:sz w:val="28"/>
          <w:szCs w:val="28"/>
          <w:lang w:val="vi-VN"/>
        </w:rPr>
        <w:t xml:space="preserve">“Bằng khen của Thủ tướng Chính phủ” </w:t>
      </w:r>
    </w:p>
    <w:p w:rsidR="00297B90" w:rsidRPr="00297B90" w:rsidRDefault="00297B90" w:rsidP="00964E5F">
      <w:pPr>
        <w:spacing w:line="276" w:lineRule="auto"/>
        <w:ind w:firstLine="720"/>
        <w:jc w:val="both"/>
        <w:rPr>
          <w:noProof/>
          <w:sz w:val="28"/>
          <w:szCs w:val="28"/>
          <w:lang w:val="vi-VN" w:eastAsia="x-none"/>
        </w:rPr>
      </w:pPr>
      <w:r w:rsidRPr="00297B90">
        <w:rPr>
          <w:noProof/>
          <w:sz w:val="28"/>
          <w:szCs w:val="28"/>
          <w:lang w:val="vi-VN" w:eastAsia="x-none"/>
        </w:rPr>
        <w:t>Các phòng chuyên môn và đơn vị sự n</w:t>
      </w:r>
      <w:r>
        <w:rPr>
          <w:noProof/>
          <w:sz w:val="28"/>
          <w:szCs w:val="28"/>
          <w:lang w:val="vi-VN" w:eastAsia="x-none"/>
        </w:rPr>
        <w:t xml:space="preserve">ghiệp thuộc Sở trình tổng số 01 </w:t>
      </w:r>
      <w:r w:rsidRPr="00297B90">
        <w:rPr>
          <w:noProof/>
          <w:sz w:val="28"/>
          <w:szCs w:val="28"/>
          <w:lang w:val="vi-VN" w:eastAsia="x-none"/>
        </w:rPr>
        <w:t>cá nh</w:t>
      </w:r>
      <w:r>
        <w:rPr>
          <w:noProof/>
          <w:sz w:val="28"/>
          <w:szCs w:val="28"/>
          <w:lang w:val="vi-VN" w:eastAsia="x-none"/>
        </w:rPr>
        <w:t xml:space="preserve">ân, qua rà soát đủ điều kiện 01 </w:t>
      </w:r>
      <w:r w:rsidRPr="00297B90">
        <w:rPr>
          <w:noProof/>
          <w:sz w:val="28"/>
          <w:szCs w:val="28"/>
          <w:lang w:val="vi-VN" w:eastAsia="x-none"/>
        </w:rPr>
        <w:t>cá nhân.</w:t>
      </w:r>
    </w:p>
    <w:p w:rsidR="00297B90" w:rsidRPr="00297B90" w:rsidRDefault="00297B90" w:rsidP="00964E5F">
      <w:pPr>
        <w:spacing w:line="276" w:lineRule="auto"/>
        <w:ind w:firstLine="720"/>
        <w:jc w:val="both"/>
        <w:rPr>
          <w:noProof/>
          <w:sz w:val="28"/>
          <w:szCs w:val="28"/>
          <w:lang w:val="vi-VN" w:eastAsia="x-none"/>
        </w:rPr>
      </w:pPr>
      <w:r w:rsidRPr="00297B90">
        <w:rPr>
          <w:noProof/>
          <w:sz w:val="28"/>
          <w:szCs w:val="28"/>
          <w:lang w:val="vi-VN" w:eastAsia="x-none"/>
        </w:rPr>
        <w:t xml:space="preserve">Hội đồng TĐKT </w:t>
      </w:r>
      <w:r>
        <w:rPr>
          <w:noProof/>
          <w:sz w:val="28"/>
          <w:szCs w:val="28"/>
          <w:lang w:val="vi-VN" w:eastAsia="x-none"/>
        </w:rPr>
        <w:t>Sở biểu quyết thống nhất chọn 01</w:t>
      </w:r>
      <w:r w:rsidRPr="00297B90">
        <w:rPr>
          <w:noProof/>
          <w:sz w:val="28"/>
          <w:szCs w:val="28"/>
          <w:lang w:val="vi-VN" w:eastAsia="x-none"/>
        </w:rPr>
        <w:t xml:space="preserve"> cá nhân đề nghị tặng </w:t>
      </w:r>
      <w:r w:rsidRPr="00297B90">
        <w:rPr>
          <w:bCs/>
          <w:noProof/>
          <w:sz w:val="28"/>
          <w:szCs w:val="28"/>
          <w:lang w:val="vi-VN"/>
        </w:rPr>
        <w:t>“Bằng khen của Thủ tướng Chính phủ”</w:t>
      </w:r>
      <w:r w:rsidRPr="00E579E6">
        <w:rPr>
          <w:b/>
          <w:bCs/>
          <w:noProof/>
          <w:sz w:val="28"/>
          <w:szCs w:val="28"/>
          <w:lang w:val="vi-VN"/>
        </w:rPr>
        <w:t xml:space="preserve"> </w:t>
      </w:r>
      <w:r w:rsidRPr="00297B90">
        <w:rPr>
          <w:noProof/>
          <w:sz w:val="28"/>
          <w:szCs w:val="28"/>
          <w:lang w:val="vi-VN" w:eastAsia="x-none"/>
        </w:rPr>
        <w:t xml:space="preserve">(15/15 phiếu đồng ý đạt tỷ lệ 100%). </w:t>
      </w:r>
    </w:p>
    <w:p w:rsidR="00EB685A" w:rsidRDefault="00297B90" w:rsidP="00964E5F">
      <w:pPr>
        <w:spacing w:line="276" w:lineRule="auto"/>
        <w:jc w:val="center"/>
        <w:rPr>
          <w:i/>
          <w:noProof/>
          <w:sz w:val="28"/>
          <w:szCs w:val="28"/>
          <w:lang w:eastAsia="x-none"/>
        </w:rPr>
      </w:pPr>
      <w:r w:rsidRPr="00E579E6">
        <w:rPr>
          <w:i/>
          <w:noProof/>
          <w:sz w:val="28"/>
          <w:szCs w:val="28"/>
          <w:lang w:val="vi-VN" w:eastAsia="x-none"/>
        </w:rPr>
        <w:t xml:space="preserve"> </w:t>
      </w:r>
      <w:r w:rsidR="00C4296B" w:rsidRPr="00E579E6">
        <w:rPr>
          <w:i/>
          <w:noProof/>
          <w:sz w:val="28"/>
          <w:szCs w:val="28"/>
          <w:lang w:val="vi-VN" w:eastAsia="x-none"/>
        </w:rPr>
        <w:t>(Kèm danh sách)</w:t>
      </w:r>
      <w:r w:rsidR="00EB685A">
        <w:rPr>
          <w:i/>
          <w:noProof/>
          <w:sz w:val="28"/>
          <w:szCs w:val="28"/>
          <w:lang w:eastAsia="x-none"/>
        </w:rPr>
        <w:t xml:space="preserve"> </w:t>
      </w:r>
    </w:p>
    <w:p w:rsidR="00C4296B" w:rsidRPr="00EB685A" w:rsidRDefault="00EB685A" w:rsidP="00964E5F">
      <w:pPr>
        <w:spacing w:line="276" w:lineRule="auto"/>
        <w:ind w:firstLine="720"/>
        <w:jc w:val="both"/>
        <w:rPr>
          <w:i/>
          <w:noProof/>
          <w:sz w:val="28"/>
          <w:szCs w:val="28"/>
          <w:lang w:val="vi-VN" w:eastAsia="x-none"/>
        </w:rPr>
      </w:pPr>
      <w:r w:rsidRPr="00EB685A">
        <w:rPr>
          <w:b/>
          <w:noProof/>
          <w:sz w:val="28"/>
          <w:szCs w:val="28"/>
          <w:lang w:eastAsia="x-none"/>
        </w:rPr>
        <w:lastRenderedPageBreak/>
        <w:t>8.</w:t>
      </w:r>
      <w:r w:rsidR="0044794A">
        <w:rPr>
          <w:b/>
          <w:noProof/>
          <w:sz w:val="28"/>
          <w:szCs w:val="28"/>
          <w:lang w:eastAsia="x-none"/>
        </w:rPr>
        <w:t xml:space="preserve"> </w:t>
      </w:r>
      <w:r>
        <w:rPr>
          <w:i/>
          <w:noProof/>
          <w:sz w:val="28"/>
          <w:szCs w:val="28"/>
          <w:lang w:eastAsia="x-none"/>
        </w:rPr>
        <w:t xml:space="preserve"> </w:t>
      </w:r>
      <w:r>
        <w:rPr>
          <w:b/>
          <w:noProof/>
          <w:sz w:val="28"/>
          <w:szCs w:val="28"/>
          <w:lang w:val="vi-VN"/>
        </w:rPr>
        <w:t xml:space="preserve">Khen tặng </w:t>
      </w:r>
      <w:r>
        <w:rPr>
          <w:b/>
          <w:noProof/>
          <w:sz w:val="28"/>
          <w:szCs w:val="28"/>
        </w:rPr>
        <w:t>G</w:t>
      </w:r>
      <w:r w:rsidR="00C4296B" w:rsidRPr="00E579E6">
        <w:rPr>
          <w:b/>
          <w:noProof/>
          <w:sz w:val="28"/>
          <w:szCs w:val="28"/>
          <w:lang w:val="vi-VN"/>
        </w:rPr>
        <w:t xml:space="preserve">iấy khen của Giám đốc Sở </w:t>
      </w:r>
      <w:r w:rsidR="00297B90">
        <w:rPr>
          <w:b/>
          <w:noProof/>
          <w:sz w:val="28"/>
          <w:szCs w:val="28"/>
        </w:rPr>
        <w:t xml:space="preserve">cho </w:t>
      </w:r>
      <w:r w:rsidR="00C4296B" w:rsidRPr="00E579E6">
        <w:rPr>
          <w:b/>
          <w:noProof/>
          <w:sz w:val="28"/>
          <w:szCs w:val="28"/>
        </w:rPr>
        <w:t>cá nhân đạt thành tích ti</w:t>
      </w:r>
      <w:r w:rsidR="00297B90">
        <w:rPr>
          <w:b/>
          <w:noProof/>
          <w:sz w:val="28"/>
          <w:szCs w:val="28"/>
        </w:rPr>
        <w:t xml:space="preserve">êu </w:t>
      </w:r>
      <w:r w:rsidR="00C4296B" w:rsidRPr="00E579E6">
        <w:rPr>
          <w:b/>
          <w:noProof/>
          <w:sz w:val="28"/>
          <w:szCs w:val="28"/>
        </w:rPr>
        <w:t>biểu hoàn th</w:t>
      </w:r>
      <w:r w:rsidR="00297B90">
        <w:rPr>
          <w:b/>
          <w:noProof/>
          <w:sz w:val="28"/>
          <w:szCs w:val="28"/>
        </w:rPr>
        <w:t xml:space="preserve">ành </w:t>
      </w:r>
      <w:r w:rsidR="00C4296B" w:rsidRPr="00E579E6">
        <w:rPr>
          <w:b/>
          <w:noProof/>
          <w:sz w:val="28"/>
          <w:szCs w:val="28"/>
        </w:rPr>
        <w:t>nhiệm vụ</w:t>
      </w:r>
      <w:r w:rsidR="00297B90">
        <w:rPr>
          <w:b/>
          <w:noProof/>
          <w:sz w:val="28"/>
          <w:szCs w:val="28"/>
        </w:rPr>
        <w:t xml:space="preserve"> công tác</w:t>
      </w:r>
      <w:r w:rsidR="00C4296B" w:rsidRPr="00E579E6">
        <w:rPr>
          <w:b/>
          <w:noProof/>
          <w:sz w:val="28"/>
          <w:szCs w:val="28"/>
        </w:rPr>
        <w:t xml:space="preserve"> năm 202</w:t>
      </w:r>
      <w:r w:rsidR="00297B90">
        <w:rPr>
          <w:b/>
          <w:noProof/>
          <w:sz w:val="28"/>
          <w:szCs w:val="28"/>
        </w:rPr>
        <w:t>3</w:t>
      </w:r>
      <w:r w:rsidR="00C4296B" w:rsidRPr="00E579E6">
        <w:rPr>
          <w:b/>
          <w:noProof/>
          <w:sz w:val="28"/>
          <w:szCs w:val="28"/>
        </w:rPr>
        <w:t>.</w:t>
      </w:r>
    </w:p>
    <w:p w:rsidR="00D4124A" w:rsidRDefault="00C4296B" w:rsidP="00964E5F">
      <w:pPr>
        <w:spacing w:line="276" w:lineRule="auto"/>
        <w:ind w:firstLine="720"/>
        <w:jc w:val="both"/>
        <w:rPr>
          <w:noProof/>
          <w:sz w:val="28"/>
          <w:szCs w:val="28"/>
        </w:rPr>
      </w:pPr>
      <w:r w:rsidRPr="00E579E6">
        <w:rPr>
          <w:noProof/>
          <w:sz w:val="28"/>
          <w:szCs w:val="28"/>
        </w:rPr>
        <w:t>Theo đề nghị của các phòng, ban và đơn vị trực thuộc sở đ</w:t>
      </w:r>
      <w:r w:rsidR="006A321E">
        <w:rPr>
          <w:noProof/>
          <w:sz w:val="28"/>
          <w:szCs w:val="28"/>
        </w:rPr>
        <w:t>ề nghị</w:t>
      </w:r>
      <w:r w:rsidRPr="00E579E6">
        <w:rPr>
          <w:noProof/>
          <w:sz w:val="28"/>
          <w:szCs w:val="28"/>
        </w:rPr>
        <w:t xml:space="preserve"> khen thư</w:t>
      </w:r>
      <w:r w:rsidR="00297B90">
        <w:rPr>
          <w:noProof/>
          <w:sz w:val="28"/>
          <w:szCs w:val="28"/>
        </w:rPr>
        <w:t xml:space="preserve">ởng </w:t>
      </w:r>
      <w:r w:rsidR="00D4124A">
        <w:rPr>
          <w:noProof/>
          <w:sz w:val="28"/>
          <w:szCs w:val="28"/>
        </w:rPr>
        <w:t xml:space="preserve">76 </w:t>
      </w:r>
      <w:r w:rsidRPr="00E579E6">
        <w:rPr>
          <w:noProof/>
          <w:sz w:val="28"/>
          <w:szCs w:val="28"/>
        </w:rPr>
        <w:t>cá nhân có thành tích tiêu biểu hoàn th</w:t>
      </w:r>
      <w:r w:rsidR="00297B90">
        <w:rPr>
          <w:noProof/>
          <w:sz w:val="28"/>
          <w:szCs w:val="28"/>
        </w:rPr>
        <w:t xml:space="preserve">ành </w:t>
      </w:r>
      <w:r w:rsidRPr="00E579E6">
        <w:rPr>
          <w:noProof/>
          <w:sz w:val="28"/>
          <w:szCs w:val="28"/>
        </w:rPr>
        <w:t>nhiệm vụ</w:t>
      </w:r>
      <w:r w:rsidR="00297B90">
        <w:rPr>
          <w:noProof/>
          <w:sz w:val="28"/>
          <w:szCs w:val="28"/>
        </w:rPr>
        <w:t xml:space="preserve"> công tác</w:t>
      </w:r>
      <w:r w:rsidRPr="00E579E6">
        <w:rPr>
          <w:noProof/>
          <w:sz w:val="28"/>
          <w:szCs w:val="28"/>
        </w:rPr>
        <w:t xml:space="preserve"> của năm 202</w:t>
      </w:r>
      <w:r w:rsidR="00297B90">
        <w:rPr>
          <w:noProof/>
          <w:sz w:val="28"/>
          <w:szCs w:val="28"/>
        </w:rPr>
        <w:t>3</w:t>
      </w:r>
      <w:r w:rsidR="00D4124A">
        <w:rPr>
          <w:noProof/>
          <w:sz w:val="28"/>
          <w:szCs w:val="28"/>
        </w:rPr>
        <w:t>.</w:t>
      </w:r>
    </w:p>
    <w:p w:rsidR="00C4296B" w:rsidRPr="00E579E6" w:rsidRDefault="00C4296B" w:rsidP="00964E5F">
      <w:pPr>
        <w:spacing w:line="276" w:lineRule="auto"/>
        <w:ind w:firstLine="720"/>
        <w:jc w:val="both"/>
        <w:rPr>
          <w:noProof/>
          <w:sz w:val="28"/>
          <w:szCs w:val="28"/>
        </w:rPr>
      </w:pPr>
      <w:r w:rsidRPr="00E579E6">
        <w:rPr>
          <w:noProof/>
          <w:sz w:val="28"/>
          <w:szCs w:val="28"/>
          <w:lang w:val="vi-VN" w:eastAsia="x-none"/>
        </w:rPr>
        <w:t xml:space="preserve">Hội đồng TĐKT Sở </w:t>
      </w:r>
      <w:r w:rsidR="00D4124A" w:rsidRPr="00D4124A">
        <w:rPr>
          <w:noProof/>
          <w:sz w:val="28"/>
          <w:szCs w:val="28"/>
          <w:lang w:eastAsia="x-none"/>
        </w:rPr>
        <w:t xml:space="preserve">biểu quyết thống nhất </w:t>
      </w:r>
      <w:r w:rsidRPr="00E579E6">
        <w:rPr>
          <w:noProof/>
          <w:sz w:val="28"/>
          <w:szCs w:val="28"/>
        </w:rPr>
        <w:t xml:space="preserve">chọn </w:t>
      </w:r>
      <w:r w:rsidR="00297B90">
        <w:rPr>
          <w:noProof/>
          <w:sz w:val="28"/>
          <w:szCs w:val="28"/>
        </w:rPr>
        <w:t xml:space="preserve">76 </w:t>
      </w:r>
      <w:r w:rsidRPr="00E579E6">
        <w:rPr>
          <w:noProof/>
          <w:sz w:val="28"/>
          <w:szCs w:val="28"/>
          <w:lang w:val="vi-VN"/>
        </w:rPr>
        <w:t>cá nhân</w:t>
      </w:r>
      <w:r w:rsidRPr="00E579E6">
        <w:rPr>
          <w:noProof/>
          <w:sz w:val="28"/>
          <w:szCs w:val="28"/>
          <w:lang w:eastAsia="x-none"/>
        </w:rPr>
        <w:t xml:space="preserve"> </w:t>
      </w:r>
      <w:r w:rsidRPr="00E579E6">
        <w:rPr>
          <w:noProof/>
          <w:sz w:val="28"/>
          <w:szCs w:val="28"/>
        </w:rPr>
        <w:t>tặng</w:t>
      </w:r>
      <w:r w:rsidRPr="00E579E6">
        <w:rPr>
          <w:noProof/>
          <w:sz w:val="28"/>
          <w:szCs w:val="28"/>
          <w:lang w:val="vi-VN"/>
        </w:rPr>
        <w:t xml:space="preserve"> “</w:t>
      </w:r>
      <w:r w:rsidRPr="00E579E6">
        <w:rPr>
          <w:noProof/>
          <w:sz w:val="28"/>
          <w:szCs w:val="28"/>
        </w:rPr>
        <w:t>Giấy khen Giám đốc Sở GTVT</w:t>
      </w:r>
      <w:r w:rsidRPr="00E579E6">
        <w:rPr>
          <w:noProof/>
          <w:sz w:val="28"/>
          <w:szCs w:val="28"/>
          <w:lang w:val="vi-VN"/>
        </w:rPr>
        <w:t xml:space="preserve">” </w:t>
      </w:r>
      <w:r w:rsidR="00297B90">
        <w:rPr>
          <w:noProof/>
          <w:sz w:val="28"/>
          <w:szCs w:val="28"/>
        </w:rPr>
        <w:t>(15/15</w:t>
      </w:r>
      <w:r w:rsidRPr="00E579E6">
        <w:rPr>
          <w:noProof/>
          <w:sz w:val="28"/>
          <w:szCs w:val="28"/>
        </w:rPr>
        <w:t xml:space="preserve"> phiếu đồng ý đạt tỷ lệ 100%).</w:t>
      </w:r>
      <w:r w:rsidRPr="00E579E6">
        <w:rPr>
          <w:noProof/>
          <w:sz w:val="28"/>
          <w:szCs w:val="28"/>
          <w:lang w:val="vi-VN"/>
        </w:rPr>
        <w:t xml:space="preserve"> </w:t>
      </w:r>
    </w:p>
    <w:p w:rsidR="00C4296B" w:rsidRPr="008B5DAB" w:rsidRDefault="00C4296B" w:rsidP="00964E5F">
      <w:pPr>
        <w:spacing w:line="276" w:lineRule="auto"/>
        <w:jc w:val="center"/>
        <w:rPr>
          <w:i/>
          <w:noProof/>
          <w:sz w:val="28"/>
          <w:szCs w:val="28"/>
          <w:lang w:val="vi-VN" w:eastAsia="x-none"/>
        </w:rPr>
      </w:pPr>
      <w:r w:rsidRPr="00E579E6">
        <w:rPr>
          <w:i/>
          <w:noProof/>
          <w:sz w:val="28"/>
          <w:szCs w:val="28"/>
          <w:lang w:val="vi-VN" w:eastAsia="x-none"/>
        </w:rPr>
        <w:t>(Kèm danh sách)</w:t>
      </w:r>
    </w:p>
    <w:p w:rsidR="00C4296B" w:rsidRPr="00E579E6" w:rsidRDefault="00C4296B" w:rsidP="00964E5F">
      <w:pPr>
        <w:spacing w:line="276" w:lineRule="auto"/>
        <w:ind w:right="-14" w:firstLine="720"/>
        <w:jc w:val="both"/>
        <w:rPr>
          <w:noProof/>
          <w:sz w:val="28"/>
          <w:szCs w:val="28"/>
          <w:lang w:val="vi-VN"/>
        </w:rPr>
      </w:pPr>
      <w:r w:rsidRPr="00E579E6">
        <w:rPr>
          <w:noProof/>
          <w:sz w:val="28"/>
          <w:szCs w:val="28"/>
          <w:lang w:val="vi-VN"/>
        </w:rPr>
        <w:t xml:space="preserve">Biên bản kết thúc lúc </w:t>
      </w:r>
      <w:r>
        <w:rPr>
          <w:noProof/>
          <w:sz w:val="28"/>
          <w:szCs w:val="28"/>
        </w:rPr>
        <w:t>11</w:t>
      </w:r>
      <w:r>
        <w:rPr>
          <w:noProof/>
          <w:sz w:val="28"/>
          <w:szCs w:val="28"/>
          <w:lang w:val="vi-VN"/>
        </w:rPr>
        <w:t xml:space="preserve"> giờ 00</w:t>
      </w:r>
      <w:r w:rsidRPr="00E579E6">
        <w:rPr>
          <w:noProof/>
          <w:sz w:val="28"/>
          <w:szCs w:val="28"/>
          <w:lang w:val="vi-VN"/>
        </w:rPr>
        <w:t xml:space="preserve"> cùng ngày</w:t>
      </w:r>
      <w:r w:rsidRPr="00E579E6">
        <w:rPr>
          <w:noProof/>
          <w:sz w:val="28"/>
          <w:szCs w:val="28"/>
        </w:rPr>
        <w:t xml:space="preserve"> tất cả các thành viên đồng ý không ý kiến gì khác</w:t>
      </w:r>
      <w:r w:rsidRPr="00E579E6">
        <w:rPr>
          <w:noProof/>
          <w:sz w:val="28"/>
          <w:szCs w:val="28"/>
          <w:lang w:val="vi-VN"/>
        </w:rPr>
        <w:t>./.</w:t>
      </w:r>
    </w:p>
    <w:p w:rsidR="00906B06" w:rsidRDefault="00906B06" w:rsidP="00C4296B">
      <w:pPr>
        <w:spacing w:line="360" w:lineRule="atLeast"/>
        <w:ind w:firstLine="720"/>
        <w:jc w:val="both"/>
        <w:rPr>
          <w:noProof/>
          <w:sz w:val="28"/>
          <w:szCs w:val="2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248"/>
        <w:gridCol w:w="5760"/>
      </w:tblGrid>
      <w:tr w:rsidR="00340044" w:rsidRPr="00E579E6" w:rsidTr="00AC0625">
        <w:tc>
          <w:tcPr>
            <w:tcW w:w="4248" w:type="dxa"/>
            <w:shd w:val="clear" w:color="auto" w:fill="auto"/>
          </w:tcPr>
          <w:p w:rsidR="00340044" w:rsidRPr="00E579E6" w:rsidRDefault="008F4A12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102870</wp:posOffset>
                  </wp:positionV>
                  <wp:extent cx="2280285" cy="1615440"/>
                  <wp:effectExtent l="0" t="0" r="5715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044" w:rsidRPr="00E579E6">
              <w:rPr>
                <w:b/>
                <w:noProof/>
                <w:sz w:val="28"/>
                <w:szCs w:val="28"/>
              </w:rPr>
              <w:t>THƯ KÝ</w:t>
            </w:r>
          </w:p>
          <w:p w:rsidR="00340044" w:rsidRPr="00E579E6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340044" w:rsidRPr="00E579E6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340044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9F35E6" w:rsidRDefault="009F35E6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9F35E6" w:rsidRPr="00E579E6" w:rsidRDefault="009F35E6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340044" w:rsidRPr="00E579E6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340044" w:rsidRPr="00E579E6" w:rsidRDefault="009F35E6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Võ Trí Công</w:t>
            </w:r>
          </w:p>
          <w:p w:rsidR="00340044" w:rsidRPr="00E579E6" w:rsidRDefault="008B5DAB" w:rsidP="008B5DAB">
            <w:pPr>
              <w:spacing w:line="240" w:lineRule="atLeast"/>
              <w:rPr>
                <w:noProof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</w:t>
            </w:r>
          </w:p>
        </w:tc>
        <w:tc>
          <w:tcPr>
            <w:tcW w:w="5760" w:type="dxa"/>
            <w:shd w:val="clear" w:color="auto" w:fill="auto"/>
          </w:tcPr>
          <w:p w:rsidR="00340044" w:rsidRPr="00E579E6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  <w:r w:rsidRPr="00E579E6">
              <w:rPr>
                <w:b/>
                <w:noProof/>
                <w:sz w:val="28"/>
                <w:szCs w:val="28"/>
              </w:rPr>
              <w:t>TM. HỘI ĐỒNG THI ĐUA KHEN THƯỞNG</w:t>
            </w:r>
          </w:p>
          <w:p w:rsidR="00340044" w:rsidRPr="00E579E6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  <w:r w:rsidRPr="00E579E6">
              <w:rPr>
                <w:b/>
                <w:noProof/>
                <w:sz w:val="28"/>
                <w:szCs w:val="28"/>
              </w:rPr>
              <w:t>CHỦ TỊCH</w:t>
            </w:r>
          </w:p>
          <w:p w:rsidR="00340044" w:rsidRPr="00E579E6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340044" w:rsidRPr="00E579E6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340044" w:rsidRPr="00E579E6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340044" w:rsidRPr="00E579E6" w:rsidRDefault="00340044" w:rsidP="00E579E6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</w:p>
          <w:p w:rsidR="00340044" w:rsidRPr="00E579E6" w:rsidRDefault="008B5DAB" w:rsidP="008B5DAB">
            <w:pPr>
              <w:spacing w:line="240" w:lineRule="atLeas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</w:t>
            </w:r>
          </w:p>
          <w:p w:rsidR="00340044" w:rsidRPr="00C4296B" w:rsidRDefault="00C4296B" w:rsidP="00C4296B">
            <w:pPr>
              <w:spacing w:line="240" w:lineRule="atLeast"/>
              <w:jc w:val="center"/>
              <w:rPr>
                <w:b/>
                <w:noProof/>
                <w:sz w:val="28"/>
                <w:szCs w:val="28"/>
              </w:rPr>
            </w:pPr>
            <w:r w:rsidRPr="00C4296B">
              <w:rPr>
                <w:b/>
                <w:noProof/>
                <w:sz w:val="28"/>
                <w:szCs w:val="28"/>
              </w:rPr>
              <w:t>Ngô Công Thức</w:t>
            </w:r>
          </w:p>
        </w:tc>
      </w:tr>
    </w:tbl>
    <w:p w:rsidR="005F5520" w:rsidRDefault="005F5520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p w:rsidR="005549F7" w:rsidRPr="00E579E6" w:rsidRDefault="005549F7" w:rsidP="00FE685E">
      <w:pPr>
        <w:spacing w:line="240" w:lineRule="atLeast"/>
        <w:jc w:val="center"/>
        <w:rPr>
          <w:noProof/>
          <w:sz w:val="28"/>
          <w:szCs w:val="28"/>
          <w:lang w:val="vi-VN"/>
        </w:rPr>
      </w:pPr>
    </w:p>
    <w:sectPr w:rsidR="005549F7" w:rsidRPr="00E579E6" w:rsidSect="00964E5F">
      <w:footerReference w:type="default" r:id="rId9"/>
      <w:pgSz w:w="12240" w:h="15840"/>
      <w:pgMar w:top="1134" w:right="851" w:bottom="1134" w:left="1701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CD" w:rsidRDefault="00EF55CD" w:rsidP="00B547C4">
      <w:r>
        <w:separator/>
      </w:r>
    </w:p>
  </w:endnote>
  <w:endnote w:type="continuationSeparator" w:id="0">
    <w:p w:rsidR="00EF55CD" w:rsidRDefault="00EF55CD" w:rsidP="00B5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08" w:rsidRDefault="00ED710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4A12">
      <w:rPr>
        <w:noProof/>
      </w:rPr>
      <w:t>1</w:t>
    </w:r>
    <w:r>
      <w:rPr>
        <w:noProof/>
      </w:rPr>
      <w:fldChar w:fldCharType="end"/>
    </w:r>
  </w:p>
  <w:p w:rsidR="00ED7108" w:rsidRDefault="00ED7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CD" w:rsidRDefault="00EF55CD" w:rsidP="00B547C4">
      <w:r>
        <w:separator/>
      </w:r>
    </w:p>
  </w:footnote>
  <w:footnote w:type="continuationSeparator" w:id="0">
    <w:p w:rsidR="00EF55CD" w:rsidRDefault="00EF55CD" w:rsidP="00B5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719"/>
    <w:multiLevelType w:val="hybridMultilevel"/>
    <w:tmpl w:val="3A8EBA8E"/>
    <w:lvl w:ilvl="0" w:tplc="BA56194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819F4"/>
    <w:multiLevelType w:val="hybridMultilevel"/>
    <w:tmpl w:val="A03CC19E"/>
    <w:lvl w:ilvl="0" w:tplc="736EC560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09484827"/>
    <w:multiLevelType w:val="hybridMultilevel"/>
    <w:tmpl w:val="CA3866FE"/>
    <w:lvl w:ilvl="0" w:tplc="CB02BF48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56161C"/>
    <w:multiLevelType w:val="hybridMultilevel"/>
    <w:tmpl w:val="BE56757A"/>
    <w:lvl w:ilvl="0" w:tplc="6E226DF4">
      <w:start w:val="20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F31B5"/>
    <w:multiLevelType w:val="hybridMultilevel"/>
    <w:tmpl w:val="AADEBC60"/>
    <w:lvl w:ilvl="0" w:tplc="6E226DF4">
      <w:start w:val="206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77AFA"/>
    <w:multiLevelType w:val="hybridMultilevel"/>
    <w:tmpl w:val="2A185F08"/>
    <w:lvl w:ilvl="0" w:tplc="9B2ED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F535C"/>
    <w:multiLevelType w:val="hybridMultilevel"/>
    <w:tmpl w:val="A03CC19E"/>
    <w:lvl w:ilvl="0" w:tplc="736EC560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3B95EB7"/>
    <w:multiLevelType w:val="hybridMultilevel"/>
    <w:tmpl w:val="F8B4BB0E"/>
    <w:lvl w:ilvl="0" w:tplc="346221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763A1B"/>
    <w:multiLevelType w:val="hybridMultilevel"/>
    <w:tmpl w:val="62F4947C"/>
    <w:lvl w:ilvl="0" w:tplc="4B02FA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84C620E"/>
    <w:multiLevelType w:val="hybridMultilevel"/>
    <w:tmpl w:val="185A95CE"/>
    <w:lvl w:ilvl="0" w:tplc="ADDC843A">
      <w:start w:val="5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1AA13C31"/>
    <w:multiLevelType w:val="hybridMultilevel"/>
    <w:tmpl w:val="E0EC7422"/>
    <w:lvl w:ilvl="0" w:tplc="6E226DF4">
      <w:start w:val="206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AA195A"/>
    <w:multiLevelType w:val="hybridMultilevel"/>
    <w:tmpl w:val="00D41258"/>
    <w:lvl w:ilvl="0" w:tplc="FFB66C14">
      <w:start w:val="1"/>
      <w:numFmt w:val="upperLetter"/>
      <w:lvlText w:val="%1."/>
      <w:lvlJc w:val="left"/>
      <w:pPr>
        <w:ind w:left="921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1B0D70A5"/>
    <w:multiLevelType w:val="hybridMultilevel"/>
    <w:tmpl w:val="30A6CAFC"/>
    <w:lvl w:ilvl="0" w:tplc="314A399A">
      <w:start w:val="12"/>
      <w:numFmt w:val="decimal"/>
      <w:lvlText w:val="%1."/>
      <w:lvlJc w:val="left"/>
      <w:pPr>
        <w:ind w:left="13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204706F7"/>
    <w:multiLevelType w:val="hybridMultilevel"/>
    <w:tmpl w:val="62F4947C"/>
    <w:lvl w:ilvl="0" w:tplc="4B02FA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4F57C2E"/>
    <w:multiLevelType w:val="hybridMultilevel"/>
    <w:tmpl w:val="62F4947C"/>
    <w:lvl w:ilvl="0" w:tplc="4B02FA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50853DF"/>
    <w:multiLevelType w:val="hybridMultilevel"/>
    <w:tmpl w:val="6EB21816"/>
    <w:lvl w:ilvl="0" w:tplc="37A6487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C15CB1"/>
    <w:multiLevelType w:val="hybridMultilevel"/>
    <w:tmpl w:val="947E523C"/>
    <w:lvl w:ilvl="0" w:tplc="9F3A089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37DBE"/>
    <w:multiLevelType w:val="hybridMultilevel"/>
    <w:tmpl w:val="A54E2416"/>
    <w:lvl w:ilvl="0" w:tplc="9BEAC650">
      <w:start w:val="1"/>
      <w:numFmt w:val="upperRoman"/>
      <w:lvlText w:val="%1.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2CBE350B"/>
    <w:multiLevelType w:val="hybridMultilevel"/>
    <w:tmpl w:val="5F48E284"/>
    <w:lvl w:ilvl="0" w:tplc="6E226DF4">
      <w:start w:val="20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94998"/>
    <w:multiLevelType w:val="hybridMultilevel"/>
    <w:tmpl w:val="31143A78"/>
    <w:lvl w:ilvl="0" w:tplc="6E226DF4">
      <w:start w:val="206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7B7C96"/>
    <w:multiLevelType w:val="hybridMultilevel"/>
    <w:tmpl w:val="7116B192"/>
    <w:lvl w:ilvl="0" w:tplc="2B9A0E5E">
      <w:start w:val="100"/>
      <w:numFmt w:val="upperRoman"/>
      <w:lvlText w:val="%1."/>
      <w:lvlJc w:val="left"/>
      <w:pPr>
        <w:ind w:left="1281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3A243101"/>
    <w:multiLevelType w:val="hybridMultilevel"/>
    <w:tmpl w:val="09EE742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C4FAD"/>
    <w:multiLevelType w:val="hybridMultilevel"/>
    <w:tmpl w:val="D34212A0"/>
    <w:lvl w:ilvl="0" w:tplc="5874AB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041C46"/>
    <w:multiLevelType w:val="hybridMultilevel"/>
    <w:tmpl w:val="3642E166"/>
    <w:lvl w:ilvl="0" w:tplc="C068E028">
      <w:start w:val="1"/>
      <w:numFmt w:val="upperRoman"/>
      <w:lvlText w:val="%1."/>
      <w:lvlJc w:val="left"/>
      <w:pPr>
        <w:ind w:left="3414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CE85C7F"/>
    <w:multiLevelType w:val="hybridMultilevel"/>
    <w:tmpl w:val="86B0A6BC"/>
    <w:lvl w:ilvl="0" w:tplc="703E71A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302477"/>
    <w:multiLevelType w:val="hybridMultilevel"/>
    <w:tmpl w:val="2CFE5E22"/>
    <w:lvl w:ilvl="0" w:tplc="29A049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180913"/>
    <w:multiLevelType w:val="hybridMultilevel"/>
    <w:tmpl w:val="A9B4D966"/>
    <w:lvl w:ilvl="0" w:tplc="6A5814BA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492D4E"/>
    <w:multiLevelType w:val="hybridMultilevel"/>
    <w:tmpl w:val="3FD2BBBA"/>
    <w:lvl w:ilvl="0" w:tplc="54F2257A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5161720"/>
    <w:multiLevelType w:val="hybridMultilevel"/>
    <w:tmpl w:val="3CE822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B5754"/>
    <w:multiLevelType w:val="hybridMultilevel"/>
    <w:tmpl w:val="62F4947C"/>
    <w:lvl w:ilvl="0" w:tplc="4B02FA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4F4F458A"/>
    <w:multiLevelType w:val="hybridMultilevel"/>
    <w:tmpl w:val="A140C442"/>
    <w:lvl w:ilvl="0" w:tplc="9B2ED1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>
    <w:nsid w:val="50365ED5"/>
    <w:multiLevelType w:val="hybridMultilevel"/>
    <w:tmpl w:val="A37442F8"/>
    <w:lvl w:ilvl="0" w:tplc="EADED8B8">
      <w:start w:val="32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F77094"/>
    <w:multiLevelType w:val="hybridMultilevel"/>
    <w:tmpl w:val="6C2E9820"/>
    <w:lvl w:ilvl="0" w:tplc="AE405A82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EC34EA"/>
    <w:multiLevelType w:val="hybridMultilevel"/>
    <w:tmpl w:val="5FEA2828"/>
    <w:lvl w:ilvl="0" w:tplc="701C5768">
      <w:start w:val="6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3570BB"/>
    <w:multiLevelType w:val="hybridMultilevel"/>
    <w:tmpl w:val="3E00D288"/>
    <w:lvl w:ilvl="0" w:tplc="29A049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2C7E09"/>
    <w:multiLevelType w:val="hybridMultilevel"/>
    <w:tmpl w:val="88907084"/>
    <w:lvl w:ilvl="0" w:tplc="4EFA2B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D0E3DA6"/>
    <w:multiLevelType w:val="hybridMultilevel"/>
    <w:tmpl w:val="F95CBF98"/>
    <w:lvl w:ilvl="0" w:tplc="54826654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5E506EB6"/>
    <w:multiLevelType w:val="hybridMultilevel"/>
    <w:tmpl w:val="6CFA2DDC"/>
    <w:lvl w:ilvl="0" w:tplc="681A0A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EB33B6D"/>
    <w:multiLevelType w:val="hybridMultilevel"/>
    <w:tmpl w:val="E8B4F8FC"/>
    <w:lvl w:ilvl="0" w:tplc="C0AE6D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09F7779"/>
    <w:multiLevelType w:val="hybridMultilevel"/>
    <w:tmpl w:val="756624C2"/>
    <w:lvl w:ilvl="0" w:tplc="EADED8B8">
      <w:start w:val="3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E2F5D"/>
    <w:multiLevelType w:val="hybridMultilevel"/>
    <w:tmpl w:val="1FC8A122"/>
    <w:lvl w:ilvl="0" w:tplc="E146E3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2B2036"/>
    <w:multiLevelType w:val="hybridMultilevel"/>
    <w:tmpl w:val="7C10E6F4"/>
    <w:lvl w:ilvl="0" w:tplc="60C4DCE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817FE0"/>
    <w:multiLevelType w:val="hybridMultilevel"/>
    <w:tmpl w:val="3E3C00F6"/>
    <w:lvl w:ilvl="0" w:tplc="25FA712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FD5FA5"/>
    <w:multiLevelType w:val="hybridMultilevel"/>
    <w:tmpl w:val="F3FEEB80"/>
    <w:lvl w:ilvl="0" w:tplc="29A04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817628"/>
    <w:multiLevelType w:val="hybridMultilevel"/>
    <w:tmpl w:val="63841494"/>
    <w:lvl w:ilvl="0" w:tplc="11264CA2">
      <w:start w:val="1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F7381"/>
    <w:multiLevelType w:val="hybridMultilevel"/>
    <w:tmpl w:val="B35444FC"/>
    <w:lvl w:ilvl="0" w:tplc="F8F2E806">
      <w:start w:val="1"/>
      <w:numFmt w:val="upperLetter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6">
    <w:nsid w:val="71650D34"/>
    <w:multiLevelType w:val="hybridMultilevel"/>
    <w:tmpl w:val="D4A2DF7A"/>
    <w:lvl w:ilvl="0" w:tplc="29A04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6D426B"/>
    <w:multiLevelType w:val="hybridMultilevel"/>
    <w:tmpl w:val="A734F83C"/>
    <w:lvl w:ilvl="0" w:tplc="9EB64B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0"/>
  </w:num>
  <w:num w:numId="3">
    <w:abstractNumId w:val="27"/>
  </w:num>
  <w:num w:numId="4">
    <w:abstractNumId w:val="3"/>
  </w:num>
  <w:num w:numId="5">
    <w:abstractNumId w:val="39"/>
  </w:num>
  <w:num w:numId="6">
    <w:abstractNumId w:val="23"/>
  </w:num>
  <w:num w:numId="7">
    <w:abstractNumId w:val="24"/>
  </w:num>
  <w:num w:numId="8">
    <w:abstractNumId w:val="2"/>
  </w:num>
  <w:num w:numId="9">
    <w:abstractNumId w:val="35"/>
  </w:num>
  <w:num w:numId="10">
    <w:abstractNumId w:val="13"/>
  </w:num>
  <w:num w:numId="11">
    <w:abstractNumId w:val="26"/>
  </w:num>
  <w:num w:numId="12">
    <w:abstractNumId w:val="44"/>
  </w:num>
  <w:num w:numId="13">
    <w:abstractNumId w:val="5"/>
  </w:num>
  <w:num w:numId="14">
    <w:abstractNumId w:val="32"/>
  </w:num>
  <w:num w:numId="15">
    <w:abstractNumId w:val="33"/>
  </w:num>
  <w:num w:numId="16">
    <w:abstractNumId w:val="7"/>
  </w:num>
  <w:num w:numId="17">
    <w:abstractNumId w:val="38"/>
  </w:num>
  <w:num w:numId="18">
    <w:abstractNumId w:val="46"/>
  </w:num>
  <w:num w:numId="19">
    <w:abstractNumId w:val="15"/>
  </w:num>
  <w:num w:numId="20">
    <w:abstractNumId w:val="25"/>
  </w:num>
  <w:num w:numId="21">
    <w:abstractNumId w:val="36"/>
  </w:num>
  <w:num w:numId="22">
    <w:abstractNumId w:val="41"/>
  </w:num>
  <w:num w:numId="23">
    <w:abstractNumId w:val="40"/>
  </w:num>
  <w:num w:numId="24">
    <w:abstractNumId w:val="9"/>
  </w:num>
  <w:num w:numId="25">
    <w:abstractNumId w:val="20"/>
  </w:num>
  <w:num w:numId="26">
    <w:abstractNumId w:val="0"/>
  </w:num>
  <w:num w:numId="27">
    <w:abstractNumId w:val="37"/>
  </w:num>
  <w:num w:numId="28">
    <w:abstractNumId w:val="45"/>
  </w:num>
  <w:num w:numId="29">
    <w:abstractNumId w:val="47"/>
  </w:num>
  <w:num w:numId="30">
    <w:abstractNumId w:val="6"/>
  </w:num>
  <w:num w:numId="31">
    <w:abstractNumId w:val="11"/>
  </w:num>
  <w:num w:numId="32">
    <w:abstractNumId w:val="1"/>
  </w:num>
  <w:num w:numId="33">
    <w:abstractNumId w:val="42"/>
  </w:num>
  <w:num w:numId="34">
    <w:abstractNumId w:val="16"/>
  </w:num>
  <w:num w:numId="35">
    <w:abstractNumId w:val="18"/>
  </w:num>
  <w:num w:numId="36">
    <w:abstractNumId w:val="31"/>
  </w:num>
  <w:num w:numId="37">
    <w:abstractNumId w:val="10"/>
  </w:num>
  <w:num w:numId="38">
    <w:abstractNumId w:val="4"/>
  </w:num>
  <w:num w:numId="39">
    <w:abstractNumId w:val="19"/>
  </w:num>
  <w:num w:numId="40">
    <w:abstractNumId w:val="21"/>
  </w:num>
  <w:num w:numId="41">
    <w:abstractNumId w:val="8"/>
  </w:num>
  <w:num w:numId="42">
    <w:abstractNumId w:val="14"/>
  </w:num>
  <w:num w:numId="43">
    <w:abstractNumId w:val="29"/>
  </w:num>
  <w:num w:numId="44">
    <w:abstractNumId w:val="12"/>
  </w:num>
  <w:num w:numId="45">
    <w:abstractNumId w:val="34"/>
  </w:num>
  <w:num w:numId="46">
    <w:abstractNumId w:val="43"/>
  </w:num>
  <w:num w:numId="47">
    <w:abstractNumId w:val="2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D8"/>
    <w:rsid w:val="000000D3"/>
    <w:rsid w:val="00021D5E"/>
    <w:rsid w:val="000345C1"/>
    <w:rsid w:val="00034BC5"/>
    <w:rsid w:val="00035464"/>
    <w:rsid w:val="00037AFE"/>
    <w:rsid w:val="0009359E"/>
    <w:rsid w:val="000A072E"/>
    <w:rsid w:val="000A29C8"/>
    <w:rsid w:val="000B74B2"/>
    <w:rsid w:val="000C4C38"/>
    <w:rsid w:val="000C542B"/>
    <w:rsid w:val="000D3AF2"/>
    <w:rsid w:val="000D7AF8"/>
    <w:rsid w:val="000E06BD"/>
    <w:rsid w:val="000E79DD"/>
    <w:rsid w:val="00104AEA"/>
    <w:rsid w:val="001136AA"/>
    <w:rsid w:val="001149A7"/>
    <w:rsid w:val="0011570A"/>
    <w:rsid w:val="00115B37"/>
    <w:rsid w:val="00123025"/>
    <w:rsid w:val="0012349B"/>
    <w:rsid w:val="0012571E"/>
    <w:rsid w:val="00126BDE"/>
    <w:rsid w:val="001351EC"/>
    <w:rsid w:val="00142D7C"/>
    <w:rsid w:val="00166F53"/>
    <w:rsid w:val="00183CD1"/>
    <w:rsid w:val="001854D8"/>
    <w:rsid w:val="001929DF"/>
    <w:rsid w:val="00193E88"/>
    <w:rsid w:val="001945F7"/>
    <w:rsid w:val="001A11C6"/>
    <w:rsid w:val="001A4600"/>
    <w:rsid w:val="001B0464"/>
    <w:rsid w:val="001C2B3A"/>
    <w:rsid w:val="001C7FF7"/>
    <w:rsid w:val="001D4E4E"/>
    <w:rsid w:val="001D793D"/>
    <w:rsid w:val="001E58FA"/>
    <w:rsid w:val="001F5179"/>
    <w:rsid w:val="001F6277"/>
    <w:rsid w:val="001F67E4"/>
    <w:rsid w:val="001F7F1A"/>
    <w:rsid w:val="00212333"/>
    <w:rsid w:val="00214EE9"/>
    <w:rsid w:val="002423DC"/>
    <w:rsid w:val="00244596"/>
    <w:rsid w:val="002516D1"/>
    <w:rsid w:val="00256425"/>
    <w:rsid w:val="00260F49"/>
    <w:rsid w:val="002751FA"/>
    <w:rsid w:val="00275F75"/>
    <w:rsid w:val="002810FB"/>
    <w:rsid w:val="002825F7"/>
    <w:rsid w:val="00283ED9"/>
    <w:rsid w:val="00290DE5"/>
    <w:rsid w:val="00297B90"/>
    <w:rsid w:val="002A4200"/>
    <w:rsid w:val="002A7942"/>
    <w:rsid w:val="002A7F10"/>
    <w:rsid w:val="002C3801"/>
    <w:rsid w:val="002C402E"/>
    <w:rsid w:val="002D05D2"/>
    <w:rsid w:val="002D0C85"/>
    <w:rsid w:val="002D584C"/>
    <w:rsid w:val="002E097C"/>
    <w:rsid w:val="002E1DF1"/>
    <w:rsid w:val="002E4207"/>
    <w:rsid w:val="002F0C51"/>
    <w:rsid w:val="00306A33"/>
    <w:rsid w:val="00312978"/>
    <w:rsid w:val="003237D8"/>
    <w:rsid w:val="00324034"/>
    <w:rsid w:val="00327F6F"/>
    <w:rsid w:val="00332121"/>
    <w:rsid w:val="003341DD"/>
    <w:rsid w:val="003361C2"/>
    <w:rsid w:val="00340044"/>
    <w:rsid w:val="00343A9A"/>
    <w:rsid w:val="0034728A"/>
    <w:rsid w:val="00354454"/>
    <w:rsid w:val="00364ECE"/>
    <w:rsid w:val="0037291C"/>
    <w:rsid w:val="00375247"/>
    <w:rsid w:val="00375441"/>
    <w:rsid w:val="00376FCE"/>
    <w:rsid w:val="0039269B"/>
    <w:rsid w:val="00392FC5"/>
    <w:rsid w:val="003A19D9"/>
    <w:rsid w:val="003A3C32"/>
    <w:rsid w:val="003A6104"/>
    <w:rsid w:val="003B1D92"/>
    <w:rsid w:val="003B6E58"/>
    <w:rsid w:val="003C3895"/>
    <w:rsid w:val="003C615F"/>
    <w:rsid w:val="003C6DDA"/>
    <w:rsid w:val="003E00BB"/>
    <w:rsid w:val="003E3717"/>
    <w:rsid w:val="003E6A4E"/>
    <w:rsid w:val="003E708A"/>
    <w:rsid w:val="003F78F4"/>
    <w:rsid w:val="00404293"/>
    <w:rsid w:val="00423C07"/>
    <w:rsid w:val="00423F09"/>
    <w:rsid w:val="00427ED2"/>
    <w:rsid w:val="00430EF6"/>
    <w:rsid w:val="00434157"/>
    <w:rsid w:val="00434A27"/>
    <w:rsid w:val="00442B89"/>
    <w:rsid w:val="004467A5"/>
    <w:rsid w:val="0044794A"/>
    <w:rsid w:val="00454DA5"/>
    <w:rsid w:val="00460912"/>
    <w:rsid w:val="00465550"/>
    <w:rsid w:val="00473C17"/>
    <w:rsid w:val="0048554F"/>
    <w:rsid w:val="00493C65"/>
    <w:rsid w:val="0049500D"/>
    <w:rsid w:val="004960B2"/>
    <w:rsid w:val="004A34E7"/>
    <w:rsid w:val="004B0269"/>
    <w:rsid w:val="004B18BB"/>
    <w:rsid w:val="004B275F"/>
    <w:rsid w:val="004B4614"/>
    <w:rsid w:val="004B583B"/>
    <w:rsid w:val="004C0493"/>
    <w:rsid w:val="004C2775"/>
    <w:rsid w:val="004E4E2D"/>
    <w:rsid w:val="004F4229"/>
    <w:rsid w:val="004F4B5C"/>
    <w:rsid w:val="004F4E11"/>
    <w:rsid w:val="004F6A5A"/>
    <w:rsid w:val="00510D05"/>
    <w:rsid w:val="00515537"/>
    <w:rsid w:val="00523944"/>
    <w:rsid w:val="005240AA"/>
    <w:rsid w:val="005368C2"/>
    <w:rsid w:val="0054363A"/>
    <w:rsid w:val="005511A1"/>
    <w:rsid w:val="005549F7"/>
    <w:rsid w:val="0055514B"/>
    <w:rsid w:val="0055676E"/>
    <w:rsid w:val="00556DE1"/>
    <w:rsid w:val="00557CD0"/>
    <w:rsid w:val="00561DCA"/>
    <w:rsid w:val="0056777E"/>
    <w:rsid w:val="00570754"/>
    <w:rsid w:val="00571BCD"/>
    <w:rsid w:val="00582791"/>
    <w:rsid w:val="00593620"/>
    <w:rsid w:val="0059438D"/>
    <w:rsid w:val="005976C9"/>
    <w:rsid w:val="005A11F1"/>
    <w:rsid w:val="005A2B70"/>
    <w:rsid w:val="005A3BA2"/>
    <w:rsid w:val="005A5465"/>
    <w:rsid w:val="005A725A"/>
    <w:rsid w:val="005B25BF"/>
    <w:rsid w:val="005C21E0"/>
    <w:rsid w:val="005C39A1"/>
    <w:rsid w:val="005D1FDC"/>
    <w:rsid w:val="005D3516"/>
    <w:rsid w:val="005D475D"/>
    <w:rsid w:val="005D6D68"/>
    <w:rsid w:val="005E4C35"/>
    <w:rsid w:val="005F10D1"/>
    <w:rsid w:val="005F1816"/>
    <w:rsid w:val="005F3F44"/>
    <w:rsid w:val="005F5520"/>
    <w:rsid w:val="0060756D"/>
    <w:rsid w:val="00616725"/>
    <w:rsid w:val="00630255"/>
    <w:rsid w:val="006427C7"/>
    <w:rsid w:val="00644A82"/>
    <w:rsid w:val="00647C80"/>
    <w:rsid w:val="00653C41"/>
    <w:rsid w:val="006569BD"/>
    <w:rsid w:val="00657138"/>
    <w:rsid w:val="006632E1"/>
    <w:rsid w:val="00665AAC"/>
    <w:rsid w:val="0068131C"/>
    <w:rsid w:val="00695A5F"/>
    <w:rsid w:val="006A321E"/>
    <w:rsid w:val="006B14A1"/>
    <w:rsid w:val="006B193F"/>
    <w:rsid w:val="006B6126"/>
    <w:rsid w:val="006D3225"/>
    <w:rsid w:val="006D62D9"/>
    <w:rsid w:val="006F12D7"/>
    <w:rsid w:val="006F27AD"/>
    <w:rsid w:val="006F6AE3"/>
    <w:rsid w:val="00701D21"/>
    <w:rsid w:val="00704346"/>
    <w:rsid w:val="00704B7F"/>
    <w:rsid w:val="00722CF0"/>
    <w:rsid w:val="00723F33"/>
    <w:rsid w:val="00736471"/>
    <w:rsid w:val="00736891"/>
    <w:rsid w:val="00737913"/>
    <w:rsid w:val="0074317D"/>
    <w:rsid w:val="00747D63"/>
    <w:rsid w:val="00787394"/>
    <w:rsid w:val="00794640"/>
    <w:rsid w:val="00796524"/>
    <w:rsid w:val="007A09CC"/>
    <w:rsid w:val="007A2669"/>
    <w:rsid w:val="007A37F0"/>
    <w:rsid w:val="007A38BC"/>
    <w:rsid w:val="007C550C"/>
    <w:rsid w:val="007D3C56"/>
    <w:rsid w:val="007D6627"/>
    <w:rsid w:val="007E0F30"/>
    <w:rsid w:val="007E19F2"/>
    <w:rsid w:val="007F0FC2"/>
    <w:rsid w:val="007F28A2"/>
    <w:rsid w:val="007F76EE"/>
    <w:rsid w:val="00804F40"/>
    <w:rsid w:val="008101D4"/>
    <w:rsid w:val="00811EC9"/>
    <w:rsid w:val="00814148"/>
    <w:rsid w:val="00814E00"/>
    <w:rsid w:val="008201AC"/>
    <w:rsid w:val="008242EF"/>
    <w:rsid w:val="0082577E"/>
    <w:rsid w:val="0083433C"/>
    <w:rsid w:val="008430A1"/>
    <w:rsid w:val="008437AA"/>
    <w:rsid w:val="00850A1A"/>
    <w:rsid w:val="008622F9"/>
    <w:rsid w:val="008672C5"/>
    <w:rsid w:val="008722A4"/>
    <w:rsid w:val="008732A4"/>
    <w:rsid w:val="00877BB2"/>
    <w:rsid w:val="0088517D"/>
    <w:rsid w:val="008919EA"/>
    <w:rsid w:val="00894AAE"/>
    <w:rsid w:val="00894D4B"/>
    <w:rsid w:val="00896FA7"/>
    <w:rsid w:val="008B5B56"/>
    <w:rsid w:val="008B5DAB"/>
    <w:rsid w:val="008C2A55"/>
    <w:rsid w:val="008C2B27"/>
    <w:rsid w:val="008C645D"/>
    <w:rsid w:val="008C660C"/>
    <w:rsid w:val="008D17BA"/>
    <w:rsid w:val="008D63AA"/>
    <w:rsid w:val="008D640A"/>
    <w:rsid w:val="008E3755"/>
    <w:rsid w:val="008E69A3"/>
    <w:rsid w:val="008F4A12"/>
    <w:rsid w:val="008F53C2"/>
    <w:rsid w:val="00902EC9"/>
    <w:rsid w:val="009031F6"/>
    <w:rsid w:val="00904E4D"/>
    <w:rsid w:val="00906B06"/>
    <w:rsid w:val="00910C1D"/>
    <w:rsid w:val="009118EC"/>
    <w:rsid w:val="00936000"/>
    <w:rsid w:val="009370D0"/>
    <w:rsid w:val="00946A98"/>
    <w:rsid w:val="00947F7A"/>
    <w:rsid w:val="00951169"/>
    <w:rsid w:val="009612FF"/>
    <w:rsid w:val="00964E5F"/>
    <w:rsid w:val="00965C68"/>
    <w:rsid w:val="00972097"/>
    <w:rsid w:val="0097602C"/>
    <w:rsid w:val="009A19BC"/>
    <w:rsid w:val="009B379C"/>
    <w:rsid w:val="009B433C"/>
    <w:rsid w:val="009B53A7"/>
    <w:rsid w:val="009C50BC"/>
    <w:rsid w:val="009C578E"/>
    <w:rsid w:val="009D0F2C"/>
    <w:rsid w:val="009E5590"/>
    <w:rsid w:val="009E6CB8"/>
    <w:rsid w:val="009F35E6"/>
    <w:rsid w:val="009F5C1D"/>
    <w:rsid w:val="00A0100F"/>
    <w:rsid w:val="00A022C8"/>
    <w:rsid w:val="00A10DE9"/>
    <w:rsid w:val="00A11C08"/>
    <w:rsid w:val="00A17AEA"/>
    <w:rsid w:val="00A47A3D"/>
    <w:rsid w:val="00A50B65"/>
    <w:rsid w:val="00A534A3"/>
    <w:rsid w:val="00A542AA"/>
    <w:rsid w:val="00A66C02"/>
    <w:rsid w:val="00A75CC7"/>
    <w:rsid w:val="00A8184D"/>
    <w:rsid w:val="00A84A39"/>
    <w:rsid w:val="00A84A71"/>
    <w:rsid w:val="00A8535D"/>
    <w:rsid w:val="00AA5AF2"/>
    <w:rsid w:val="00AB21DD"/>
    <w:rsid w:val="00AB50EB"/>
    <w:rsid w:val="00AC0625"/>
    <w:rsid w:val="00AD6274"/>
    <w:rsid w:val="00AD648B"/>
    <w:rsid w:val="00AE501A"/>
    <w:rsid w:val="00AE5AFD"/>
    <w:rsid w:val="00AE6E79"/>
    <w:rsid w:val="00AE7755"/>
    <w:rsid w:val="00AF58AA"/>
    <w:rsid w:val="00AF69E1"/>
    <w:rsid w:val="00B125FB"/>
    <w:rsid w:val="00B21F12"/>
    <w:rsid w:val="00B25F7A"/>
    <w:rsid w:val="00B30230"/>
    <w:rsid w:val="00B316AC"/>
    <w:rsid w:val="00B331D8"/>
    <w:rsid w:val="00B42031"/>
    <w:rsid w:val="00B44281"/>
    <w:rsid w:val="00B46352"/>
    <w:rsid w:val="00B47B67"/>
    <w:rsid w:val="00B547C4"/>
    <w:rsid w:val="00B56660"/>
    <w:rsid w:val="00B578A5"/>
    <w:rsid w:val="00B60090"/>
    <w:rsid w:val="00B615D1"/>
    <w:rsid w:val="00B6444D"/>
    <w:rsid w:val="00B712AB"/>
    <w:rsid w:val="00B73BC5"/>
    <w:rsid w:val="00B74AA8"/>
    <w:rsid w:val="00B77115"/>
    <w:rsid w:val="00B77752"/>
    <w:rsid w:val="00B82285"/>
    <w:rsid w:val="00B96A8B"/>
    <w:rsid w:val="00BB5A2A"/>
    <w:rsid w:val="00BC1BBE"/>
    <w:rsid w:val="00BC595F"/>
    <w:rsid w:val="00BD4F19"/>
    <w:rsid w:val="00BE11B5"/>
    <w:rsid w:val="00BE2C17"/>
    <w:rsid w:val="00C116D5"/>
    <w:rsid w:val="00C2028E"/>
    <w:rsid w:val="00C20414"/>
    <w:rsid w:val="00C361B1"/>
    <w:rsid w:val="00C37BE9"/>
    <w:rsid w:val="00C412C8"/>
    <w:rsid w:val="00C4293A"/>
    <w:rsid w:val="00C4296B"/>
    <w:rsid w:val="00C44100"/>
    <w:rsid w:val="00C47FFC"/>
    <w:rsid w:val="00C5217F"/>
    <w:rsid w:val="00C6467D"/>
    <w:rsid w:val="00C655E7"/>
    <w:rsid w:val="00C810A1"/>
    <w:rsid w:val="00C877D4"/>
    <w:rsid w:val="00C977EB"/>
    <w:rsid w:val="00CB0785"/>
    <w:rsid w:val="00CB1B5B"/>
    <w:rsid w:val="00CB5216"/>
    <w:rsid w:val="00CB7A5E"/>
    <w:rsid w:val="00CC6BE7"/>
    <w:rsid w:val="00CD0074"/>
    <w:rsid w:val="00CD7839"/>
    <w:rsid w:val="00D101D2"/>
    <w:rsid w:val="00D12F39"/>
    <w:rsid w:val="00D132B1"/>
    <w:rsid w:val="00D16296"/>
    <w:rsid w:val="00D170E2"/>
    <w:rsid w:val="00D2016E"/>
    <w:rsid w:val="00D4039D"/>
    <w:rsid w:val="00D4124A"/>
    <w:rsid w:val="00D41DF9"/>
    <w:rsid w:val="00D43DB4"/>
    <w:rsid w:val="00D510A4"/>
    <w:rsid w:val="00D51BDB"/>
    <w:rsid w:val="00D55ADF"/>
    <w:rsid w:val="00D720A7"/>
    <w:rsid w:val="00D742C0"/>
    <w:rsid w:val="00D8117B"/>
    <w:rsid w:val="00DA1475"/>
    <w:rsid w:val="00DC437D"/>
    <w:rsid w:val="00DD09ED"/>
    <w:rsid w:val="00DD32D3"/>
    <w:rsid w:val="00DD66CA"/>
    <w:rsid w:val="00DE0640"/>
    <w:rsid w:val="00DF2C05"/>
    <w:rsid w:val="00DF59CE"/>
    <w:rsid w:val="00E02489"/>
    <w:rsid w:val="00E02A1B"/>
    <w:rsid w:val="00E10184"/>
    <w:rsid w:val="00E2332B"/>
    <w:rsid w:val="00E234A4"/>
    <w:rsid w:val="00E267E2"/>
    <w:rsid w:val="00E34416"/>
    <w:rsid w:val="00E44F60"/>
    <w:rsid w:val="00E579E6"/>
    <w:rsid w:val="00E632D0"/>
    <w:rsid w:val="00E67093"/>
    <w:rsid w:val="00E70DF8"/>
    <w:rsid w:val="00E7423C"/>
    <w:rsid w:val="00E76156"/>
    <w:rsid w:val="00EA269F"/>
    <w:rsid w:val="00EB51CD"/>
    <w:rsid w:val="00EB685A"/>
    <w:rsid w:val="00EC0623"/>
    <w:rsid w:val="00EC1FB4"/>
    <w:rsid w:val="00EC6100"/>
    <w:rsid w:val="00ED1791"/>
    <w:rsid w:val="00ED7108"/>
    <w:rsid w:val="00EE3553"/>
    <w:rsid w:val="00EE64C9"/>
    <w:rsid w:val="00EF55CD"/>
    <w:rsid w:val="00F031B2"/>
    <w:rsid w:val="00F0364E"/>
    <w:rsid w:val="00F04983"/>
    <w:rsid w:val="00F1186E"/>
    <w:rsid w:val="00F13B5D"/>
    <w:rsid w:val="00F23425"/>
    <w:rsid w:val="00F2457A"/>
    <w:rsid w:val="00F257FD"/>
    <w:rsid w:val="00F2714F"/>
    <w:rsid w:val="00F3369F"/>
    <w:rsid w:val="00F434E9"/>
    <w:rsid w:val="00F441F4"/>
    <w:rsid w:val="00F549AD"/>
    <w:rsid w:val="00F566DE"/>
    <w:rsid w:val="00F671AC"/>
    <w:rsid w:val="00F70812"/>
    <w:rsid w:val="00F70A9B"/>
    <w:rsid w:val="00F71FC5"/>
    <w:rsid w:val="00F80B44"/>
    <w:rsid w:val="00F87E4A"/>
    <w:rsid w:val="00F927C6"/>
    <w:rsid w:val="00F93BFF"/>
    <w:rsid w:val="00FA137F"/>
    <w:rsid w:val="00FC6375"/>
    <w:rsid w:val="00FE2102"/>
    <w:rsid w:val="00FE57F3"/>
    <w:rsid w:val="00FE685E"/>
    <w:rsid w:val="00FF0277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A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1EC9"/>
    <w:pPr>
      <w:keepNext/>
      <w:jc w:val="center"/>
      <w:outlineLvl w:val="0"/>
    </w:pPr>
    <w:rPr>
      <w:rFonts w:ascii="VNI-Times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3237D8"/>
    <w:pPr>
      <w:keepNext/>
      <w:spacing w:before="40" w:after="40"/>
      <w:jc w:val="center"/>
      <w:outlineLvl w:val="1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37D8"/>
    <w:rPr>
      <w:rFonts w:ascii="VNI-Times" w:eastAsia="Times New Roman" w:hAnsi="VNI-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237D8"/>
    <w:pPr>
      <w:jc w:val="both"/>
    </w:pPr>
    <w:rPr>
      <w:sz w:val="28"/>
    </w:rPr>
  </w:style>
  <w:style w:type="character" w:customStyle="1" w:styleId="BodyTextChar">
    <w:name w:val="Body Text Char"/>
    <w:link w:val="BodyText"/>
    <w:rsid w:val="003237D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link w:val="Heading1"/>
    <w:rsid w:val="00811EC9"/>
    <w:rPr>
      <w:rFonts w:ascii="VNI-Times" w:eastAsia="Times New Roman" w:hAnsi="VNI-Times"/>
      <w:b/>
      <w:sz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811EC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11EC9"/>
    <w:rPr>
      <w:rFonts w:ascii="Times New Roman" w:eastAsia="Times New Roman" w:hAnsi="Times New Roman"/>
      <w:lang w:val="en-US" w:eastAsia="en-US"/>
    </w:rPr>
  </w:style>
  <w:style w:type="character" w:styleId="PageNumber">
    <w:name w:val="page number"/>
    <w:basedOn w:val="DefaultParagraphFont"/>
    <w:rsid w:val="00811EC9"/>
  </w:style>
  <w:style w:type="paragraph" w:styleId="BodyText2">
    <w:name w:val="Body Text 2"/>
    <w:basedOn w:val="Normal"/>
    <w:link w:val="BodyText2Char"/>
    <w:rsid w:val="00811EC9"/>
    <w:rPr>
      <w:sz w:val="28"/>
      <w:szCs w:val="20"/>
    </w:rPr>
  </w:style>
  <w:style w:type="character" w:customStyle="1" w:styleId="BodyText2Char">
    <w:name w:val="Body Text 2 Char"/>
    <w:link w:val="BodyText2"/>
    <w:rsid w:val="00811EC9"/>
    <w:rPr>
      <w:rFonts w:ascii="Times New Roman" w:eastAsia="Times New Roman" w:hAnsi="Times New Roman"/>
      <w:sz w:val="28"/>
      <w:lang w:val="en-US" w:eastAsia="en-US"/>
    </w:rPr>
  </w:style>
  <w:style w:type="paragraph" w:styleId="Header">
    <w:name w:val="header"/>
    <w:basedOn w:val="Normal"/>
    <w:link w:val="HeaderChar"/>
    <w:rsid w:val="00811EC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811EC9"/>
    <w:rPr>
      <w:rFonts w:ascii="Times New Roman" w:eastAsia="Times New Roman" w:hAnsi="Times New Roman"/>
      <w:lang w:val="en-US" w:eastAsia="en-US"/>
    </w:rPr>
  </w:style>
  <w:style w:type="paragraph" w:styleId="BodyText3">
    <w:name w:val="Body Text 3"/>
    <w:basedOn w:val="Normal"/>
    <w:link w:val="BodyText3Char"/>
    <w:rsid w:val="00811EC9"/>
    <w:pPr>
      <w:jc w:val="both"/>
    </w:pPr>
    <w:rPr>
      <w:sz w:val="20"/>
      <w:szCs w:val="20"/>
    </w:rPr>
  </w:style>
  <w:style w:type="character" w:customStyle="1" w:styleId="BodyText3Char">
    <w:name w:val="Body Text 3 Char"/>
    <w:link w:val="BodyText3"/>
    <w:rsid w:val="00811EC9"/>
    <w:rPr>
      <w:rFonts w:ascii="Times New Roman" w:eastAsia="Times New Roman" w:hAnsi="Times New Roman"/>
      <w:lang w:val="en-US" w:eastAsia="en-US"/>
    </w:rPr>
  </w:style>
  <w:style w:type="paragraph" w:styleId="BodyTextIndent">
    <w:name w:val="Body Text Indent"/>
    <w:basedOn w:val="Normal"/>
    <w:link w:val="BodyTextIndentChar"/>
    <w:rsid w:val="00811EC9"/>
    <w:pPr>
      <w:ind w:left="1276" w:hanging="1276"/>
    </w:pPr>
    <w:rPr>
      <w:rFonts w:ascii="VNI-Aptima" w:hAnsi="VNI-Aptima"/>
      <w:szCs w:val="20"/>
    </w:rPr>
  </w:style>
  <w:style w:type="character" w:customStyle="1" w:styleId="BodyTextIndentChar">
    <w:name w:val="Body Text Indent Char"/>
    <w:link w:val="BodyTextIndent"/>
    <w:rsid w:val="00811EC9"/>
    <w:rPr>
      <w:rFonts w:ascii="VNI-Aptima" w:eastAsia="Times New Roman" w:hAnsi="VNI-Aptima"/>
      <w:sz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1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11EC9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har">
    <w:name w:val=" Char"/>
    <w:basedOn w:val="Normal"/>
    <w:rsid w:val="00811EC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go">
    <w:name w:val="go"/>
    <w:basedOn w:val="DefaultParagraphFont"/>
    <w:rsid w:val="00811EC9"/>
  </w:style>
  <w:style w:type="character" w:styleId="Hyperlink">
    <w:name w:val="Hyperlink"/>
    <w:rsid w:val="00811EC9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811EC9"/>
    <w:pPr>
      <w:tabs>
        <w:tab w:val="left" w:pos="1152"/>
      </w:tabs>
      <w:spacing w:before="120" w:line="264" w:lineRule="auto"/>
      <w:ind w:firstLine="720"/>
      <w:jc w:val="both"/>
    </w:pPr>
    <w:rPr>
      <w:rFonts w:ascii="Times New Roman" w:eastAsia="Times New Roman" w:hAnsi="Times New Roman"/>
      <w:sz w:val="28"/>
      <w:szCs w:val="28"/>
      <w:lang w:val="nb-NO"/>
    </w:rPr>
  </w:style>
  <w:style w:type="table" w:styleId="TableGrid">
    <w:name w:val="Table Grid"/>
    <w:basedOn w:val="TableNormal"/>
    <w:rsid w:val="00811E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CharChar1Char">
    <w:name w:val=" Char Char Char Char Char Char Char Char Char Char Char Char Char Char Char Char Char Char Char Char Char Char Char Char Char Char Char1 Char"/>
    <w:autoRedefine/>
    <w:rsid w:val="005F1816"/>
    <w:pPr>
      <w:tabs>
        <w:tab w:val="num" w:pos="720"/>
      </w:tabs>
      <w:spacing w:after="120"/>
      <w:ind w:left="357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semiHidden/>
    <w:rsid w:val="005F5520"/>
  </w:style>
  <w:style w:type="table" w:customStyle="1" w:styleId="TableGrid1">
    <w:name w:val="Table Grid1"/>
    <w:basedOn w:val="TableNormal"/>
    <w:next w:val="TableGrid"/>
    <w:rsid w:val="005F55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5F552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5520"/>
    <w:pPr>
      <w:ind w:left="720"/>
    </w:pPr>
    <w:rPr>
      <w:sz w:val="20"/>
      <w:szCs w:val="20"/>
    </w:rPr>
  </w:style>
  <w:style w:type="paragraph" w:customStyle="1" w:styleId="CharChar2CharCharCharCharCharChar">
    <w:name w:val=" Char Char2 Char Char Char Char Char Char"/>
    <w:basedOn w:val="Normal"/>
    <w:rsid w:val="00894D4B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A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1EC9"/>
    <w:pPr>
      <w:keepNext/>
      <w:jc w:val="center"/>
      <w:outlineLvl w:val="0"/>
    </w:pPr>
    <w:rPr>
      <w:rFonts w:ascii="VNI-Times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3237D8"/>
    <w:pPr>
      <w:keepNext/>
      <w:spacing w:before="40" w:after="40"/>
      <w:jc w:val="center"/>
      <w:outlineLvl w:val="1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37D8"/>
    <w:rPr>
      <w:rFonts w:ascii="VNI-Times" w:eastAsia="Times New Roman" w:hAnsi="VNI-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237D8"/>
    <w:pPr>
      <w:jc w:val="both"/>
    </w:pPr>
    <w:rPr>
      <w:sz w:val="28"/>
    </w:rPr>
  </w:style>
  <w:style w:type="character" w:customStyle="1" w:styleId="BodyTextChar">
    <w:name w:val="Body Text Char"/>
    <w:link w:val="BodyText"/>
    <w:rsid w:val="003237D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link w:val="Heading1"/>
    <w:rsid w:val="00811EC9"/>
    <w:rPr>
      <w:rFonts w:ascii="VNI-Times" w:eastAsia="Times New Roman" w:hAnsi="VNI-Times"/>
      <w:b/>
      <w:sz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811EC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11EC9"/>
    <w:rPr>
      <w:rFonts w:ascii="Times New Roman" w:eastAsia="Times New Roman" w:hAnsi="Times New Roman"/>
      <w:lang w:val="en-US" w:eastAsia="en-US"/>
    </w:rPr>
  </w:style>
  <w:style w:type="character" w:styleId="PageNumber">
    <w:name w:val="page number"/>
    <w:basedOn w:val="DefaultParagraphFont"/>
    <w:rsid w:val="00811EC9"/>
  </w:style>
  <w:style w:type="paragraph" w:styleId="BodyText2">
    <w:name w:val="Body Text 2"/>
    <w:basedOn w:val="Normal"/>
    <w:link w:val="BodyText2Char"/>
    <w:rsid w:val="00811EC9"/>
    <w:rPr>
      <w:sz w:val="28"/>
      <w:szCs w:val="20"/>
    </w:rPr>
  </w:style>
  <w:style w:type="character" w:customStyle="1" w:styleId="BodyText2Char">
    <w:name w:val="Body Text 2 Char"/>
    <w:link w:val="BodyText2"/>
    <w:rsid w:val="00811EC9"/>
    <w:rPr>
      <w:rFonts w:ascii="Times New Roman" w:eastAsia="Times New Roman" w:hAnsi="Times New Roman"/>
      <w:sz w:val="28"/>
      <w:lang w:val="en-US" w:eastAsia="en-US"/>
    </w:rPr>
  </w:style>
  <w:style w:type="paragraph" w:styleId="Header">
    <w:name w:val="header"/>
    <w:basedOn w:val="Normal"/>
    <w:link w:val="HeaderChar"/>
    <w:rsid w:val="00811EC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811EC9"/>
    <w:rPr>
      <w:rFonts w:ascii="Times New Roman" w:eastAsia="Times New Roman" w:hAnsi="Times New Roman"/>
      <w:lang w:val="en-US" w:eastAsia="en-US"/>
    </w:rPr>
  </w:style>
  <w:style w:type="paragraph" w:styleId="BodyText3">
    <w:name w:val="Body Text 3"/>
    <w:basedOn w:val="Normal"/>
    <w:link w:val="BodyText3Char"/>
    <w:rsid w:val="00811EC9"/>
    <w:pPr>
      <w:jc w:val="both"/>
    </w:pPr>
    <w:rPr>
      <w:sz w:val="20"/>
      <w:szCs w:val="20"/>
    </w:rPr>
  </w:style>
  <w:style w:type="character" w:customStyle="1" w:styleId="BodyText3Char">
    <w:name w:val="Body Text 3 Char"/>
    <w:link w:val="BodyText3"/>
    <w:rsid w:val="00811EC9"/>
    <w:rPr>
      <w:rFonts w:ascii="Times New Roman" w:eastAsia="Times New Roman" w:hAnsi="Times New Roman"/>
      <w:lang w:val="en-US" w:eastAsia="en-US"/>
    </w:rPr>
  </w:style>
  <w:style w:type="paragraph" w:styleId="BodyTextIndent">
    <w:name w:val="Body Text Indent"/>
    <w:basedOn w:val="Normal"/>
    <w:link w:val="BodyTextIndentChar"/>
    <w:rsid w:val="00811EC9"/>
    <w:pPr>
      <w:ind w:left="1276" w:hanging="1276"/>
    </w:pPr>
    <w:rPr>
      <w:rFonts w:ascii="VNI-Aptima" w:hAnsi="VNI-Aptima"/>
      <w:szCs w:val="20"/>
    </w:rPr>
  </w:style>
  <w:style w:type="character" w:customStyle="1" w:styleId="BodyTextIndentChar">
    <w:name w:val="Body Text Indent Char"/>
    <w:link w:val="BodyTextIndent"/>
    <w:rsid w:val="00811EC9"/>
    <w:rPr>
      <w:rFonts w:ascii="VNI-Aptima" w:eastAsia="Times New Roman" w:hAnsi="VNI-Aptima"/>
      <w:sz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1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11EC9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har">
    <w:name w:val=" Char"/>
    <w:basedOn w:val="Normal"/>
    <w:rsid w:val="00811EC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go">
    <w:name w:val="go"/>
    <w:basedOn w:val="DefaultParagraphFont"/>
    <w:rsid w:val="00811EC9"/>
  </w:style>
  <w:style w:type="character" w:styleId="Hyperlink">
    <w:name w:val="Hyperlink"/>
    <w:rsid w:val="00811EC9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811EC9"/>
    <w:pPr>
      <w:tabs>
        <w:tab w:val="left" w:pos="1152"/>
      </w:tabs>
      <w:spacing w:before="120" w:line="264" w:lineRule="auto"/>
      <w:ind w:firstLine="720"/>
      <w:jc w:val="both"/>
    </w:pPr>
    <w:rPr>
      <w:rFonts w:ascii="Times New Roman" w:eastAsia="Times New Roman" w:hAnsi="Times New Roman"/>
      <w:sz w:val="28"/>
      <w:szCs w:val="28"/>
      <w:lang w:val="nb-NO"/>
    </w:rPr>
  </w:style>
  <w:style w:type="table" w:styleId="TableGrid">
    <w:name w:val="Table Grid"/>
    <w:basedOn w:val="TableNormal"/>
    <w:rsid w:val="00811E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CharChar1Char">
    <w:name w:val=" Char Char Char Char Char Char Char Char Char Char Char Char Char Char Char Char Char Char Char Char Char Char Char Char Char Char Char1 Char"/>
    <w:autoRedefine/>
    <w:rsid w:val="005F1816"/>
    <w:pPr>
      <w:tabs>
        <w:tab w:val="num" w:pos="720"/>
      </w:tabs>
      <w:spacing w:after="120"/>
      <w:ind w:left="357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semiHidden/>
    <w:rsid w:val="005F5520"/>
  </w:style>
  <w:style w:type="table" w:customStyle="1" w:styleId="TableGrid1">
    <w:name w:val="Table Grid1"/>
    <w:basedOn w:val="TableNormal"/>
    <w:next w:val="TableGrid"/>
    <w:rsid w:val="005F55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5F552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5520"/>
    <w:pPr>
      <w:ind w:left="720"/>
    </w:pPr>
    <w:rPr>
      <w:sz w:val="20"/>
      <w:szCs w:val="20"/>
    </w:rPr>
  </w:style>
  <w:style w:type="paragraph" w:customStyle="1" w:styleId="CharChar2CharCharCharCharCharChar">
    <w:name w:val=" Char Char2 Char Char Char Char Char Char"/>
    <w:basedOn w:val="Normal"/>
    <w:rsid w:val="00894D4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 PC</cp:lastModifiedBy>
  <cp:revision>2</cp:revision>
  <cp:lastPrinted>2023-02-08T01:43:00Z</cp:lastPrinted>
  <dcterms:created xsi:type="dcterms:W3CDTF">2024-03-27T03:13:00Z</dcterms:created>
  <dcterms:modified xsi:type="dcterms:W3CDTF">2024-03-27T03:13:00Z</dcterms:modified>
</cp:coreProperties>
</file>