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095"/>
      </w:tblGrid>
      <w:tr w:rsidR="00624A5D" w:rsidRPr="00073419" w:rsidTr="00AB5488">
        <w:trPr>
          <w:trHeight w:val="622"/>
        </w:trPr>
        <w:tc>
          <w:tcPr>
            <w:tcW w:w="311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24A5D" w:rsidRPr="00EA774D" w:rsidRDefault="00624A5D" w:rsidP="00AB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A77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ỦY BAN NHÂN DÂN</w:t>
            </w:r>
          </w:p>
          <w:p w:rsidR="00624A5D" w:rsidRPr="00EA774D" w:rsidRDefault="00624A5D" w:rsidP="00AB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6"/>
                <w:szCs w:val="2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51266" wp14:editId="597FBE80">
                      <wp:simplePos x="0" y="0"/>
                      <wp:positionH relativeFrom="column">
                        <wp:posOffset>575724</wp:posOffset>
                      </wp:positionH>
                      <wp:positionV relativeFrom="paragraph">
                        <wp:posOffset>252923</wp:posOffset>
                      </wp:positionV>
                      <wp:extent cx="715618" cy="0"/>
                      <wp:effectExtent l="0" t="0" r="0" b="0"/>
                      <wp:wrapNone/>
                      <wp:docPr id="624222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CE7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19.9pt" to="101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A77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TRI TÔN</w:t>
            </w:r>
          </w:p>
        </w:tc>
        <w:tc>
          <w:tcPr>
            <w:tcW w:w="609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24A5D" w:rsidRPr="00EA774D" w:rsidRDefault="00624A5D" w:rsidP="00AB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6"/>
                <w:szCs w:val="2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BC20A0" wp14:editId="103C51BA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445135</wp:posOffset>
                      </wp:positionV>
                      <wp:extent cx="2242185" cy="0"/>
                      <wp:effectExtent l="0" t="0" r="0" b="0"/>
                      <wp:wrapNone/>
                      <wp:docPr id="34697245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B4CB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35.05pt" to="237.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A77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 w:rsidRPr="00EA77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EA77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Độc lập – Tự do – Hạnh phúc</w:t>
            </w:r>
            <w:r w:rsidRPr="00EA77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</w:tc>
      </w:tr>
      <w:tr w:rsidR="00624A5D" w:rsidRPr="00727BFC" w:rsidTr="00AB5488">
        <w:trPr>
          <w:trHeight w:val="405"/>
        </w:trPr>
        <w:tc>
          <w:tcPr>
            <w:tcW w:w="3111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24A5D" w:rsidRPr="00727BFC" w:rsidRDefault="00624A5D" w:rsidP="00AB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27B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683</w:t>
            </w:r>
            <w:r w:rsidRPr="00727B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/QĐ-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UBND</w:t>
            </w:r>
          </w:p>
        </w:tc>
        <w:tc>
          <w:tcPr>
            <w:tcW w:w="609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24A5D" w:rsidRPr="00727BFC" w:rsidRDefault="00624A5D" w:rsidP="00AB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727B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vertAlign w:val="superscript"/>
                <w14:ligatures w14:val="none"/>
              </w:rPr>
              <w:t xml:space="preserve"> </w:t>
            </w:r>
            <w:r w:rsidRPr="00727B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Tri Tôn, 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 29   t</w:t>
            </w:r>
            <w:r w:rsidRPr="00727B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háng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01</w:t>
            </w:r>
            <w:r w:rsidRPr="00727B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2024</w:t>
            </w:r>
          </w:p>
        </w:tc>
      </w:tr>
    </w:tbl>
    <w:p w:rsidR="00624A5D" w:rsidRPr="00727BFC" w:rsidRDefault="00624A5D" w:rsidP="00624A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727BFC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p w:rsidR="00624A5D" w:rsidRPr="00727BFC" w:rsidRDefault="00624A5D" w:rsidP="00624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QUYẾT ĐỊNH</w:t>
      </w:r>
    </w:p>
    <w:p w:rsidR="00624A5D" w:rsidRPr="00727BFC" w:rsidRDefault="00624A5D" w:rsidP="00624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Về việc giao quyền xử phạt vi phạm hành chính</w:t>
      </w:r>
    </w:p>
    <w:p w:rsidR="00624A5D" w:rsidRDefault="00624A5D" w:rsidP="00624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7F780" wp14:editId="337EECC7">
                <wp:simplePos x="0" y="0"/>
                <wp:positionH relativeFrom="column">
                  <wp:posOffset>2252980</wp:posOffset>
                </wp:positionH>
                <wp:positionV relativeFrom="paragraph">
                  <wp:posOffset>57785</wp:posOffset>
                </wp:positionV>
                <wp:extent cx="1256030" cy="7620"/>
                <wp:effectExtent l="0" t="0" r="20320" b="30480"/>
                <wp:wrapNone/>
                <wp:docPr id="634173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603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88FA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4.55pt" to="276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624A5D" w:rsidRPr="00727BFC" w:rsidRDefault="00624A5D" w:rsidP="00624A5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CHỦ TỊCH ỦY BAN NHÂN DÂN HUYỆN</w:t>
      </w:r>
    </w:p>
    <w:p w:rsidR="00624A5D" w:rsidRPr="00727BFC" w:rsidRDefault="00624A5D" w:rsidP="00624A5D">
      <w:pPr>
        <w:shd w:val="clear" w:color="auto" w:fill="FFFFFF"/>
        <w:spacing w:after="9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Căn cứ Điều 54 Luật Xử lý vi phạm hành chính (sửa đổi, bổ sung năm 2020);</w:t>
      </w:r>
    </w:p>
    <w:p w:rsidR="00624A5D" w:rsidRPr="00727BFC" w:rsidRDefault="00624A5D" w:rsidP="00624A5D">
      <w:pPr>
        <w:shd w:val="clear" w:color="auto" w:fill="FFFFFF"/>
        <w:spacing w:after="9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Căn cứ Điều 10 Nghị định số 118/2021/NĐ-CP ngày 23 tháng 12 năm 2021 của Chính phủ quy định chi tiết một số điều và biện pháp thi hành Luật Xử lý vi phạm hành chính;</w:t>
      </w:r>
    </w:p>
    <w:p w:rsidR="00624A5D" w:rsidRDefault="00624A5D" w:rsidP="00624A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Căn cứ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Quyết định số 01/2022/QĐ-UBND ngày 10 tháng 5 năm 2022 của Ủy ban nhân dân huyện Tri Tôn</w:t>
      </w:r>
      <w:r w:rsidRPr="00727BF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ban hành quy chế làm việc của Ủy ban nhân dân huyện Tri Tôn nhiệm kỳ 2021-2026.</w:t>
      </w:r>
    </w:p>
    <w:p w:rsidR="00624A5D" w:rsidRPr="00727BFC" w:rsidRDefault="00624A5D" w:rsidP="00624A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624A5D" w:rsidRDefault="00624A5D" w:rsidP="00624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QUYẾT ĐỊNH:</w:t>
      </w:r>
    </w:p>
    <w:p w:rsidR="00624A5D" w:rsidRPr="00727BFC" w:rsidRDefault="00624A5D" w:rsidP="00624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624A5D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Điều 1.</w:t>
      </w:r>
    </w:p>
    <w:p w:rsidR="00624A5D" w:rsidRPr="007F0717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F0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Giao quyền xử phạt vi phạm hành chính cho ông có tên sau đây:</w:t>
      </w:r>
    </w:p>
    <w:p w:rsidR="00624A5D" w:rsidRPr="007F0717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F0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Họ và tên: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Trần Minh Giang.</w:t>
      </w:r>
    </w:p>
    <w:p w:rsidR="00624A5D" w:rsidRPr="007F0717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F0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Chức vụ: Phó Chủ t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ịch UBND huyện.</w:t>
      </w:r>
    </w:p>
    <w:p w:rsidR="00624A5D" w:rsidRPr="007F0717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F0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 quan: Ủy ban nhân dân huyện Tri Tôn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:rsidR="00624A5D" w:rsidRPr="007F0717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Phạm vi giao quyền: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Xử phạt vi phạm hành chính thường xuyên.</w:t>
      </w:r>
    </w:p>
    <w:p w:rsidR="00624A5D" w:rsidRPr="007F0717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3. 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 dung giao quyền: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Thực hiện việc xử lý vi phạm hành chính thuộc các lĩnh vực công tác được phân công tại Quyết định số 639/QĐ-UBND ngày 23   /01/1024 của Chủ tịch UBND huyện Tri Tôn về việc phân công nhiệm vụ của Chủ tịch, Phó Chủ tịch UBND huyện Tri Tôn nhiệm kỳ 2021 – 2026.  </w:t>
      </w:r>
    </w:p>
    <w:p w:rsidR="00624A5D" w:rsidRPr="00727BFC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4. 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 hạn giao quyền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Từ ngày 29/01/2024 đến hết ngày 31/12/2024.</w:t>
      </w:r>
    </w:p>
    <w:p w:rsidR="00624A5D" w:rsidRPr="00727BFC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5. 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 thực hiện các thẩm quyền của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Chủ tịch UBND huyện 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 định tại Luật Xử lý vi phạm hành chính và các văn bản quy định chi tiết thi hành Luật, kể từ ngày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29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01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2024.</w:t>
      </w:r>
    </w:p>
    <w:p w:rsidR="00624A5D" w:rsidRPr="00727BFC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Điều 2.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Trong khi tiến hành các hoạt động xử phạt vi phạm hành chính, ông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Trần Minh Giang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phải chịu trách nhiệm về những quyết định của mình trước pháp luật và trước người giao quyền xử phạt.</w:t>
      </w:r>
    </w:p>
    <w:p w:rsidR="00624A5D" w:rsidRPr="00727BFC" w:rsidRDefault="00624A5D" w:rsidP="00624A5D">
      <w:pPr>
        <w:shd w:val="clear" w:color="auto" w:fill="FFFFFF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Điều 3.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Quyết định này có hiệu lực kể từ ngày ký.</w:t>
      </w:r>
    </w:p>
    <w:p w:rsidR="00624A5D" w:rsidRDefault="00624A5D" w:rsidP="00624A5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27B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Điều 4.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Chánh Văn phòng HĐND và UBND huyện,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ông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Trần Minh Giang, Thủ trưởng các Phòng, ban, ngành huyện, Chủ tịch UBND các xã, thị trấn</w:t>
      </w:r>
      <w:r w:rsidRPr="00727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và cá nhân, tổ chức có liên quan chịu trách nhiệm thi hành Quyết định này./.</w:t>
      </w:r>
    </w:p>
    <w:p w:rsidR="00624A5D" w:rsidRDefault="00624A5D" w:rsidP="00624A5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4A5D" w:rsidTr="00AB5488">
        <w:tc>
          <w:tcPr>
            <w:tcW w:w="4531" w:type="dxa"/>
          </w:tcPr>
          <w:p w:rsidR="00624A5D" w:rsidRPr="004A60BD" w:rsidRDefault="00624A5D" w:rsidP="00AB54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4A60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Nơi nhận:</w:t>
            </w:r>
          </w:p>
          <w:p w:rsidR="00624A5D" w:rsidRPr="004A60BD" w:rsidRDefault="00624A5D" w:rsidP="00AB548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A60B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Như Điều 4;</w:t>
            </w:r>
          </w:p>
          <w:p w:rsidR="00624A5D" w:rsidRPr="004A60BD" w:rsidRDefault="00624A5D" w:rsidP="00AB548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A60BD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Lưu: VT, Vũ.</w:t>
            </w:r>
          </w:p>
        </w:tc>
        <w:tc>
          <w:tcPr>
            <w:tcW w:w="4531" w:type="dxa"/>
          </w:tcPr>
          <w:p w:rsidR="00624A5D" w:rsidRDefault="00624A5D" w:rsidP="00AB5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A60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CHỦ TỊCH</w:t>
            </w:r>
          </w:p>
          <w:p w:rsidR="00624A5D" w:rsidRDefault="00624A5D" w:rsidP="00AB5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624A5D" w:rsidRDefault="00624A5D" w:rsidP="00AB5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624A5D" w:rsidRDefault="00624A5D" w:rsidP="00AB5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624A5D" w:rsidRDefault="00624A5D" w:rsidP="00AB5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624A5D" w:rsidRPr="004A60BD" w:rsidRDefault="00624A5D" w:rsidP="00AB5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624A5D" w:rsidRDefault="00624A5D" w:rsidP="00AB548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A60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Nguyễn Văn Bé Tám</w:t>
            </w:r>
          </w:p>
        </w:tc>
      </w:tr>
    </w:tbl>
    <w:p w:rsidR="00624A5D" w:rsidRPr="00727BFC" w:rsidRDefault="00624A5D" w:rsidP="00624A5D">
      <w:pPr>
        <w:rPr>
          <w:rFonts w:ascii="Times New Roman" w:hAnsi="Times New Roman" w:cs="Times New Roman"/>
          <w:sz w:val="28"/>
          <w:szCs w:val="28"/>
        </w:rPr>
      </w:pPr>
    </w:p>
    <w:p w:rsidR="00624A5D" w:rsidRDefault="00624A5D">
      <w:bookmarkStart w:id="0" w:name="_GoBack"/>
      <w:bookmarkEnd w:id="0"/>
    </w:p>
    <w:sectPr w:rsidR="00624A5D" w:rsidSect="00B10A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5D"/>
    <w:rsid w:val="0062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0889B5-5BBF-4D92-A6AE-E5381AC7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5D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5D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Thái Minh Huấn</dc:creator>
  <cp:keywords/>
  <dc:description/>
  <cp:lastModifiedBy>21 Thái Minh Huấn</cp:lastModifiedBy>
  <cp:revision>1</cp:revision>
  <dcterms:created xsi:type="dcterms:W3CDTF">2024-01-29T06:41:00Z</dcterms:created>
  <dcterms:modified xsi:type="dcterms:W3CDTF">2024-01-29T06:42:00Z</dcterms:modified>
</cp:coreProperties>
</file>