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520"/>
      </w:tblGrid>
      <w:tr w:rsidR="000D0B0A" w:rsidRPr="000D0B0A" w14:paraId="650A65E6" w14:textId="77777777" w:rsidTr="00BA6FEB">
        <w:trPr>
          <w:trHeight w:val="1169"/>
        </w:trPr>
        <w:tc>
          <w:tcPr>
            <w:tcW w:w="3545" w:type="dxa"/>
          </w:tcPr>
          <w:bookmarkStart w:id="0" w:name="_GoBack"/>
          <w:p w14:paraId="6CA91653" w14:textId="5AE51724" w:rsidR="00773608" w:rsidRPr="000D0B0A" w:rsidRDefault="00773608" w:rsidP="00BA6FEB">
            <w:pPr>
              <w:jc w:val="center"/>
              <w:rPr>
                <w:b/>
                <w:bCs/>
                <w:sz w:val="26"/>
                <w:szCs w:val="26"/>
              </w:rPr>
            </w:pPr>
            <w:r w:rsidRPr="000D0B0A">
              <w:rPr>
                <w:b/>
                <w:bCs/>
                <w:noProof/>
                <w:sz w:val="26"/>
                <w:szCs w:val="26"/>
              </w:rPr>
              <mc:AlternateContent>
                <mc:Choice Requires="wps">
                  <w:drawing>
                    <wp:anchor distT="0" distB="0" distL="114300" distR="114300" simplePos="0" relativeHeight="251662336" behindDoc="0" locked="0" layoutInCell="1" allowOverlap="1" wp14:anchorId="5AF40AA2" wp14:editId="5F48E023">
                      <wp:simplePos x="0" y="0"/>
                      <wp:positionH relativeFrom="column">
                        <wp:posOffset>798766</wp:posOffset>
                      </wp:positionH>
                      <wp:positionV relativeFrom="paragraph">
                        <wp:posOffset>448945</wp:posOffset>
                      </wp:positionV>
                      <wp:extent cx="437696" cy="0"/>
                      <wp:effectExtent l="0" t="0" r="0" b="0"/>
                      <wp:wrapNone/>
                      <wp:docPr id="426394" name="Straight Connector 1"/>
                      <wp:cNvGraphicFramePr/>
                      <a:graphic xmlns:a="http://schemas.openxmlformats.org/drawingml/2006/main">
                        <a:graphicData uri="http://schemas.microsoft.com/office/word/2010/wordprocessingShape">
                          <wps:wsp>
                            <wps:cNvCnPr/>
                            <wps:spPr>
                              <a:xfrm>
                                <a:off x="0" y="0"/>
                                <a:ext cx="437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3A6303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35.35pt" to="97.3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" strokecolor="black [3200]" strokeweight=".5pt">
                      <v:stroke joinstyle="miter"/>
                    </v:line>
                  </w:pict>
                </mc:Fallback>
              </mc:AlternateContent>
            </w:r>
            <w:r w:rsidRPr="000D0B0A">
              <w:rPr>
                <w:b/>
                <w:bCs/>
                <w:sz w:val="26"/>
                <w:szCs w:val="26"/>
              </w:rPr>
              <w:t xml:space="preserve">ỦY BAN NHÂN DÂN </w:t>
            </w:r>
            <w:r w:rsidR="00FF4484" w:rsidRPr="000D0B0A">
              <w:rPr>
                <w:b/>
                <w:bCs/>
                <w:sz w:val="26"/>
                <w:szCs w:val="26"/>
              </w:rPr>
              <w:t xml:space="preserve">   </w:t>
            </w:r>
            <w:r w:rsidRPr="000D0B0A">
              <w:rPr>
                <w:b/>
                <w:bCs/>
                <w:sz w:val="26"/>
                <w:szCs w:val="26"/>
              </w:rPr>
              <w:t>TỈNH AN GIANG</w:t>
            </w:r>
          </w:p>
          <w:p w14:paraId="2DCA5F4C" w14:textId="77777777" w:rsidR="00773608" w:rsidRPr="000D0B0A" w:rsidRDefault="00773608" w:rsidP="00D53227">
            <w:pPr>
              <w:jc w:val="center"/>
              <w:rPr>
                <w:b/>
                <w:bCs/>
              </w:rPr>
            </w:pPr>
          </w:p>
          <w:p w14:paraId="47B6A4E0" w14:textId="5EBD70BE" w:rsidR="00773608" w:rsidRPr="000D0B0A" w:rsidRDefault="00773608" w:rsidP="00D53227">
            <w:pPr>
              <w:jc w:val="center"/>
            </w:pPr>
          </w:p>
        </w:tc>
        <w:tc>
          <w:tcPr>
            <w:tcW w:w="6520" w:type="dxa"/>
          </w:tcPr>
          <w:p w14:paraId="44DFFD0B" w14:textId="601497C4" w:rsidR="00773608" w:rsidRPr="000D0B0A" w:rsidRDefault="00773608" w:rsidP="00D53227">
            <w:pPr>
              <w:jc w:val="center"/>
              <w:rPr>
                <w:b/>
                <w:bCs/>
              </w:rPr>
            </w:pPr>
            <w:r w:rsidRPr="000D0B0A">
              <w:rPr>
                <w:b/>
                <w:bCs/>
              </w:rPr>
              <w:t>CỘNG H</w:t>
            </w:r>
            <w:r w:rsidR="00AF3147" w:rsidRPr="000D0B0A">
              <w:rPr>
                <w:b/>
                <w:bCs/>
              </w:rPr>
              <w:t>ÒA</w:t>
            </w:r>
            <w:r w:rsidRPr="000D0B0A">
              <w:rPr>
                <w:b/>
                <w:bCs/>
              </w:rPr>
              <w:t xml:space="preserve"> XÃ HỘI CHỦ NGHĨA VIỆT NAM</w:t>
            </w:r>
          </w:p>
          <w:p w14:paraId="5FFB5667" w14:textId="58377CED" w:rsidR="00773608" w:rsidRPr="000D0B0A" w:rsidRDefault="00773608" w:rsidP="00D53227">
            <w:pPr>
              <w:jc w:val="center"/>
              <w:rPr>
                <w:b/>
                <w:bCs/>
              </w:rPr>
            </w:pPr>
            <w:r w:rsidRPr="000D0B0A">
              <w:rPr>
                <w:b/>
                <w:bCs/>
                <w:noProof/>
              </w:rPr>
              <mc:AlternateContent>
                <mc:Choice Requires="wps">
                  <w:drawing>
                    <wp:anchor distT="0" distB="0" distL="114300" distR="114300" simplePos="0" relativeHeight="251663360" behindDoc="0" locked="0" layoutInCell="1" allowOverlap="1" wp14:anchorId="09CB7F27" wp14:editId="5ED9A5E0">
                      <wp:simplePos x="0" y="0"/>
                      <wp:positionH relativeFrom="column">
                        <wp:posOffset>904837</wp:posOffset>
                      </wp:positionH>
                      <wp:positionV relativeFrom="paragraph">
                        <wp:posOffset>221695</wp:posOffset>
                      </wp:positionV>
                      <wp:extent cx="2205317" cy="0"/>
                      <wp:effectExtent l="0" t="0" r="0" b="0"/>
                      <wp:wrapNone/>
                      <wp:docPr id="2006372713" name="Straight Connector 2"/>
                      <wp:cNvGraphicFramePr/>
                      <a:graphic xmlns:a="http://schemas.openxmlformats.org/drawingml/2006/main">
                        <a:graphicData uri="http://schemas.microsoft.com/office/word/2010/wordprocessingShape">
                          <wps:wsp>
                            <wps:cNvCnPr/>
                            <wps:spPr>
                              <a:xfrm>
                                <a:off x="0" y="0"/>
                                <a:ext cx="22053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AD3AA2"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25pt,17.45pt" to="244.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oimQEAAIgDAAAOAAAAZHJzL2Uyb0RvYy54bWysU8tu2zAQvAfoPxC815JcNA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" strokecolor="black [3200]" strokeweight=".5pt">
                      <v:stroke joinstyle="miter"/>
                    </v:line>
                  </w:pict>
                </mc:Fallback>
              </mc:AlternateContent>
            </w:r>
            <w:r w:rsidRPr="000D0B0A">
              <w:rPr>
                <w:b/>
                <w:bCs/>
              </w:rPr>
              <w:t xml:space="preserve">Độc lập </w:t>
            </w:r>
            <w:r w:rsidR="00FF4484" w:rsidRPr="000D0B0A">
              <w:rPr>
                <w:bCs/>
              </w:rPr>
              <w:t>-</w:t>
            </w:r>
            <w:r w:rsidRPr="000D0B0A">
              <w:rPr>
                <w:b/>
                <w:bCs/>
              </w:rPr>
              <w:t xml:space="preserve"> Tự do </w:t>
            </w:r>
            <w:r w:rsidR="00FF4484" w:rsidRPr="000D0B0A">
              <w:rPr>
                <w:bCs/>
              </w:rPr>
              <w:t>-</w:t>
            </w:r>
            <w:r w:rsidRPr="000D0B0A">
              <w:rPr>
                <w:b/>
                <w:bCs/>
              </w:rPr>
              <w:t xml:space="preserve"> Hạnh phúc</w:t>
            </w:r>
          </w:p>
          <w:p w14:paraId="482E8B3A" w14:textId="77777777" w:rsidR="00773608" w:rsidRPr="000D0B0A" w:rsidRDefault="00773608" w:rsidP="00D53227">
            <w:pPr>
              <w:jc w:val="center"/>
              <w:rPr>
                <w:b/>
                <w:bCs/>
              </w:rPr>
            </w:pPr>
          </w:p>
          <w:p w14:paraId="3CA019CB" w14:textId="249B1838" w:rsidR="00773608" w:rsidRPr="000D0B0A" w:rsidRDefault="00773608" w:rsidP="00D53227">
            <w:pPr>
              <w:jc w:val="center"/>
              <w:rPr>
                <w:i/>
                <w:iCs/>
              </w:rPr>
            </w:pPr>
          </w:p>
        </w:tc>
      </w:tr>
    </w:tbl>
    <w:p w14:paraId="1C9337B9" w14:textId="7C36A374" w:rsidR="00773608" w:rsidRPr="000D0B0A" w:rsidRDefault="00686806" w:rsidP="004F18EE">
      <w:pPr>
        <w:tabs>
          <w:tab w:val="left" w:pos="9270"/>
        </w:tabs>
        <w:spacing w:after="0"/>
        <w:jc w:val="center"/>
        <w:outlineLvl w:val="0"/>
        <w:rPr>
          <w:b/>
          <w:szCs w:val="28"/>
        </w:rPr>
      </w:pPr>
      <w:r w:rsidRPr="000D0B0A">
        <w:rPr>
          <w:b/>
          <w:noProof/>
          <w:szCs w:val="28"/>
        </w:rPr>
        <mc:AlternateContent>
          <mc:Choice Requires="wps">
            <w:drawing>
              <wp:anchor distT="0" distB="0" distL="114300" distR="114300" simplePos="0" relativeHeight="251664384" behindDoc="0" locked="0" layoutInCell="1" allowOverlap="1" wp14:anchorId="57299D63" wp14:editId="7FB664F7">
                <wp:simplePos x="0" y="0"/>
                <wp:positionH relativeFrom="column">
                  <wp:posOffset>-561975</wp:posOffset>
                </wp:positionH>
                <wp:positionV relativeFrom="paragraph">
                  <wp:posOffset>24130</wp:posOffset>
                </wp:positionV>
                <wp:extent cx="1264920" cy="4343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1264920" cy="434340"/>
                        </a:xfrm>
                        <a:prstGeom prst="rect">
                          <a:avLst/>
                        </a:prstGeom>
                      </wps:spPr>
                      <wps:style>
                        <a:lnRef idx="2">
                          <a:schemeClr val="dk1"/>
                        </a:lnRef>
                        <a:fillRef idx="1">
                          <a:schemeClr val="lt1"/>
                        </a:fillRef>
                        <a:effectRef idx="0">
                          <a:schemeClr val="dk1"/>
                        </a:effectRef>
                        <a:fontRef idx="minor">
                          <a:schemeClr val="dk1"/>
                        </a:fontRef>
                      </wps:style>
                      <wps:txbx>
                        <w:txbxContent>
                          <w:p w14:paraId="3EEF46B0" w14:textId="754E8E93" w:rsidR="00686806" w:rsidRDefault="00686806" w:rsidP="00686806">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299D63" id="Rectangle 1" o:spid="_x0000_s1026" style="position:absolute;left:0;text-align:left;margin-left:-44.25pt;margin-top:1.9pt;width:99.6pt;height:3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" fillcolor="white [3201]" strokecolor="black [3200]" strokeweight="1pt">
                <v:textbox>
                  <w:txbxContent>
                    <w:p w14:paraId="3EEF46B0" w14:textId="754E8E93" w:rsidR="00686806" w:rsidRDefault="00686806" w:rsidP="00686806">
                      <w:pPr>
                        <w:jc w:val="center"/>
                      </w:pPr>
                      <w:r>
                        <w:t>DỰ THẢO</w:t>
                      </w:r>
                    </w:p>
                  </w:txbxContent>
                </v:textbox>
              </v:rect>
            </w:pict>
          </mc:Fallback>
        </mc:AlternateContent>
      </w:r>
      <w:r w:rsidR="00773608" w:rsidRPr="000D0B0A">
        <w:rPr>
          <w:b/>
          <w:szCs w:val="28"/>
        </w:rPr>
        <w:t xml:space="preserve">QUY </w:t>
      </w:r>
      <w:r w:rsidR="00F32B51" w:rsidRPr="000D0B0A">
        <w:rPr>
          <w:b/>
          <w:szCs w:val="28"/>
        </w:rPr>
        <w:t xml:space="preserve">ĐỊNH </w:t>
      </w:r>
    </w:p>
    <w:p w14:paraId="56CD6C41" w14:textId="1C4A696C" w:rsidR="00773608" w:rsidRPr="000D0B0A" w:rsidRDefault="00F32B51" w:rsidP="004F18EE">
      <w:pPr>
        <w:tabs>
          <w:tab w:val="left" w:pos="9270"/>
        </w:tabs>
        <w:spacing w:after="0"/>
        <w:jc w:val="center"/>
        <w:rPr>
          <w:b/>
          <w:szCs w:val="28"/>
        </w:rPr>
      </w:pPr>
      <w:r w:rsidRPr="000D0B0A">
        <w:rPr>
          <w:b/>
          <w:szCs w:val="28"/>
        </w:rPr>
        <w:t>Chi tiết thi hành một số điều của Luật</w:t>
      </w:r>
      <w:r w:rsidR="00773608" w:rsidRPr="000D0B0A">
        <w:rPr>
          <w:b/>
          <w:szCs w:val="28"/>
        </w:rPr>
        <w:t xml:space="preserve"> </w:t>
      </w:r>
      <w:r w:rsidR="00BA6FEB" w:rsidRPr="000D0B0A">
        <w:rPr>
          <w:b/>
          <w:szCs w:val="28"/>
        </w:rPr>
        <w:t>T</w:t>
      </w:r>
      <w:r w:rsidR="00773608" w:rsidRPr="000D0B0A">
        <w:rPr>
          <w:b/>
          <w:szCs w:val="28"/>
        </w:rPr>
        <w:t xml:space="preserve">hi đua, </w:t>
      </w:r>
      <w:r w:rsidRPr="000D0B0A">
        <w:rPr>
          <w:b/>
          <w:szCs w:val="28"/>
        </w:rPr>
        <w:t xml:space="preserve">                                               </w:t>
      </w:r>
      <w:r w:rsidR="00773608" w:rsidRPr="000D0B0A">
        <w:rPr>
          <w:b/>
          <w:szCs w:val="28"/>
        </w:rPr>
        <w:t>khen thưởng</w:t>
      </w:r>
      <w:r w:rsidRPr="000D0B0A">
        <w:rPr>
          <w:b/>
          <w:szCs w:val="28"/>
        </w:rPr>
        <w:t xml:space="preserve"> </w:t>
      </w:r>
      <w:r w:rsidR="00773608" w:rsidRPr="000D0B0A">
        <w:rPr>
          <w:b/>
          <w:szCs w:val="28"/>
        </w:rPr>
        <w:t>trên địa bàn tỉnh An Giang</w:t>
      </w:r>
    </w:p>
    <w:p w14:paraId="21BECE5C" w14:textId="7A57F328" w:rsidR="00773608" w:rsidRPr="000D0B0A" w:rsidRDefault="00773608" w:rsidP="00773608">
      <w:pPr>
        <w:tabs>
          <w:tab w:val="left" w:pos="9270"/>
        </w:tabs>
        <w:spacing w:after="0"/>
        <w:jc w:val="center"/>
        <w:rPr>
          <w:i/>
          <w:szCs w:val="28"/>
        </w:rPr>
      </w:pPr>
      <w:r w:rsidRPr="000D0B0A">
        <w:rPr>
          <w:i/>
          <w:szCs w:val="28"/>
        </w:rPr>
        <w:t>(</w:t>
      </w:r>
      <w:r w:rsidR="00FF4484" w:rsidRPr="000D0B0A">
        <w:rPr>
          <w:i/>
          <w:szCs w:val="28"/>
        </w:rPr>
        <w:t>K</w:t>
      </w:r>
      <w:r w:rsidRPr="000D0B0A">
        <w:rPr>
          <w:i/>
          <w:szCs w:val="28"/>
        </w:rPr>
        <w:t>èm theo Quyết định số .... /202</w:t>
      </w:r>
      <w:r w:rsidR="00E67A3E" w:rsidRPr="000D0B0A">
        <w:rPr>
          <w:i/>
          <w:szCs w:val="28"/>
        </w:rPr>
        <w:t>4</w:t>
      </w:r>
      <w:r w:rsidRPr="000D0B0A">
        <w:rPr>
          <w:i/>
          <w:szCs w:val="28"/>
        </w:rPr>
        <w:t xml:space="preserve">/QĐ-UBND </w:t>
      </w:r>
    </w:p>
    <w:p w14:paraId="4B809CB1" w14:textId="4B8C8A76" w:rsidR="005E3ABD" w:rsidRPr="000D0B0A" w:rsidRDefault="00773608" w:rsidP="00773608">
      <w:pPr>
        <w:tabs>
          <w:tab w:val="left" w:pos="2227"/>
        </w:tabs>
        <w:spacing w:after="0" w:line="240" w:lineRule="auto"/>
        <w:ind w:firstLine="720"/>
        <w:jc w:val="both"/>
        <w:rPr>
          <w:i/>
          <w:szCs w:val="28"/>
        </w:rPr>
      </w:pPr>
      <w:r w:rsidRPr="000D0B0A">
        <w:rPr>
          <w:i/>
          <w:szCs w:val="28"/>
        </w:rPr>
        <w:t>ngày  ....  tháng .... năm 202</w:t>
      </w:r>
      <w:r w:rsidR="00F32B51" w:rsidRPr="000D0B0A">
        <w:rPr>
          <w:i/>
          <w:szCs w:val="28"/>
        </w:rPr>
        <w:t>4</w:t>
      </w:r>
      <w:r w:rsidRPr="000D0B0A">
        <w:rPr>
          <w:i/>
          <w:szCs w:val="28"/>
        </w:rPr>
        <w:t xml:space="preserve"> của Ủy ban nhân dân tỉnh An Giang)</w:t>
      </w:r>
    </w:p>
    <w:p w14:paraId="019684C0" w14:textId="6FAFA551" w:rsidR="00773608" w:rsidRPr="000D0B0A" w:rsidRDefault="004F18EE" w:rsidP="004F18EE">
      <w:pPr>
        <w:tabs>
          <w:tab w:val="left" w:pos="2227"/>
        </w:tabs>
        <w:spacing w:after="0" w:line="240" w:lineRule="auto"/>
        <w:jc w:val="center"/>
        <w:rPr>
          <w:b/>
          <w:bCs/>
        </w:rPr>
      </w:pPr>
      <w:r w:rsidRPr="000D0B0A">
        <w:rPr>
          <w:i/>
          <w:szCs w:val="28"/>
        </w:rPr>
        <w:t>__________</w:t>
      </w:r>
    </w:p>
    <w:p w14:paraId="1D7160BB" w14:textId="77777777" w:rsidR="004F18EE" w:rsidRPr="000D0B0A" w:rsidRDefault="004F18EE" w:rsidP="00686806">
      <w:pPr>
        <w:tabs>
          <w:tab w:val="left" w:pos="2227"/>
        </w:tabs>
        <w:spacing w:after="0" w:line="240" w:lineRule="auto"/>
        <w:rPr>
          <w:b/>
          <w:bCs/>
        </w:rPr>
      </w:pPr>
    </w:p>
    <w:p w14:paraId="7BF79927" w14:textId="7E638C5C" w:rsidR="00773608" w:rsidRPr="000D0B0A" w:rsidRDefault="002D4BFB" w:rsidP="00C739DA">
      <w:pPr>
        <w:tabs>
          <w:tab w:val="left" w:pos="2227"/>
        </w:tabs>
        <w:spacing w:after="0" w:line="240" w:lineRule="auto"/>
        <w:jc w:val="center"/>
        <w:rPr>
          <w:b/>
          <w:bCs/>
        </w:rPr>
      </w:pPr>
      <w:r w:rsidRPr="000D0B0A">
        <w:rPr>
          <w:b/>
          <w:bCs/>
        </w:rPr>
        <w:t>Chương</w:t>
      </w:r>
      <w:r w:rsidR="00773608" w:rsidRPr="000D0B0A">
        <w:rPr>
          <w:b/>
          <w:bCs/>
        </w:rPr>
        <w:t xml:space="preserve"> I</w:t>
      </w:r>
    </w:p>
    <w:p w14:paraId="3FF3F436" w14:textId="478960C7" w:rsidR="00773608" w:rsidRPr="000D0B0A" w:rsidRDefault="00773608" w:rsidP="004F18EE">
      <w:pPr>
        <w:tabs>
          <w:tab w:val="left" w:pos="2227"/>
        </w:tabs>
        <w:spacing w:after="0" w:line="240" w:lineRule="auto"/>
        <w:jc w:val="center"/>
        <w:rPr>
          <w:b/>
          <w:bCs/>
        </w:rPr>
      </w:pPr>
      <w:r w:rsidRPr="000D0B0A">
        <w:rPr>
          <w:b/>
          <w:bCs/>
        </w:rPr>
        <w:t>QUY ĐỊNH CHUNG</w:t>
      </w:r>
    </w:p>
    <w:p w14:paraId="50420794" w14:textId="183359C7" w:rsidR="006D1380" w:rsidRPr="000D0B0A" w:rsidRDefault="006D1380" w:rsidP="00E80559">
      <w:pPr>
        <w:tabs>
          <w:tab w:val="left" w:pos="2227"/>
        </w:tabs>
        <w:spacing w:before="240" w:after="120" w:line="240" w:lineRule="auto"/>
        <w:ind w:firstLine="720"/>
        <w:jc w:val="both"/>
        <w:rPr>
          <w:b/>
          <w:bCs/>
          <w:szCs w:val="28"/>
        </w:rPr>
      </w:pPr>
      <w:r w:rsidRPr="000D0B0A">
        <w:rPr>
          <w:b/>
          <w:bCs/>
          <w:szCs w:val="28"/>
        </w:rPr>
        <w:t>Điều 1. Phạm vi điều chỉnh</w:t>
      </w:r>
    </w:p>
    <w:p w14:paraId="1AFB96BF" w14:textId="5CD1F1E5" w:rsidR="006D1380" w:rsidRPr="000D0B0A" w:rsidRDefault="00CA2FF0" w:rsidP="004E6022">
      <w:pPr>
        <w:tabs>
          <w:tab w:val="left" w:pos="2227"/>
        </w:tabs>
        <w:spacing w:before="120" w:after="120" w:line="240" w:lineRule="auto"/>
        <w:ind w:firstLine="720"/>
        <w:jc w:val="both"/>
        <w:rPr>
          <w:szCs w:val="28"/>
        </w:rPr>
      </w:pPr>
      <w:r w:rsidRPr="000D0B0A">
        <w:rPr>
          <w:szCs w:val="28"/>
        </w:rPr>
        <w:t xml:space="preserve">1. </w:t>
      </w:r>
      <w:r w:rsidR="00F32B51" w:rsidRPr="000D0B0A">
        <w:rPr>
          <w:szCs w:val="28"/>
        </w:rPr>
        <w:t>Quy định này quy định chi tiết</w:t>
      </w:r>
      <w:r w:rsidR="004E6022" w:rsidRPr="000D0B0A">
        <w:rPr>
          <w:szCs w:val="28"/>
        </w:rPr>
        <w:t xml:space="preserve"> thi hành khoản 4, khoản 6 Điều 24; khoản 3 Điều 26; khoản 3 Điều 27; khoản 3 Điều 28; khoản 2 Điều 29; khoản 2 Điều 30; khoản 2 Điều 31; khoản 6 Điều 74; khoản 2 Điều 75 của Luật </w:t>
      </w:r>
      <w:r w:rsidR="00BA6FEB" w:rsidRPr="000D0B0A">
        <w:rPr>
          <w:szCs w:val="28"/>
        </w:rPr>
        <w:t>T</w:t>
      </w:r>
      <w:r w:rsidR="004E6022" w:rsidRPr="000D0B0A">
        <w:rPr>
          <w:szCs w:val="28"/>
        </w:rPr>
        <w:t>hi đua, khen thưởng năm 2022</w:t>
      </w:r>
      <w:r w:rsidRPr="000D0B0A">
        <w:t>.</w:t>
      </w:r>
    </w:p>
    <w:p w14:paraId="221D6543" w14:textId="47068453" w:rsidR="00266470" w:rsidRPr="000D0B0A" w:rsidRDefault="00266470" w:rsidP="00BA2E1B">
      <w:pPr>
        <w:tabs>
          <w:tab w:val="left" w:pos="2227"/>
        </w:tabs>
        <w:spacing w:before="120" w:after="120" w:line="240" w:lineRule="auto"/>
        <w:ind w:firstLine="720"/>
        <w:jc w:val="both"/>
        <w:rPr>
          <w:bCs/>
          <w:szCs w:val="28"/>
        </w:rPr>
      </w:pPr>
      <w:r w:rsidRPr="000D0B0A">
        <w:rPr>
          <w:bCs/>
          <w:szCs w:val="28"/>
        </w:rPr>
        <w:t>2.</w:t>
      </w:r>
      <w:r w:rsidRPr="000D0B0A">
        <w:rPr>
          <w:b/>
          <w:bCs/>
          <w:szCs w:val="28"/>
        </w:rPr>
        <w:t xml:space="preserve"> </w:t>
      </w:r>
      <w:r w:rsidRPr="000D0B0A">
        <w:rPr>
          <w:bCs/>
          <w:szCs w:val="28"/>
        </w:rPr>
        <w:t xml:space="preserve">Những nội dung không quy định tại </w:t>
      </w:r>
      <w:r w:rsidR="00BA2E1B" w:rsidRPr="000D0B0A">
        <w:rPr>
          <w:szCs w:val="28"/>
        </w:rPr>
        <w:t>tại Quy định này thì thực hiện theo Luật Thi đua, khen thưởng hoặc các văn bản quy phạm pháp luật của cấp có thẩm quyền</w:t>
      </w:r>
      <w:r w:rsidR="00BA2E1B" w:rsidRPr="000D0B0A">
        <w:rPr>
          <w:bCs/>
          <w:szCs w:val="28"/>
        </w:rPr>
        <w:t>.</w:t>
      </w:r>
    </w:p>
    <w:p w14:paraId="48B5D939" w14:textId="253E78DC" w:rsidR="002500F6" w:rsidRPr="000D0B0A" w:rsidRDefault="002500F6" w:rsidP="004F18EE">
      <w:pPr>
        <w:tabs>
          <w:tab w:val="left" w:pos="2227"/>
        </w:tabs>
        <w:spacing w:before="120" w:after="120" w:line="240" w:lineRule="auto"/>
        <w:ind w:firstLine="720"/>
        <w:jc w:val="both"/>
        <w:rPr>
          <w:b/>
          <w:bCs/>
          <w:szCs w:val="28"/>
        </w:rPr>
      </w:pPr>
      <w:r w:rsidRPr="000D0B0A">
        <w:rPr>
          <w:b/>
          <w:bCs/>
          <w:szCs w:val="28"/>
        </w:rPr>
        <w:t>Điều 2. Đối tượng áp dụng</w:t>
      </w:r>
    </w:p>
    <w:p w14:paraId="756FB769" w14:textId="2A824A71" w:rsidR="003210AB" w:rsidRPr="000D0B0A" w:rsidRDefault="00F36508" w:rsidP="00875C5E">
      <w:pPr>
        <w:tabs>
          <w:tab w:val="left" w:pos="2227"/>
        </w:tabs>
        <w:spacing w:before="120" w:after="120" w:line="240" w:lineRule="auto"/>
        <w:ind w:firstLine="720"/>
        <w:jc w:val="both"/>
        <w:rPr>
          <w:szCs w:val="28"/>
        </w:rPr>
      </w:pPr>
      <w:r w:rsidRPr="000D0B0A">
        <w:rPr>
          <w:szCs w:val="28"/>
        </w:rPr>
        <w:t xml:space="preserve">Quy </w:t>
      </w:r>
      <w:r w:rsidR="004E6022" w:rsidRPr="000D0B0A">
        <w:rPr>
          <w:szCs w:val="28"/>
        </w:rPr>
        <w:t xml:space="preserve">định </w:t>
      </w:r>
      <w:r w:rsidRPr="000D0B0A">
        <w:rPr>
          <w:szCs w:val="28"/>
        </w:rPr>
        <w:t xml:space="preserve">này áp dụng đối với </w:t>
      </w:r>
      <w:r w:rsidR="00590A10" w:rsidRPr="000D0B0A">
        <w:rPr>
          <w:szCs w:val="28"/>
        </w:rPr>
        <w:t>cá nhân người</w:t>
      </w:r>
      <w:r w:rsidRPr="000D0B0A">
        <w:rPr>
          <w:szCs w:val="28"/>
        </w:rPr>
        <w:t xml:space="preserve"> Việt Nam, các cơ quan nhà nước</w:t>
      </w:r>
      <w:r w:rsidR="00590A10" w:rsidRPr="000D0B0A">
        <w:rPr>
          <w:szCs w:val="28"/>
        </w:rPr>
        <w:t>,</w:t>
      </w:r>
      <w:r w:rsidR="002500F6" w:rsidRPr="000D0B0A">
        <w:rPr>
          <w:szCs w:val="28"/>
        </w:rPr>
        <w:t xml:space="preserve"> các tổ chức chính trị, tổ chức chính trị - xã hội, </w:t>
      </w:r>
      <w:r w:rsidRPr="000D0B0A">
        <w:rPr>
          <w:szCs w:val="28"/>
        </w:rPr>
        <w:t xml:space="preserve">tổ chức </w:t>
      </w:r>
      <w:r w:rsidR="002500F6" w:rsidRPr="000D0B0A">
        <w:rPr>
          <w:szCs w:val="28"/>
        </w:rPr>
        <w:t xml:space="preserve">chính trị - xã hội - nghề nghiệp, tổ chức xã hội, tổ chức xã hội </w:t>
      </w:r>
      <w:r w:rsidR="00C01B11" w:rsidRPr="000D0B0A">
        <w:rPr>
          <w:szCs w:val="28"/>
        </w:rPr>
        <w:t>-</w:t>
      </w:r>
      <w:r w:rsidR="002500F6" w:rsidRPr="000D0B0A">
        <w:rPr>
          <w:szCs w:val="28"/>
        </w:rPr>
        <w:t xml:space="preserve"> nghề nghiệp</w:t>
      </w:r>
      <w:r w:rsidR="00590A10" w:rsidRPr="000D0B0A">
        <w:rPr>
          <w:szCs w:val="28"/>
        </w:rPr>
        <w:t>,</w:t>
      </w:r>
      <w:r w:rsidR="002500F6" w:rsidRPr="000D0B0A">
        <w:rPr>
          <w:szCs w:val="28"/>
        </w:rPr>
        <w:t xml:space="preserve"> </w:t>
      </w:r>
      <w:r w:rsidRPr="000D0B0A">
        <w:rPr>
          <w:szCs w:val="28"/>
        </w:rPr>
        <w:t>doanh nghiệp, tổ chức kinh tế khác</w:t>
      </w:r>
      <w:r w:rsidR="00590A10" w:rsidRPr="000D0B0A">
        <w:rPr>
          <w:szCs w:val="28"/>
        </w:rPr>
        <w:t>,</w:t>
      </w:r>
      <w:r w:rsidRPr="000D0B0A">
        <w:rPr>
          <w:szCs w:val="28"/>
        </w:rPr>
        <w:t xml:space="preserve"> </w:t>
      </w:r>
      <w:r w:rsidR="002500F6" w:rsidRPr="000D0B0A">
        <w:rPr>
          <w:szCs w:val="28"/>
        </w:rPr>
        <w:t>đơn vị lực lượng vũ trang</w:t>
      </w:r>
      <w:r w:rsidR="00590A10" w:rsidRPr="000D0B0A">
        <w:rPr>
          <w:szCs w:val="28"/>
        </w:rPr>
        <w:t>,</w:t>
      </w:r>
      <w:r w:rsidR="002500F6" w:rsidRPr="000D0B0A">
        <w:rPr>
          <w:szCs w:val="28"/>
        </w:rPr>
        <w:t xml:space="preserve"> hộ gia đình</w:t>
      </w:r>
      <w:r w:rsidRPr="000D0B0A">
        <w:rPr>
          <w:szCs w:val="28"/>
        </w:rPr>
        <w:t xml:space="preserve">; cá nhân, tập thể </w:t>
      </w:r>
      <w:r w:rsidR="002500F6" w:rsidRPr="000D0B0A">
        <w:rPr>
          <w:szCs w:val="28"/>
        </w:rPr>
        <w:t xml:space="preserve">người Việt Nam </w:t>
      </w:r>
      <w:r w:rsidRPr="000D0B0A">
        <w:rPr>
          <w:szCs w:val="28"/>
        </w:rPr>
        <w:t>định cư</w:t>
      </w:r>
      <w:r w:rsidR="002500F6" w:rsidRPr="000D0B0A">
        <w:rPr>
          <w:szCs w:val="28"/>
        </w:rPr>
        <w:t xml:space="preserve"> ở nước ngoài</w:t>
      </w:r>
      <w:r w:rsidRPr="000D0B0A">
        <w:rPr>
          <w:szCs w:val="28"/>
        </w:rPr>
        <w:t>; cá nhân, tập thể</w:t>
      </w:r>
      <w:r w:rsidR="002500F6" w:rsidRPr="000D0B0A">
        <w:rPr>
          <w:szCs w:val="28"/>
        </w:rPr>
        <w:t xml:space="preserve"> người nước ngoài</w:t>
      </w:r>
      <w:r w:rsidRPr="000D0B0A">
        <w:rPr>
          <w:szCs w:val="28"/>
        </w:rPr>
        <w:t>; cơ quan, tổ chức nước ngoài và các tổ chức quốc tế ở Việt Nam</w:t>
      </w:r>
      <w:r w:rsidR="002500F6" w:rsidRPr="000D0B0A">
        <w:rPr>
          <w:szCs w:val="28"/>
        </w:rPr>
        <w:t xml:space="preserve"> </w:t>
      </w:r>
      <w:r w:rsidRPr="000D0B0A">
        <w:rPr>
          <w:szCs w:val="28"/>
        </w:rPr>
        <w:t xml:space="preserve">có </w:t>
      </w:r>
      <w:r w:rsidR="002500F6" w:rsidRPr="000D0B0A">
        <w:rPr>
          <w:szCs w:val="28"/>
        </w:rPr>
        <w:t>thành tích xuất sắc đóng góp cho sự nghiệp phát triển kinh tế - xã hội của tỉnh An Giang</w:t>
      </w:r>
      <w:r w:rsidRPr="000D0B0A">
        <w:rPr>
          <w:szCs w:val="28"/>
        </w:rPr>
        <w:t>.</w:t>
      </w:r>
    </w:p>
    <w:p w14:paraId="4E1C8E00" w14:textId="024EE23E" w:rsidR="002D4BFB" w:rsidRPr="000D0B0A" w:rsidRDefault="002D4BFB" w:rsidP="00C739DA">
      <w:pPr>
        <w:tabs>
          <w:tab w:val="left" w:pos="2227"/>
        </w:tabs>
        <w:spacing w:before="240" w:after="0" w:line="240" w:lineRule="auto"/>
        <w:jc w:val="center"/>
        <w:rPr>
          <w:b/>
          <w:bCs/>
          <w:szCs w:val="28"/>
        </w:rPr>
      </w:pPr>
      <w:r w:rsidRPr="000D0B0A">
        <w:rPr>
          <w:b/>
          <w:bCs/>
          <w:szCs w:val="28"/>
        </w:rPr>
        <w:t>Chương II</w:t>
      </w:r>
    </w:p>
    <w:p w14:paraId="763B544F" w14:textId="25E35529" w:rsidR="002D4BFB" w:rsidRPr="000D0B0A" w:rsidRDefault="002D4BFB" w:rsidP="004F18EE">
      <w:pPr>
        <w:tabs>
          <w:tab w:val="left" w:pos="2227"/>
        </w:tabs>
        <w:spacing w:after="0" w:line="240" w:lineRule="auto"/>
        <w:jc w:val="center"/>
        <w:rPr>
          <w:b/>
          <w:bCs/>
          <w:szCs w:val="28"/>
        </w:rPr>
      </w:pPr>
      <w:r w:rsidRPr="000D0B0A">
        <w:rPr>
          <w:b/>
          <w:bCs/>
          <w:szCs w:val="28"/>
        </w:rPr>
        <w:t>ĐỐI TƯỢNG, TIÊU CHUẨN                                                                                  DANH HIỆU THI ĐUA</w:t>
      </w:r>
      <w:r w:rsidR="00875C5E" w:rsidRPr="000D0B0A">
        <w:rPr>
          <w:b/>
          <w:bCs/>
          <w:szCs w:val="28"/>
        </w:rPr>
        <w:t xml:space="preserve"> VÀ </w:t>
      </w:r>
      <w:r w:rsidRPr="000D0B0A">
        <w:rPr>
          <w:b/>
          <w:bCs/>
          <w:szCs w:val="28"/>
        </w:rPr>
        <w:t>HÌNH THỨC KHEN THƯỞNG</w:t>
      </w:r>
    </w:p>
    <w:p w14:paraId="0D6C2D1D" w14:textId="2159AEA3" w:rsidR="002D4BFB" w:rsidRPr="000D0B0A" w:rsidRDefault="002D4BFB" w:rsidP="004F18EE">
      <w:pPr>
        <w:tabs>
          <w:tab w:val="left" w:pos="2227"/>
        </w:tabs>
        <w:spacing w:before="240" w:after="120" w:line="240" w:lineRule="auto"/>
        <w:ind w:firstLine="720"/>
        <w:jc w:val="both"/>
        <w:rPr>
          <w:b/>
          <w:bCs/>
          <w:szCs w:val="28"/>
        </w:rPr>
      </w:pPr>
      <w:r w:rsidRPr="000D0B0A">
        <w:rPr>
          <w:b/>
          <w:bCs/>
          <w:szCs w:val="28"/>
        </w:rPr>
        <w:t xml:space="preserve">Điều </w:t>
      </w:r>
      <w:r w:rsidR="00875C5E" w:rsidRPr="000D0B0A">
        <w:rPr>
          <w:b/>
          <w:bCs/>
          <w:szCs w:val="28"/>
        </w:rPr>
        <w:t>3</w:t>
      </w:r>
      <w:r w:rsidRPr="000D0B0A">
        <w:rPr>
          <w:b/>
          <w:bCs/>
          <w:szCs w:val="28"/>
        </w:rPr>
        <w:t xml:space="preserve">. </w:t>
      </w:r>
      <w:r w:rsidR="00875C5E" w:rsidRPr="000D0B0A">
        <w:rPr>
          <w:b/>
          <w:bCs/>
          <w:szCs w:val="28"/>
        </w:rPr>
        <w:t xml:space="preserve">Tiêu chuẩn xét tặng </w:t>
      </w:r>
      <w:r w:rsidR="00C27CCF" w:rsidRPr="000D0B0A">
        <w:rPr>
          <w:b/>
          <w:bCs/>
          <w:szCs w:val="28"/>
        </w:rPr>
        <w:t>d</w:t>
      </w:r>
      <w:r w:rsidRPr="000D0B0A">
        <w:rPr>
          <w:b/>
          <w:bCs/>
          <w:szCs w:val="28"/>
        </w:rPr>
        <w:t>anh hiệu “Lao động tiên tiến”</w:t>
      </w:r>
    </w:p>
    <w:p w14:paraId="5EA2F905" w14:textId="2A9508F7" w:rsidR="00B55923" w:rsidRPr="000D0B0A" w:rsidRDefault="00B55923" w:rsidP="004F18EE">
      <w:pPr>
        <w:tabs>
          <w:tab w:val="left" w:pos="2227"/>
        </w:tabs>
        <w:spacing w:before="120" w:after="120" w:line="240" w:lineRule="auto"/>
        <w:ind w:firstLine="720"/>
        <w:jc w:val="both"/>
        <w:rPr>
          <w:szCs w:val="28"/>
          <w:lang w:val="nl-NL"/>
        </w:rPr>
      </w:pPr>
      <w:r w:rsidRPr="000D0B0A">
        <w:rPr>
          <w:szCs w:val="28"/>
        </w:rPr>
        <w:t xml:space="preserve">1. </w:t>
      </w:r>
      <w:r w:rsidRPr="000D0B0A">
        <w:rPr>
          <w:szCs w:val="28"/>
          <w:lang w:val="vi-VN"/>
        </w:rPr>
        <w:t xml:space="preserve">Danh hiệu “Lao động tiên tiến” </w:t>
      </w:r>
      <w:r w:rsidR="00D64518" w:rsidRPr="000D0B0A">
        <w:rPr>
          <w:szCs w:val="28"/>
          <w:lang w:val="en-GB"/>
        </w:rPr>
        <w:t>để</w:t>
      </w:r>
      <w:r w:rsidRPr="000D0B0A">
        <w:rPr>
          <w:szCs w:val="28"/>
          <w:lang w:val="vi-VN"/>
        </w:rPr>
        <w:t xml:space="preserve"> tặng </w:t>
      </w:r>
      <w:r w:rsidR="00C27CCF" w:rsidRPr="000D0B0A">
        <w:rPr>
          <w:szCs w:val="28"/>
        </w:rPr>
        <w:t xml:space="preserve">hằng năm </w:t>
      </w:r>
      <w:r w:rsidRPr="000D0B0A">
        <w:rPr>
          <w:szCs w:val="28"/>
          <w:lang w:val="vi-VN"/>
        </w:rPr>
        <w:t>cho cán bộ, công chức, viên chức</w:t>
      </w:r>
      <w:r w:rsidRPr="000D0B0A">
        <w:rPr>
          <w:szCs w:val="28"/>
        </w:rPr>
        <w:t xml:space="preserve">, người lao động: thực hiện theo quy định tại khoản 1 Điều 24 của </w:t>
      </w:r>
      <w:r w:rsidRPr="000D0B0A">
        <w:rPr>
          <w:bCs/>
          <w:szCs w:val="28"/>
        </w:rPr>
        <w:t>Luật Thi đua, khen thưởng.</w:t>
      </w:r>
      <w:r w:rsidRPr="000D0B0A">
        <w:rPr>
          <w:szCs w:val="28"/>
          <w:lang w:val="nl-NL"/>
        </w:rPr>
        <w:t xml:space="preserve"> </w:t>
      </w:r>
    </w:p>
    <w:p w14:paraId="0DED1D26" w14:textId="32469EB8" w:rsidR="009E4963" w:rsidRPr="000D0B0A" w:rsidRDefault="00B55923" w:rsidP="004F18EE">
      <w:pPr>
        <w:tabs>
          <w:tab w:val="left" w:pos="2227"/>
        </w:tabs>
        <w:spacing w:before="120" w:after="120" w:line="240" w:lineRule="auto"/>
        <w:ind w:firstLine="720"/>
        <w:jc w:val="both"/>
        <w:rPr>
          <w:bCs/>
          <w:szCs w:val="28"/>
        </w:rPr>
      </w:pPr>
      <w:r w:rsidRPr="000D0B0A">
        <w:rPr>
          <w:szCs w:val="28"/>
          <w:lang w:val="nl-NL"/>
        </w:rPr>
        <w:t xml:space="preserve">2. </w:t>
      </w:r>
      <w:r w:rsidR="00B633D5" w:rsidRPr="000D0B0A">
        <w:rPr>
          <w:szCs w:val="28"/>
          <w:lang w:val="nl-NL"/>
        </w:rPr>
        <w:t xml:space="preserve">Danh hiệu </w:t>
      </w:r>
      <w:r w:rsidR="00B633D5" w:rsidRPr="000D0B0A">
        <w:rPr>
          <w:szCs w:val="28"/>
          <w:lang w:val="vi-VN"/>
        </w:rPr>
        <w:t>“Lao động tiên tiến”</w:t>
      </w:r>
      <w:r w:rsidR="00B633D5" w:rsidRPr="000D0B0A">
        <w:rPr>
          <w:szCs w:val="28"/>
        </w:rPr>
        <w:t xml:space="preserve"> để tặng hằng năm cho công nhân, nông dân, người lao động</w:t>
      </w:r>
      <w:r w:rsidR="00B633D5" w:rsidRPr="000D0B0A">
        <w:rPr>
          <w:szCs w:val="28"/>
          <w:lang w:val="vi-VN"/>
        </w:rPr>
        <w:t xml:space="preserve"> không thuộc đối tượng quy định tại khoản 1</w:t>
      </w:r>
      <w:r w:rsidR="00B633D5" w:rsidRPr="000D0B0A">
        <w:rPr>
          <w:szCs w:val="28"/>
        </w:rPr>
        <w:t xml:space="preserve">, khoản 2 Điều 24 </w:t>
      </w:r>
      <w:r w:rsidR="00B633D5" w:rsidRPr="000D0B0A">
        <w:rPr>
          <w:bCs/>
          <w:szCs w:val="28"/>
        </w:rPr>
        <w:t xml:space="preserve">Luật </w:t>
      </w:r>
      <w:r w:rsidR="00B633D5" w:rsidRPr="000D0B0A">
        <w:rPr>
          <w:bCs/>
          <w:szCs w:val="28"/>
        </w:rPr>
        <w:lastRenderedPageBreak/>
        <w:t>Thi đua, khen thưởng</w:t>
      </w:r>
      <w:r w:rsidR="00697918" w:rsidRPr="000D0B0A">
        <w:rPr>
          <w:bCs/>
          <w:szCs w:val="28"/>
        </w:rPr>
        <w:t xml:space="preserve"> và </w:t>
      </w:r>
      <w:r w:rsidR="00B633D5" w:rsidRPr="000D0B0A">
        <w:rPr>
          <w:bCs/>
          <w:szCs w:val="28"/>
        </w:rPr>
        <w:t xml:space="preserve">đạt các tiêu chuẩn </w:t>
      </w:r>
      <w:r w:rsidR="00127351" w:rsidRPr="000D0B0A">
        <w:rPr>
          <w:szCs w:val="28"/>
          <w:lang w:val="vi-VN"/>
        </w:rPr>
        <w:t xml:space="preserve">quy định tại </w:t>
      </w:r>
      <w:r w:rsidR="00127351" w:rsidRPr="000D0B0A">
        <w:rPr>
          <w:szCs w:val="28"/>
        </w:rPr>
        <w:t xml:space="preserve">khoản 3 Điều 24 </w:t>
      </w:r>
      <w:r w:rsidR="00127351" w:rsidRPr="000D0B0A">
        <w:rPr>
          <w:bCs/>
          <w:szCs w:val="28"/>
        </w:rPr>
        <w:t>Luật Thi đua, khen thưởng, cụ thể</w:t>
      </w:r>
      <w:r w:rsidR="00AE04DF" w:rsidRPr="000D0B0A">
        <w:rPr>
          <w:bCs/>
          <w:szCs w:val="28"/>
        </w:rPr>
        <w:t xml:space="preserve">: </w:t>
      </w:r>
    </w:p>
    <w:p w14:paraId="52C6A2A3" w14:textId="12E2B675" w:rsidR="00180066" w:rsidRPr="000D0B0A" w:rsidRDefault="00180066" w:rsidP="00180066">
      <w:pPr>
        <w:tabs>
          <w:tab w:val="left" w:pos="2227"/>
        </w:tabs>
        <w:spacing w:before="120" w:after="120" w:line="240" w:lineRule="auto"/>
        <w:ind w:firstLine="720"/>
        <w:jc w:val="both"/>
        <w:rPr>
          <w:szCs w:val="28"/>
        </w:rPr>
      </w:pPr>
      <w:r w:rsidRPr="000D0B0A">
        <w:rPr>
          <w:szCs w:val="28"/>
        </w:rPr>
        <w:t>a) Gương mẫu chấp hành tốt chủ trương của Đảng, chính sách pháp luật của Nhà nước; có đạo đức, lối sống lành mạnh, đoàn kết, tương trợ, giúp đỡ mọi người trong cộng đồng.</w:t>
      </w:r>
    </w:p>
    <w:p w14:paraId="66818051" w14:textId="419C79D9" w:rsidR="00180066" w:rsidRPr="000D0B0A" w:rsidRDefault="00180066" w:rsidP="00180066">
      <w:pPr>
        <w:tabs>
          <w:tab w:val="left" w:pos="2227"/>
        </w:tabs>
        <w:spacing w:before="120" w:after="120" w:line="240" w:lineRule="auto"/>
        <w:ind w:firstLine="720"/>
        <w:jc w:val="both"/>
        <w:rPr>
          <w:bCs/>
          <w:szCs w:val="28"/>
        </w:rPr>
      </w:pPr>
      <w:r w:rsidRPr="000D0B0A">
        <w:rPr>
          <w:szCs w:val="28"/>
        </w:rPr>
        <w:t xml:space="preserve">b) </w:t>
      </w:r>
      <w:r w:rsidR="00B32F26" w:rsidRPr="000D0B0A">
        <w:rPr>
          <w:szCs w:val="28"/>
        </w:rPr>
        <w:t>Lao động, sản xuất có hiệu quả, t</w:t>
      </w:r>
      <w:r w:rsidRPr="000D0B0A">
        <w:rPr>
          <w:szCs w:val="28"/>
        </w:rPr>
        <w:t xml:space="preserve">ích cực </w:t>
      </w:r>
      <w:r w:rsidR="00B32F26" w:rsidRPr="000D0B0A">
        <w:rPr>
          <w:szCs w:val="28"/>
        </w:rPr>
        <w:t>tham gia</w:t>
      </w:r>
      <w:r w:rsidRPr="000D0B0A">
        <w:rPr>
          <w:szCs w:val="28"/>
        </w:rPr>
        <w:t xml:space="preserve"> phong trào thi đua </w:t>
      </w:r>
      <w:r w:rsidR="00B32F26" w:rsidRPr="000D0B0A">
        <w:rPr>
          <w:szCs w:val="28"/>
        </w:rPr>
        <w:t>và</w:t>
      </w:r>
      <w:r w:rsidRPr="000D0B0A">
        <w:rPr>
          <w:szCs w:val="28"/>
        </w:rPr>
        <w:t xml:space="preserve"> động xã hội.</w:t>
      </w:r>
    </w:p>
    <w:p w14:paraId="3BB79317" w14:textId="4640D98D" w:rsidR="00180066" w:rsidRPr="000D0B0A" w:rsidRDefault="00180066" w:rsidP="00180066">
      <w:pPr>
        <w:tabs>
          <w:tab w:val="left" w:pos="2227"/>
        </w:tabs>
        <w:spacing w:before="120" w:after="120" w:line="240" w:lineRule="auto"/>
        <w:ind w:firstLine="720"/>
        <w:jc w:val="both"/>
        <w:rPr>
          <w:szCs w:val="28"/>
        </w:rPr>
      </w:pPr>
      <w:r w:rsidRPr="000D0B0A">
        <w:rPr>
          <w:szCs w:val="28"/>
        </w:rPr>
        <w:t>c</w:t>
      </w:r>
      <w:r w:rsidR="00AE04DF" w:rsidRPr="000D0B0A">
        <w:rPr>
          <w:szCs w:val="28"/>
        </w:rPr>
        <w:t>) Công nhân hoàn thành tốt nhiệm vụ được giao trở lên trong năm; chấp hành tốt các nội quy, quy trình sản xuất, bảo đảm vệ sinh, an toàn lao động.</w:t>
      </w:r>
    </w:p>
    <w:p w14:paraId="2702AC1A" w14:textId="7418ECD7" w:rsidR="00B55923" w:rsidRPr="000D0B0A" w:rsidRDefault="00180066" w:rsidP="00D377D6">
      <w:pPr>
        <w:tabs>
          <w:tab w:val="left" w:pos="2227"/>
        </w:tabs>
        <w:spacing w:before="120" w:after="120" w:line="240" w:lineRule="auto"/>
        <w:ind w:firstLine="720"/>
        <w:jc w:val="both"/>
        <w:rPr>
          <w:szCs w:val="28"/>
        </w:rPr>
      </w:pPr>
      <w:r w:rsidRPr="000D0B0A">
        <w:rPr>
          <w:szCs w:val="28"/>
        </w:rPr>
        <w:t>d</w:t>
      </w:r>
      <w:r w:rsidR="00AE04DF" w:rsidRPr="000D0B0A">
        <w:rPr>
          <w:szCs w:val="28"/>
        </w:rPr>
        <w:t xml:space="preserve">) Nông dân, người lao động chấp hành tốt quy định của địa phương nơi cư trú; ứng dụng </w:t>
      </w:r>
      <w:r w:rsidRPr="000D0B0A">
        <w:rPr>
          <w:szCs w:val="28"/>
        </w:rPr>
        <w:t>kỹ thuật tiến bộ trong lao động, sản xuất; có cách làm mang lại hiệu quả cao trong lao động, sản xuất.</w:t>
      </w:r>
    </w:p>
    <w:p w14:paraId="76B1BFFD" w14:textId="23ED5B4B" w:rsidR="00967CD8" w:rsidRPr="000D0B0A" w:rsidRDefault="00967CD8" w:rsidP="004F18EE">
      <w:pPr>
        <w:tabs>
          <w:tab w:val="left" w:pos="2227"/>
        </w:tabs>
        <w:spacing w:before="120" w:after="120" w:line="240" w:lineRule="auto"/>
        <w:ind w:firstLine="720"/>
        <w:jc w:val="both"/>
        <w:rPr>
          <w:b/>
          <w:bCs/>
          <w:szCs w:val="28"/>
          <w:lang w:val="nl-NL"/>
        </w:rPr>
      </w:pPr>
      <w:r w:rsidRPr="000D0B0A">
        <w:rPr>
          <w:b/>
          <w:bCs/>
          <w:szCs w:val="28"/>
          <w:lang w:val="nl-NL"/>
        </w:rPr>
        <w:t xml:space="preserve">Điều </w:t>
      </w:r>
      <w:r w:rsidR="00C27CCF" w:rsidRPr="000D0B0A">
        <w:rPr>
          <w:b/>
          <w:bCs/>
          <w:szCs w:val="28"/>
          <w:lang w:val="nl-NL"/>
        </w:rPr>
        <w:t>4</w:t>
      </w:r>
      <w:r w:rsidRPr="000D0B0A">
        <w:rPr>
          <w:b/>
          <w:bCs/>
          <w:szCs w:val="28"/>
          <w:lang w:val="nl-NL"/>
        </w:rPr>
        <w:t xml:space="preserve">. </w:t>
      </w:r>
      <w:r w:rsidR="00C27CCF" w:rsidRPr="000D0B0A">
        <w:rPr>
          <w:b/>
          <w:bCs/>
          <w:szCs w:val="28"/>
          <w:lang w:val="nl-NL"/>
        </w:rPr>
        <w:t>Đối tượng, tiêu chuẩn xét tặng d</w:t>
      </w:r>
      <w:r w:rsidRPr="000D0B0A">
        <w:rPr>
          <w:b/>
          <w:bCs/>
          <w:szCs w:val="28"/>
          <w:lang w:val="nl-NL"/>
        </w:rPr>
        <w:t xml:space="preserve">anh hiệu </w:t>
      </w:r>
      <w:r w:rsidR="00D64518" w:rsidRPr="000D0B0A">
        <w:rPr>
          <w:b/>
          <w:bCs/>
          <w:szCs w:val="28"/>
          <w:lang w:val="nl-NL"/>
        </w:rPr>
        <w:t>“</w:t>
      </w:r>
      <w:r w:rsidRPr="000D0B0A">
        <w:rPr>
          <w:b/>
          <w:bCs/>
          <w:szCs w:val="28"/>
          <w:lang w:val="nl-NL"/>
        </w:rPr>
        <w:t>Cờ thi đua của Ủy ban nhân dân tỉnh</w:t>
      </w:r>
      <w:r w:rsidR="00D64518" w:rsidRPr="000D0B0A">
        <w:rPr>
          <w:b/>
          <w:bCs/>
          <w:szCs w:val="28"/>
          <w:lang w:val="nl-NL"/>
        </w:rPr>
        <w:t>”</w:t>
      </w:r>
    </w:p>
    <w:p w14:paraId="19F404ED" w14:textId="5C7CE7EE" w:rsidR="00A87750" w:rsidRPr="000D0B0A" w:rsidRDefault="00893D2D" w:rsidP="0070209A">
      <w:pPr>
        <w:tabs>
          <w:tab w:val="left" w:pos="2227"/>
        </w:tabs>
        <w:spacing w:before="120" w:after="120" w:line="240" w:lineRule="auto"/>
        <w:ind w:firstLine="720"/>
        <w:jc w:val="both"/>
        <w:rPr>
          <w:bCs/>
          <w:szCs w:val="28"/>
        </w:rPr>
      </w:pPr>
      <w:r w:rsidRPr="000D0B0A">
        <w:rPr>
          <w:szCs w:val="28"/>
        </w:rPr>
        <w:t>1. Danh hiệu Cờ thi đua của Ủy ban nhân dân tỉnh</w:t>
      </w:r>
      <w:r w:rsidR="001C2A50" w:rsidRPr="000D0B0A">
        <w:rPr>
          <w:szCs w:val="28"/>
        </w:rPr>
        <w:t xml:space="preserve"> để tặng h</w:t>
      </w:r>
      <w:r w:rsidR="00FC111A" w:rsidRPr="000D0B0A">
        <w:rPr>
          <w:szCs w:val="28"/>
        </w:rPr>
        <w:t>ằ</w:t>
      </w:r>
      <w:r w:rsidR="001C2A50" w:rsidRPr="000D0B0A">
        <w:rPr>
          <w:szCs w:val="28"/>
        </w:rPr>
        <w:t xml:space="preserve">ng năm cho tập thể </w:t>
      </w:r>
      <w:r w:rsidR="009308C0" w:rsidRPr="000D0B0A">
        <w:rPr>
          <w:szCs w:val="28"/>
        </w:rPr>
        <w:t xml:space="preserve">tiêu biểu </w:t>
      </w:r>
      <w:r w:rsidR="001C2A50" w:rsidRPr="000D0B0A">
        <w:rPr>
          <w:szCs w:val="28"/>
        </w:rPr>
        <w:t xml:space="preserve">dẫn đầu </w:t>
      </w:r>
      <w:r w:rsidR="00FC111A" w:rsidRPr="000D0B0A">
        <w:rPr>
          <w:szCs w:val="28"/>
        </w:rPr>
        <w:t xml:space="preserve">phong trào thi đua của </w:t>
      </w:r>
      <w:r w:rsidR="001C2A50" w:rsidRPr="000D0B0A">
        <w:rPr>
          <w:szCs w:val="28"/>
        </w:rPr>
        <w:t xml:space="preserve">cụm, khối thi đua do Ủy ban nhân dân tỉnh tổ chức và đạt các tiêu chuẩn </w:t>
      </w:r>
      <w:r w:rsidR="00A87750" w:rsidRPr="000D0B0A">
        <w:rPr>
          <w:szCs w:val="28"/>
        </w:rPr>
        <w:t xml:space="preserve">theo quy định tại khoản 1 Điều 26 của </w:t>
      </w:r>
      <w:r w:rsidR="00A87750" w:rsidRPr="000D0B0A">
        <w:rPr>
          <w:bCs/>
          <w:szCs w:val="28"/>
        </w:rPr>
        <w:t>Luật Thi đua, khen thưởng.</w:t>
      </w:r>
    </w:p>
    <w:p w14:paraId="295CC96B" w14:textId="55CB92F6" w:rsidR="00B40B8E" w:rsidRPr="000D0B0A" w:rsidRDefault="00B40B8E" w:rsidP="004F18EE">
      <w:pPr>
        <w:tabs>
          <w:tab w:val="left" w:pos="2227"/>
        </w:tabs>
        <w:spacing w:before="120" w:after="120" w:line="240" w:lineRule="auto"/>
        <w:ind w:firstLine="720"/>
        <w:jc w:val="both"/>
        <w:rPr>
          <w:szCs w:val="28"/>
        </w:rPr>
      </w:pPr>
      <w:r w:rsidRPr="000D0B0A">
        <w:rPr>
          <w:szCs w:val="28"/>
          <w:lang w:val="vi-VN"/>
        </w:rPr>
        <w:t xml:space="preserve">Việc công nhận là tập thể tiêu biểu </w:t>
      </w:r>
      <w:r w:rsidRPr="000D0B0A">
        <w:rPr>
          <w:szCs w:val="28"/>
        </w:rPr>
        <w:t xml:space="preserve">dẫn đầu </w:t>
      </w:r>
      <w:r w:rsidR="009308C0" w:rsidRPr="000D0B0A">
        <w:rPr>
          <w:szCs w:val="28"/>
        </w:rPr>
        <w:t xml:space="preserve">phong trào thi đua của </w:t>
      </w:r>
      <w:r w:rsidRPr="000D0B0A">
        <w:rPr>
          <w:szCs w:val="28"/>
        </w:rPr>
        <w:t xml:space="preserve">cụm, khối thi đua </w:t>
      </w:r>
      <w:r w:rsidRPr="000D0B0A">
        <w:rPr>
          <w:szCs w:val="28"/>
          <w:lang w:val="vi-VN"/>
        </w:rPr>
        <w:t xml:space="preserve">phải được thông qua bình xét, đánh giá, so sánh </w:t>
      </w:r>
      <w:r w:rsidRPr="000D0B0A">
        <w:rPr>
          <w:szCs w:val="28"/>
        </w:rPr>
        <w:t>trong</w:t>
      </w:r>
      <w:r w:rsidRPr="000D0B0A">
        <w:rPr>
          <w:szCs w:val="28"/>
          <w:lang w:val="vi-VN"/>
        </w:rPr>
        <w:t xml:space="preserve"> các cụm</w:t>
      </w:r>
      <w:r w:rsidRPr="000D0B0A">
        <w:rPr>
          <w:szCs w:val="28"/>
        </w:rPr>
        <w:t>, khối</w:t>
      </w:r>
      <w:r w:rsidRPr="000D0B0A">
        <w:rPr>
          <w:szCs w:val="28"/>
          <w:lang w:val="vi-VN"/>
        </w:rPr>
        <w:t xml:space="preserve"> thi đua </w:t>
      </w:r>
      <w:r w:rsidRPr="000D0B0A">
        <w:rPr>
          <w:szCs w:val="28"/>
        </w:rPr>
        <w:t>do Ủy ban nhân dân tỉnh tổ chức và được sự thống nhất đồng thuận cao của các thành viên trong cụm, khối thi đua.</w:t>
      </w:r>
    </w:p>
    <w:p w14:paraId="2CE19D32" w14:textId="4BB67BFD" w:rsidR="001C2A50" w:rsidRPr="000D0B0A" w:rsidRDefault="00A87750" w:rsidP="004F18EE">
      <w:pPr>
        <w:tabs>
          <w:tab w:val="left" w:pos="2227"/>
        </w:tabs>
        <w:spacing w:before="120" w:after="120" w:line="240" w:lineRule="auto"/>
        <w:ind w:firstLine="720"/>
        <w:jc w:val="both"/>
        <w:rPr>
          <w:szCs w:val="28"/>
        </w:rPr>
      </w:pPr>
      <w:r w:rsidRPr="000D0B0A">
        <w:rPr>
          <w:szCs w:val="28"/>
        </w:rPr>
        <w:t xml:space="preserve">2. </w:t>
      </w:r>
      <w:r w:rsidRPr="000D0B0A">
        <w:rPr>
          <w:szCs w:val="28"/>
          <w:lang w:val="vi-VN"/>
        </w:rPr>
        <w:t>Danh hiệu</w:t>
      </w:r>
      <w:r w:rsidRPr="000D0B0A">
        <w:rPr>
          <w:szCs w:val="28"/>
        </w:rPr>
        <w:t xml:space="preserve"> C</w:t>
      </w:r>
      <w:r w:rsidRPr="000D0B0A">
        <w:rPr>
          <w:szCs w:val="28"/>
          <w:lang w:val="vi-VN"/>
        </w:rPr>
        <w:t>ờ thi đua</w:t>
      </w:r>
      <w:r w:rsidRPr="000D0B0A">
        <w:rPr>
          <w:szCs w:val="28"/>
        </w:rPr>
        <w:t xml:space="preserve"> của</w:t>
      </w:r>
      <w:r w:rsidRPr="000D0B0A">
        <w:rPr>
          <w:szCs w:val="28"/>
          <w:lang w:val="vi-VN"/>
        </w:rPr>
        <w:t xml:space="preserve"> </w:t>
      </w:r>
      <w:r w:rsidRPr="000D0B0A">
        <w:rPr>
          <w:szCs w:val="28"/>
        </w:rPr>
        <w:t>Ủy ban nhân dân tỉnh</w:t>
      </w:r>
      <w:r w:rsidRPr="000D0B0A">
        <w:rPr>
          <w:szCs w:val="28"/>
          <w:lang w:val="vi-VN"/>
        </w:rPr>
        <w:t xml:space="preserve"> </w:t>
      </w:r>
      <w:r w:rsidRPr="000D0B0A">
        <w:rPr>
          <w:szCs w:val="28"/>
          <w:lang w:val="en-GB"/>
        </w:rPr>
        <w:t xml:space="preserve">để </w:t>
      </w:r>
      <w:r w:rsidRPr="000D0B0A">
        <w:rPr>
          <w:szCs w:val="28"/>
          <w:lang w:val="vi-VN"/>
        </w:rPr>
        <w:t xml:space="preserve">tặng cho tập thể </w:t>
      </w:r>
      <w:r w:rsidR="009308C0" w:rsidRPr="000D0B0A">
        <w:rPr>
          <w:szCs w:val="28"/>
        </w:rPr>
        <w:t xml:space="preserve">tiêu biểu </w:t>
      </w:r>
      <w:r w:rsidRPr="000D0B0A">
        <w:rPr>
          <w:szCs w:val="28"/>
          <w:lang w:val="vi-VN"/>
        </w:rPr>
        <w:t xml:space="preserve">dẫn đầu phong trào thi đua theo chuyên đề </w:t>
      </w:r>
      <w:r w:rsidRPr="000D0B0A">
        <w:rPr>
          <w:szCs w:val="28"/>
        </w:rPr>
        <w:t>do Ủy ban nhân dân</w:t>
      </w:r>
      <w:r w:rsidRPr="000D0B0A">
        <w:rPr>
          <w:szCs w:val="28"/>
          <w:lang w:val="vi-VN"/>
        </w:rPr>
        <w:t xml:space="preserve"> tỉnh phát động </w:t>
      </w:r>
      <w:r w:rsidRPr="000D0B0A">
        <w:rPr>
          <w:szCs w:val="28"/>
        </w:rPr>
        <w:t>có thời gian thực hiện từ 03 năm trở lên khi tổng kết phong trào.</w:t>
      </w:r>
    </w:p>
    <w:p w14:paraId="124C6631" w14:textId="09DA9E6C" w:rsidR="006443B1" w:rsidRPr="000D0B0A" w:rsidRDefault="00A87750" w:rsidP="00266470">
      <w:pPr>
        <w:tabs>
          <w:tab w:val="left" w:pos="2227"/>
        </w:tabs>
        <w:spacing w:before="120" w:after="120" w:line="240" w:lineRule="auto"/>
        <w:ind w:firstLine="720"/>
        <w:jc w:val="both"/>
        <w:rPr>
          <w:szCs w:val="28"/>
        </w:rPr>
      </w:pPr>
      <w:r w:rsidRPr="000D0B0A">
        <w:rPr>
          <w:szCs w:val="28"/>
        </w:rPr>
        <w:t xml:space="preserve">Việc </w:t>
      </w:r>
      <w:r w:rsidR="007B747D" w:rsidRPr="000D0B0A">
        <w:rPr>
          <w:szCs w:val="28"/>
        </w:rPr>
        <w:t>công nhận</w:t>
      </w:r>
      <w:r w:rsidRPr="000D0B0A">
        <w:rPr>
          <w:szCs w:val="28"/>
          <w:lang w:val="vi-VN"/>
        </w:rPr>
        <w:t xml:space="preserve"> </w:t>
      </w:r>
      <w:r w:rsidR="0000001A" w:rsidRPr="000D0B0A">
        <w:rPr>
          <w:szCs w:val="28"/>
        </w:rPr>
        <w:t xml:space="preserve">là </w:t>
      </w:r>
      <w:r w:rsidRPr="000D0B0A">
        <w:rPr>
          <w:szCs w:val="28"/>
        </w:rPr>
        <w:t>t</w:t>
      </w:r>
      <w:r w:rsidRPr="000D0B0A">
        <w:rPr>
          <w:szCs w:val="28"/>
          <w:lang w:val="vi-VN"/>
        </w:rPr>
        <w:t xml:space="preserve">ập thể </w:t>
      </w:r>
      <w:r w:rsidR="00107432" w:rsidRPr="000D0B0A">
        <w:rPr>
          <w:szCs w:val="28"/>
        </w:rPr>
        <w:t xml:space="preserve">tiêu biểu </w:t>
      </w:r>
      <w:r w:rsidRPr="000D0B0A">
        <w:rPr>
          <w:szCs w:val="28"/>
          <w:lang w:val="vi-VN"/>
        </w:rPr>
        <w:t xml:space="preserve">dẫn đầu phong trào thi đua </w:t>
      </w:r>
      <w:r w:rsidR="009308C0" w:rsidRPr="000D0B0A">
        <w:rPr>
          <w:szCs w:val="28"/>
          <w:lang w:val="vi-VN"/>
        </w:rPr>
        <w:t xml:space="preserve">theo chuyên đề </w:t>
      </w:r>
      <w:r w:rsidRPr="000D0B0A">
        <w:rPr>
          <w:szCs w:val="28"/>
        </w:rPr>
        <w:t xml:space="preserve">khi </w:t>
      </w:r>
      <w:r w:rsidRPr="000D0B0A">
        <w:rPr>
          <w:szCs w:val="28"/>
          <w:lang w:val="vi-VN"/>
        </w:rPr>
        <w:t>tổng kết</w:t>
      </w:r>
      <w:r w:rsidRPr="000D0B0A">
        <w:rPr>
          <w:szCs w:val="28"/>
        </w:rPr>
        <w:t xml:space="preserve"> phong trào</w:t>
      </w:r>
      <w:r w:rsidRPr="000D0B0A">
        <w:rPr>
          <w:szCs w:val="28"/>
          <w:lang w:val="vi-VN"/>
        </w:rPr>
        <w:t xml:space="preserve"> để đề nghị tặng Cờ thi đua </w:t>
      </w:r>
      <w:r w:rsidR="00652D6F" w:rsidRPr="000D0B0A">
        <w:rPr>
          <w:szCs w:val="28"/>
        </w:rPr>
        <w:t>của</w:t>
      </w:r>
      <w:r w:rsidR="00652D6F" w:rsidRPr="000D0B0A">
        <w:rPr>
          <w:szCs w:val="28"/>
          <w:lang w:val="vi-VN"/>
        </w:rPr>
        <w:t xml:space="preserve"> </w:t>
      </w:r>
      <w:r w:rsidR="00652D6F" w:rsidRPr="000D0B0A">
        <w:rPr>
          <w:szCs w:val="28"/>
        </w:rPr>
        <w:t>Ủy ban nhân dân tỉnh</w:t>
      </w:r>
      <w:r w:rsidR="00652D6F" w:rsidRPr="000D0B0A">
        <w:rPr>
          <w:szCs w:val="28"/>
          <w:lang w:val="vi-VN"/>
        </w:rPr>
        <w:t xml:space="preserve"> </w:t>
      </w:r>
      <w:r w:rsidRPr="000D0B0A">
        <w:rPr>
          <w:szCs w:val="28"/>
        </w:rPr>
        <w:t xml:space="preserve">được thực hiện theo </w:t>
      </w:r>
      <w:r w:rsidR="00813218" w:rsidRPr="000D0B0A">
        <w:rPr>
          <w:szCs w:val="28"/>
        </w:rPr>
        <w:t>k</w:t>
      </w:r>
      <w:r w:rsidRPr="000D0B0A">
        <w:rPr>
          <w:szCs w:val="28"/>
        </w:rPr>
        <w:t>ế hoạch phát động phong trào thi đua của Ủy ban nhân dân tỉnh.</w:t>
      </w:r>
    </w:p>
    <w:p w14:paraId="7CDA9111" w14:textId="64A8BC29" w:rsidR="0030369E" w:rsidRPr="000D0B0A" w:rsidRDefault="0030369E" w:rsidP="004F18EE">
      <w:pPr>
        <w:tabs>
          <w:tab w:val="left" w:pos="2227"/>
        </w:tabs>
        <w:spacing w:before="120" w:after="120" w:line="240" w:lineRule="auto"/>
        <w:ind w:firstLine="720"/>
        <w:jc w:val="both"/>
        <w:rPr>
          <w:b/>
          <w:bCs/>
          <w:szCs w:val="28"/>
        </w:rPr>
      </w:pPr>
      <w:r w:rsidRPr="000D0B0A">
        <w:rPr>
          <w:b/>
          <w:bCs/>
          <w:szCs w:val="28"/>
        </w:rPr>
        <w:t xml:space="preserve">Điều </w:t>
      </w:r>
      <w:r w:rsidR="00834F71" w:rsidRPr="000D0B0A">
        <w:rPr>
          <w:b/>
          <w:bCs/>
          <w:szCs w:val="28"/>
        </w:rPr>
        <w:t>5</w:t>
      </w:r>
      <w:r w:rsidRPr="000D0B0A">
        <w:rPr>
          <w:b/>
          <w:bCs/>
          <w:szCs w:val="28"/>
        </w:rPr>
        <w:t xml:space="preserve">. </w:t>
      </w:r>
      <w:r w:rsidR="00834F71" w:rsidRPr="000D0B0A">
        <w:rPr>
          <w:b/>
          <w:bCs/>
          <w:szCs w:val="28"/>
        </w:rPr>
        <w:t>Đối tượng, tiêu chuẩn xét tặng d</w:t>
      </w:r>
      <w:r w:rsidRPr="000D0B0A">
        <w:rPr>
          <w:b/>
          <w:bCs/>
          <w:szCs w:val="28"/>
        </w:rPr>
        <w:t>anh hiệu “Tập thể lao động xuất sắc”</w:t>
      </w:r>
    </w:p>
    <w:p w14:paraId="49471C6F" w14:textId="5D6EE536" w:rsidR="00FB6B74" w:rsidRPr="000D0B0A" w:rsidRDefault="005E3CD6" w:rsidP="004F18EE">
      <w:pPr>
        <w:tabs>
          <w:tab w:val="left" w:pos="2227"/>
        </w:tabs>
        <w:spacing w:before="120" w:after="120" w:line="240" w:lineRule="auto"/>
        <w:ind w:firstLine="720"/>
        <w:jc w:val="both"/>
        <w:rPr>
          <w:szCs w:val="28"/>
        </w:rPr>
      </w:pPr>
      <w:r w:rsidRPr="000D0B0A">
        <w:rPr>
          <w:szCs w:val="28"/>
        </w:rPr>
        <w:t xml:space="preserve">1. </w:t>
      </w:r>
      <w:r w:rsidR="00FB6B74" w:rsidRPr="000D0B0A">
        <w:rPr>
          <w:szCs w:val="28"/>
          <w:lang w:val="vi-VN"/>
        </w:rPr>
        <w:t xml:space="preserve">Danh hiệu “Tập thể lao động </w:t>
      </w:r>
      <w:r w:rsidR="00FB6B74" w:rsidRPr="000D0B0A">
        <w:rPr>
          <w:szCs w:val="28"/>
        </w:rPr>
        <w:t>xuất sắc</w:t>
      </w:r>
      <w:r w:rsidR="00FB6B74" w:rsidRPr="000D0B0A">
        <w:rPr>
          <w:szCs w:val="28"/>
          <w:lang w:val="vi-VN"/>
        </w:rPr>
        <w:t xml:space="preserve">” </w:t>
      </w:r>
      <w:r w:rsidR="00FB6B74" w:rsidRPr="000D0B0A">
        <w:rPr>
          <w:szCs w:val="28"/>
          <w:lang w:val="en-GB"/>
        </w:rPr>
        <w:t>để</w:t>
      </w:r>
      <w:r w:rsidR="00FB6B74" w:rsidRPr="000D0B0A">
        <w:rPr>
          <w:szCs w:val="28"/>
          <w:lang w:val="vi-VN"/>
        </w:rPr>
        <w:t xml:space="preserve"> tặng </w:t>
      </w:r>
      <w:r w:rsidR="00FB6B74" w:rsidRPr="000D0B0A">
        <w:rPr>
          <w:szCs w:val="28"/>
        </w:rPr>
        <w:t>h</w:t>
      </w:r>
      <w:r w:rsidR="008B0656" w:rsidRPr="000D0B0A">
        <w:rPr>
          <w:szCs w:val="28"/>
        </w:rPr>
        <w:t>ằ</w:t>
      </w:r>
      <w:r w:rsidR="00FB6B74" w:rsidRPr="000D0B0A">
        <w:rPr>
          <w:szCs w:val="28"/>
        </w:rPr>
        <w:t>ng năm</w:t>
      </w:r>
      <w:r w:rsidRPr="000D0B0A">
        <w:rPr>
          <w:szCs w:val="28"/>
        </w:rPr>
        <w:t xml:space="preserve"> </w:t>
      </w:r>
      <w:r w:rsidR="00E0292E" w:rsidRPr="000D0B0A">
        <w:rPr>
          <w:szCs w:val="28"/>
        </w:rPr>
        <w:t xml:space="preserve">vào dịp tổng kết năm </w:t>
      </w:r>
      <w:r w:rsidRPr="000D0B0A">
        <w:rPr>
          <w:szCs w:val="28"/>
        </w:rPr>
        <w:t>cho tập thể đạt</w:t>
      </w:r>
      <w:r w:rsidRPr="000D0B0A">
        <w:rPr>
          <w:szCs w:val="28"/>
          <w:lang w:val="vi-VN"/>
        </w:rPr>
        <w:t xml:space="preserve"> các tiêu chuẩn </w:t>
      </w:r>
      <w:r w:rsidRPr="000D0B0A">
        <w:rPr>
          <w:szCs w:val="28"/>
        </w:rPr>
        <w:t>theo quy định tại khoản 1 Điều 27 của Luật Thi đua, khen thưởng</w:t>
      </w:r>
      <w:r w:rsidR="003425E3" w:rsidRPr="000D0B0A">
        <w:rPr>
          <w:szCs w:val="28"/>
        </w:rPr>
        <w:t>.</w:t>
      </w:r>
    </w:p>
    <w:p w14:paraId="025C3DF5" w14:textId="4B7A33C9" w:rsidR="001C5920" w:rsidRPr="000D0B0A" w:rsidRDefault="003E6E5B" w:rsidP="004F18EE">
      <w:pPr>
        <w:tabs>
          <w:tab w:val="left" w:pos="2227"/>
        </w:tabs>
        <w:spacing w:before="120" w:after="120" w:line="240" w:lineRule="auto"/>
        <w:ind w:firstLine="720"/>
        <w:jc w:val="both"/>
        <w:rPr>
          <w:szCs w:val="28"/>
        </w:rPr>
      </w:pPr>
      <w:r w:rsidRPr="000D0B0A">
        <w:rPr>
          <w:szCs w:val="28"/>
        </w:rPr>
        <w:t xml:space="preserve">Việc công nhận mức độ hoàn thành nhiệm vụ của tập thể được thực hiện theo khoản 2 Điều 45 </w:t>
      </w:r>
      <w:r w:rsidRPr="000D0B0A">
        <w:rPr>
          <w:bCs/>
          <w:szCs w:val="28"/>
        </w:rPr>
        <w:t>Nghị định số 98/2023/NĐ-CP ngày 31 tháng 12 năm 2023 của Chính phủ Quy định chi tiết thi hành một số điều của Luật Thi đua, khen thưởng</w:t>
      </w:r>
      <w:r w:rsidR="005247CE" w:rsidRPr="000D0B0A">
        <w:rPr>
          <w:bCs/>
          <w:szCs w:val="28"/>
        </w:rPr>
        <w:t xml:space="preserve">. Cụ </w:t>
      </w:r>
      <w:r w:rsidR="005247CE" w:rsidRPr="000D0B0A">
        <w:rPr>
          <w:bCs/>
          <w:szCs w:val="28"/>
        </w:rPr>
        <w:lastRenderedPageBreak/>
        <w:t>thể, việc công nhận mức độ hoàn thành xuất sắc nhiệm vụ đối với tập thể được thực hiện theo quy định của Đảng về kiểm điểm và đánh giá xếp loại chất lượng hằng năm đối với tập thể, cá nhân trong hệ thống chính trị và quy định của tỉnh.</w:t>
      </w:r>
      <w:r w:rsidRPr="000D0B0A">
        <w:rPr>
          <w:bCs/>
          <w:szCs w:val="28"/>
        </w:rPr>
        <w:t xml:space="preserve"> </w:t>
      </w:r>
    </w:p>
    <w:p w14:paraId="4DBF8A53" w14:textId="601B8565" w:rsidR="005E3CD6" w:rsidRPr="000D0B0A" w:rsidRDefault="00564168" w:rsidP="004F18EE">
      <w:pPr>
        <w:tabs>
          <w:tab w:val="left" w:pos="2227"/>
        </w:tabs>
        <w:spacing w:before="120" w:after="120" w:line="240" w:lineRule="auto"/>
        <w:ind w:firstLine="720"/>
        <w:jc w:val="both"/>
        <w:rPr>
          <w:szCs w:val="28"/>
        </w:rPr>
      </w:pPr>
      <w:r w:rsidRPr="000D0B0A">
        <w:rPr>
          <w:szCs w:val="28"/>
        </w:rPr>
        <w:t xml:space="preserve">2. </w:t>
      </w:r>
      <w:r w:rsidR="005E3CD6" w:rsidRPr="000D0B0A">
        <w:rPr>
          <w:szCs w:val="28"/>
        </w:rPr>
        <w:t>Đối tượng xét tặng:</w:t>
      </w:r>
    </w:p>
    <w:p w14:paraId="5B16E56A" w14:textId="3F2DDEE5" w:rsidR="00AD67BA" w:rsidRPr="000D0B0A" w:rsidRDefault="00AD67BA" w:rsidP="004F18EE">
      <w:pPr>
        <w:spacing w:before="120" w:after="120" w:line="240" w:lineRule="auto"/>
        <w:ind w:firstLine="720"/>
        <w:jc w:val="both"/>
        <w:outlineLvl w:val="0"/>
        <w:rPr>
          <w:szCs w:val="28"/>
          <w:lang w:val="nl-NL"/>
        </w:rPr>
      </w:pPr>
      <w:r w:rsidRPr="000D0B0A">
        <w:rPr>
          <w:szCs w:val="28"/>
        </w:rPr>
        <w:t xml:space="preserve">a) Đối với cấp tỉnh gồm: </w:t>
      </w:r>
      <w:r w:rsidR="000A1746" w:rsidRPr="000D0B0A">
        <w:rPr>
          <w:szCs w:val="28"/>
        </w:rPr>
        <w:t>chi cục,</w:t>
      </w:r>
      <w:r w:rsidRPr="000D0B0A">
        <w:rPr>
          <w:szCs w:val="28"/>
        </w:rPr>
        <w:t xml:space="preserve"> phòng, ban</w:t>
      </w:r>
      <w:r w:rsidR="00E1196D" w:rsidRPr="000D0B0A">
        <w:rPr>
          <w:szCs w:val="28"/>
        </w:rPr>
        <w:t>, đơn vị sự nghiệp công lập thuộc</w:t>
      </w:r>
      <w:r w:rsidRPr="000D0B0A">
        <w:rPr>
          <w:szCs w:val="28"/>
        </w:rPr>
        <w:t xml:space="preserve"> thuộc</w:t>
      </w:r>
      <w:r w:rsidR="00141BF0" w:rsidRPr="000D0B0A">
        <w:rPr>
          <w:szCs w:val="28"/>
        </w:rPr>
        <w:t xml:space="preserve"> </w:t>
      </w:r>
      <w:r w:rsidRPr="000D0B0A">
        <w:rPr>
          <w:szCs w:val="28"/>
          <w:lang w:val="nl-NL"/>
        </w:rPr>
        <w:t>s</w:t>
      </w:r>
      <w:r w:rsidRPr="000D0B0A">
        <w:rPr>
          <w:szCs w:val="28"/>
        </w:rPr>
        <w:t xml:space="preserve">ở, </w:t>
      </w:r>
      <w:r w:rsidRPr="000D0B0A">
        <w:rPr>
          <w:szCs w:val="28"/>
          <w:lang w:val="nl-NL"/>
        </w:rPr>
        <w:t>b</w:t>
      </w:r>
      <w:r w:rsidRPr="000D0B0A">
        <w:rPr>
          <w:szCs w:val="28"/>
        </w:rPr>
        <w:t xml:space="preserve">an, </w:t>
      </w:r>
      <w:r w:rsidRPr="000D0B0A">
        <w:rPr>
          <w:szCs w:val="28"/>
          <w:lang w:val="nl-NL"/>
        </w:rPr>
        <w:t>n</w:t>
      </w:r>
      <w:r w:rsidRPr="000D0B0A">
        <w:rPr>
          <w:szCs w:val="28"/>
        </w:rPr>
        <w:t>gành</w:t>
      </w:r>
      <w:r w:rsidR="00427DF7" w:rsidRPr="000D0B0A">
        <w:rPr>
          <w:szCs w:val="28"/>
        </w:rPr>
        <w:t xml:space="preserve">, </w:t>
      </w:r>
      <w:r w:rsidR="008109D5" w:rsidRPr="000D0B0A">
        <w:rPr>
          <w:szCs w:val="28"/>
        </w:rPr>
        <w:t>cơ quan đảng</w:t>
      </w:r>
      <w:r w:rsidR="00D3646D" w:rsidRPr="000D0B0A">
        <w:rPr>
          <w:szCs w:val="28"/>
        </w:rPr>
        <w:t xml:space="preserve"> cấp tỉnh</w:t>
      </w:r>
      <w:r w:rsidR="008109D5" w:rsidRPr="000D0B0A">
        <w:rPr>
          <w:szCs w:val="28"/>
        </w:rPr>
        <w:t>, đoàn thể cấp tỉnh</w:t>
      </w:r>
      <w:r w:rsidR="00847698" w:rsidRPr="000D0B0A">
        <w:rPr>
          <w:rFonts w:eastAsia="Times New Roman"/>
          <w:szCs w:val="28"/>
        </w:rPr>
        <w:t>,</w:t>
      </w:r>
      <w:r w:rsidR="00506144" w:rsidRPr="000D0B0A">
        <w:rPr>
          <w:rFonts w:eastAsia="Times New Roman"/>
          <w:szCs w:val="28"/>
        </w:rPr>
        <w:t xml:space="preserve"> </w:t>
      </w:r>
      <w:r w:rsidR="00427DF7" w:rsidRPr="000D0B0A">
        <w:rPr>
          <w:rFonts w:eastAsia="Times New Roman"/>
          <w:szCs w:val="28"/>
          <w:lang w:val="vi-VN"/>
        </w:rPr>
        <w:t>Ủy</w:t>
      </w:r>
      <w:r w:rsidR="00427DF7" w:rsidRPr="000D0B0A">
        <w:rPr>
          <w:rFonts w:eastAsia="Times New Roman"/>
          <w:szCs w:val="28"/>
        </w:rPr>
        <w:t xml:space="preserve"> ban Mặt trận Tổ quốc Việt Nam tỉnh</w:t>
      </w:r>
      <w:r w:rsidR="00E31BD8" w:rsidRPr="000D0B0A">
        <w:rPr>
          <w:rFonts w:eastAsia="Times New Roman"/>
          <w:szCs w:val="28"/>
        </w:rPr>
        <w:t>,</w:t>
      </w:r>
      <w:r w:rsidR="00427DF7" w:rsidRPr="000D0B0A">
        <w:rPr>
          <w:rFonts w:eastAsia="Times New Roman"/>
          <w:szCs w:val="28"/>
          <w:lang w:val="vi-VN"/>
        </w:rPr>
        <w:t xml:space="preserve"> </w:t>
      </w:r>
      <w:r w:rsidR="00D3646D" w:rsidRPr="000D0B0A">
        <w:rPr>
          <w:rFonts w:eastAsia="Times New Roman"/>
          <w:szCs w:val="28"/>
        </w:rPr>
        <w:t>tổ chức chính trị - xã hội và tương đương cấp tỉnh</w:t>
      </w:r>
      <w:r w:rsidR="000A1746" w:rsidRPr="000D0B0A">
        <w:rPr>
          <w:rFonts w:eastAsia="Times New Roman"/>
          <w:szCs w:val="28"/>
        </w:rPr>
        <w:t>; các phòng, ban thuộc</w:t>
      </w:r>
      <w:r w:rsidR="00427DF7" w:rsidRPr="000D0B0A">
        <w:rPr>
          <w:rFonts w:eastAsia="Times New Roman"/>
          <w:szCs w:val="28"/>
        </w:rPr>
        <w:t xml:space="preserve"> đơn vị sự nghiệp </w:t>
      </w:r>
      <w:r w:rsidR="00CD4668" w:rsidRPr="000D0B0A">
        <w:rPr>
          <w:rFonts w:eastAsia="Times New Roman"/>
          <w:szCs w:val="28"/>
        </w:rPr>
        <w:t xml:space="preserve">công lập </w:t>
      </w:r>
      <w:r w:rsidR="00427DF7" w:rsidRPr="000D0B0A">
        <w:rPr>
          <w:rFonts w:eastAsia="Times New Roman"/>
          <w:szCs w:val="28"/>
        </w:rPr>
        <w:t>thuộc</w:t>
      </w:r>
      <w:r w:rsidR="00427DF7" w:rsidRPr="000D0B0A">
        <w:rPr>
          <w:rFonts w:eastAsia="Times New Roman"/>
          <w:szCs w:val="28"/>
          <w:lang w:val="vi-VN"/>
        </w:rPr>
        <w:t xml:space="preserve"> </w:t>
      </w:r>
      <w:r w:rsidR="00427DF7" w:rsidRPr="000D0B0A">
        <w:rPr>
          <w:bCs/>
          <w:szCs w:val="28"/>
          <w:lang w:eastAsia="vi-VN"/>
        </w:rPr>
        <w:t>Ủy ban nhân dân</w:t>
      </w:r>
      <w:r w:rsidR="00427DF7" w:rsidRPr="000D0B0A">
        <w:rPr>
          <w:rFonts w:eastAsia="Times New Roman"/>
          <w:szCs w:val="28"/>
        </w:rPr>
        <w:t xml:space="preserve"> tỉnh</w:t>
      </w:r>
      <w:r w:rsidR="00CD4668" w:rsidRPr="000D0B0A">
        <w:rPr>
          <w:szCs w:val="28"/>
        </w:rPr>
        <w:t>;</w:t>
      </w:r>
      <w:r w:rsidR="00E31BD8" w:rsidRPr="000D0B0A">
        <w:rPr>
          <w:szCs w:val="28"/>
        </w:rPr>
        <w:t xml:space="preserve"> Tỉnh ủy.</w:t>
      </w:r>
    </w:p>
    <w:p w14:paraId="186C07B9" w14:textId="7F69F413" w:rsidR="00AD67BA" w:rsidRPr="000D0B0A" w:rsidRDefault="00AD67BA" w:rsidP="004F18EE">
      <w:pPr>
        <w:spacing w:before="120" w:after="120" w:line="240" w:lineRule="auto"/>
        <w:ind w:firstLine="720"/>
        <w:jc w:val="both"/>
        <w:outlineLvl w:val="0"/>
        <w:rPr>
          <w:szCs w:val="28"/>
          <w:lang w:val="nl-NL"/>
        </w:rPr>
      </w:pPr>
      <w:r w:rsidRPr="000D0B0A">
        <w:rPr>
          <w:szCs w:val="28"/>
        </w:rPr>
        <w:t>b) Đối với cấp huyện gồm: Các phòng, ban và tương đương</w:t>
      </w:r>
      <w:r w:rsidR="00506144" w:rsidRPr="000D0B0A">
        <w:rPr>
          <w:szCs w:val="28"/>
        </w:rPr>
        <w:t>,</w:t>
      </w:r>
      <w:r w:rsidRPr="000D0B0A">
        <w:rPr>
          <w:szCs w:val="28"/>
        </w:rPr>
        <w:t xml:space="preserve"> các đơn vị </w:t>
      </w:r>
      <w:r w:rsidR="00141BF0" w:rsidRPr="000D0B0A">
        <w:rPr>
          <w:szCs w:val="28"/>
        </w:rPr>
        <w:t xml:space="preserve">sự nghiệp </w:t>
      </w:r>
      <w:r w:rsidRPr="000D0B0A">
        <w:rPr>
          <w:szCs w:val="28"/>
        </w:rPr>
        <w:t xml:space="preserve">thuộc </w:t>
      </w:r>
      <w:r w:rsidR="00CD4668" w:rsidRPr="000D0B0A">
        <w:rPr>
          <w:szCs w:val="28"/>
        </w:rPr>
        <w:t>Ủy ban nhân dân huyện, thị xã, thành phố;</w:t>
      </w:r>
      <w:r w:rsidRPr="000D0B0A">
        <w:rPr>
          <w:szCs w:val="28"/>
        </w:rPr>
        <w:t xml:space="preserve"> </w:t>
      </w:r>
      <w:r w:rsidRPr="000D0B0A">
        <w:rPr>
          <w:szCs w:val="28"/>
          <w:lang w:val="nl-NL"/>
        </w:rPr>
        <w:t>Ủy ban nhân dân</w:t>
      </w:r>
      <w:r w:rsidRPr="000D0B0A">
        <w:rPr>
          <w:szCs w:val="28"/>
        </w:rPr>
        <w:t xml:space="preserve"> xã, phường, thị trấn</w:t>
      </w:r>
      <w:r w:rsidR="007B497A" w:rsidRPr="000D0B0A">
        <w:rPr>
          <w:szCs w:val="28"/>
        </w:rPr>
        <w:t>.</w:t>
      </w:r>
    </w:p>
    <w:p w14:paraId="1D54D909" w14:textId="67BB8CE9" w:rsidR="00AD67BA" w:rsidRPr="000D0B0A" w:rsidRDefault="00AD67BA" w:rsidP="007B497A">
      <w:pPr>
        <w:spacing w:before="120" w:after="120" w:line="240" w:lineRule="auto"/>
        <w:ind w:firstLine="720"/>
        <w:jc w:val="both"/>
        <w:outlineLvl w:val="0"/>
        <w:rPr>
          <w:szCs w:val="28"/>
        </w:rPr>
      </w:pPr>
      <w:r w:rsidRPr="000D0B0A">
        <w:rPr>
          <w:szCs w:val="28"/>
        </w:rPr>
        <w:t xml:space="preserve">c) </w:t>
      </w:r>
      <w:r w:rsidR="00CF467B" w:rsidRPr="000D0B0A">
        <w:rPr>
          <w:szCs w:val="28"/>
        </w:rPr>
        <w:t>Đối với các doanh nghiệp Nhà nước gồm: các tập thể là tổ chức trực thuộc như xí nghiệp, phòng, phân xưởng</w:t>
      </w:r>
      <w:r w:rsidR="00E77917" w:rsidRPr="000D0B0A">
        <w:rPr>
          <w:szCs w:val="28"/>
        </w:rPr>
        <w:t>, trạm</w:t>
      </w:r>
      <w:r w:rsidR="00CF467B" w:rsidRPr="000D0B0A">
        <w:rPr>
          <w:szCs w:val="28"/>
        </w:rPr>
        <w:t>…</w:t>
      </w:r>
    </w:p>
    <w:p w14:paraId="63643F46" w14:textId="3634F9EF" w:rsidR="00564168" w:rsidRPr="000D0B0A" w:rsidRDefault="003425E3" w:rsidP="004F18EE">
      <w:pPr>
        <w:tabs>
          <w:tab w:val="left" w:pos="2227"/>
        </w:tabs>
        <w:spacing w:before="120" w:after="120" w:line="240" w:lineRule="auto"/>
        <w:ind w:firstLine="720"/>
        <w:jc w:val="both"/>
        <w:rPr>
          <w:b/>
          <w:bCs/>
          <w:szCs w:val="28"/>
        </w:rPr>
      </w:pPr>
      <w:r w:rsidRPr="000D0B0A">
        <w:rPr>
          <w:b/>
          <w:bCs/>
          <w:szCs w:val="28"/>
        </w:rPr>
        <w:t xml:space="preserve">Điều </w:t>
      </w:r>
      <w:r w:rsidR="0049315E" w:rsidRPr="000D0B0A">
        <w:rPr>
          <w:b/>
          <w:bCs/>
          <w:szCs w:val="28"/>
        </w:rPr>
        <w:t>6</w:t>
      </w:r>
      <w:r w:rsidRPr="000D0B0A">
        <w:rPr>
          <w:b/>
          <w:bCs/>
          <w:szCs w:val="28"/>
        </w:rPr>
        <w:t>.</w:t>
      </w:r>
      <w:r w:rsidRPr="000D0B0A">
        <w:rPr>
          <w:szCs w:val="28"/>
        </w:rPr>
        <w:t xml:space="preserve"> </w:t>
      </w:r>
      <w:r w:rsidR="0049315E" w:rsidRPr="000D0B0A">
        <w:rPr>
          <w:b/>
          <w:bCs/>
          <w:szCs w:val="28"/>
        </w:rPr>
        <w:t>Đối tượng, tiêu chuẩn xét tặng d</w:t>
      </w:r>
      <w:r w:rsidRPr="000D0B0A">
        <w:rPr>
          <w:b/>
          <w:bCs/>
          <w:szCs w:val="28"/>
        </w:rPr>
        <w:t>anh hiệu “Tập thể lao động tiên tiến”</w:t>
      </w:r>
    </w:p>
    <w:p w14:paraId="17EE4B31" w14:textId="7EBE36CE" w:rsidR="003425E3" w:rsidRPr="000D0B0A" w:rsidRDefault="003425E3" w:rsidP="004F18EE">
      <w:pPr>
        <w:tabs>
          <w:tab w:val="left" w:pos="2227"/>
        </w:tabs>
        <w:spacing w:before="120" w:after="120" w:line="240" w:lineRule="auto"/>
        <w:ind w:firstLine="720"/>
        <w:jc w:val="both"/>
        <w:rPr>
          <w:szCs w:val="28"/>
        </w:rPr>
      </w:pPr>
      <w:r w:rsidRPr="000D0B0A">
        <w:rPr>
          <w:szCs w:val="28"/>
        </w:rPr>
        <w:t xml:space="preserve">1. </w:t>
      </w:r>
      <w:r w:rsidRPr="000D0B0A">
        <w:rPr>
          <w:szCs w:val="28"/>
          <w:lang w:val="vi-VN"/>
        </w:rPr>
        <w:t xml:space="preserve">Danh hiệu “Tập thể lao động </w:t>
      </w:r>
      <w:r w:rsidRPr="000D0B0A">
        <w:rPr>
          <w:szCs w:val="28"/>
        </w:rPr>
        <w:t>tiên</w:t>
      </w:r>
      <w:r w:rsidR="00D32102" w:rsidRPr="000D0B0A">
        <w:rPr>
          <w:szCs w:val="28"/>
        </w:rPr>
        <w:t xml:space="preserve"> tiến</w:t>
      </w:r>
      <w:r w:rsidRPr="000D0B0A">
        <w:rPr>
          <w:szCs w:val="28"/>
          <w:lang w:val="vi-VN"/>
        </w:rPr>
        <w:t xml:space="preserve">” </w:t>
      </w:r>
      <w:r w:rsidRPr="000D0B0A">
        <w:rPr>
          <w:szCs w:val="28"/>
          <w:lang w:val="en-GB"/>
        </w:rPr>
        <w:t>để</w:t>
      </w:r>
      <w:r w:rsidRPr="000D0B0A">
        <w:rPr>
          <w:szCs w:val="28"/>
          <w:lang w:val="vi-VN"/>
        </w:rPr>
        <w:t xml:space="preserve"> tặng </w:t>
      </w:r>
      <w:r w:rsidRPr="000D0B0A">
        <w:rPr>
          <w:szCs w:val="28"/>
        </w:rPr>
        <w:t>h</w:t>
      </w:r>
      <w:r w:rsidR="00022AE1" w:rsidRPr="000D0B0A">
        <w:rPr>
          <w:szCs w:val="28"/>
        </w:rPr>
        <w:t>ằ</w:t>
      </w:r>
      <w:r w:rsidRPr="000D0B0A">
        <w:rPr>
          <w:szCs w:val="28"/>
        </w:rPr>
        <w:t>ng năm vào dịp tổng kết năm cho tập thể đạ</w:t>
      </w:r>
      <w:r w:rsidR="00AE24EF" w:rsidRPr="000D0B0A">
        <w:rPr>
          <w:szCs w:val="28"/>
        </w:rPr>
        <w:t>t</w:t>
      </w:r>
      <w:r w:rsidRPr="000D0B0A">
        <w:rPr>
          <w:szCs w:val="28"/>
          <w:lang w:val="vi-VN"/>
        </w:rPr>
        <w:t xml:space="preserve"> các tiêu chuẩn </w:t>
      </w:r>
      <w:r w:rsidRPr="000D0B0A">
        <w:rPr>
          <w:szCs w:val="28"/>
        </w:rPr>
        <w:t>theo quy định tại khoản 1 Điều 28 của Luật Thi đua, khen thưởng.</w:t>
      </w:r>
    </w:p>
    <w:p w14:paraId="264A3B65" w14:textId="5F2496AA" w:rsidR="003425E3" w:rsidRPr="000D0B0A" w:rsidRDefault="003425E3" w:rsidP="004F18EE">
      <w:pPr>
        <w:tabs>
          <w:tab w:val="left" w:pos="2227"/>
        </w:tabs>
        <w:spacing w:before="120" w:after="120" w:line="240" w:lineRule="auto"/>
        <w:ind w:firstLine="720"/>
        <w:jc w:val="both"/>
        <w:rPr>
          <w:szCs w:val="28"/>
        </w:rPr>
      </w:pPr>
      <w:r w:rsidRPr="000D0B0A">
        <w:rPr>
          <w:szCs w:val="28"/>
        </w:rPr>
        <w:t>2. Đối tượng xét tặng:</w:t>
      </w:r>
    </w:p>
    <w:p w14:paraId="1E1405BF" w14:textId="3E99F499" w:rsidR="00F0162E" w:rsidRPr="000D0B0A" w:rsidRDefault="003425E3" w:rsidP="00F0162E">
      <w:pPr>
        <w:tabs>
          <w:tab w:val="left" w:pos="2227"/>
        </w:tabs>
        <w:spacing w:before="120" w:after="120" w:line="240" w:lineRule="auto"/>
        <w:ind w:firstLine="720"/>
        <w:jc w:val="both"/>
        <w:rPr>
          <w:szCs w:val="28"/>
        </w:rPr>
      </w:pPr>
      <w:r w:rsidRPr="000D0B0A">
        <w:rPr>
          <w:szCs w:val="28"/>
        </w:rPr>
        <w:t xml:space="preserve">a) Các tập thể được quy định tại khoản 2 Điều </w:t>
      </w:r>
      <w:r w:rsidR="0084549D" w:rsidRPr="000D0B0A">
        <w:rPr>
          <w:szCs w:val="28"/>
        </w:rPr>
        <w:t>5</w:t>
      </w:r>
      <w:r w:rsidRPr="000D0B0A">
        <w:rPr>
          <w:szCs w:val="28"/>
        </w:rPr>
        <w:t xml:space="preserve"> Quy chế này.</w:t>
      </w:r>
    </w:p>
    <w:p w14:paraId="26F91BAD" w14:textId="2919B269" w:rsidR="007B497A" w:rsidRPr="000D0B0A" w:rsidRDefault="003425E3" w:rsidP="00E76BEA">
      <w:pPr>
        <w:tabs>
          <w:tab w:val="left" w:pos="2227"/>
        </w:tabs>
        <w:spacing w:before="120" w:after="120" w:line="240" w:lineRule="auto"/>
        <w:ind w:firstLine="720"/>
        <w:jc w:val="both"/>
        <w:rPr>
          <w:szCs w:val="28"/>
        </w:rPr>
      </w:pPr>
      <w:r w:rsidRPr="000D0B0A">
        <w:rPr>
          <w:szCs w:val="28"/>
        </w:rPr>
        <w:t xml:space="preserve">b) </w:t>
      </w:r>
      <w:r w:rsidR="0081332E" w:rsidRPr="000D0B0A">
        <w:rPr>
          <w:szCs w:val="28"/>
        </w:rPr>
        <w:t xml:space="preserve">Các </w:t>
      </w:r>
      <w:r w:rsidR="00E76BEA" w:rsidRPr="000D0B0A">
        <w:rPr>
          <w:szCs w:val="28"/>
        </w:rPr>
        <w:t>tập thể là tổ chức cấu thành được thành lập theo quy định của cấp có thẩm quyền, gồm: khoa, phòng, ban, tổ, trạm, đơn vị sự nghiệp thuộc chi cục và tương đương, đơn vị sự nghiệp công lập thuộc các sở, ban, ngành tỉnh, đơn vị sự nghiệp thuộc Ủy ban nhân dân huyện, thị xã, thành phố.</w:t>
      </w:r>
    </w:p>
    <w:p w14:paraId="7A232F73" w14:textId="09053D9F" w:rsidR="00D37377" w:rsidRPr="000D0B0A" w:rsidRDefault="00F00FA6" w:rsidP="00CD1D24">
      <w:pPr>
        <w:tabs>
          <w:tab w:val="left" w:pos="2227"/>
        </w:tabs>
        <w:spacing w:before="120" w:after="120" w:line="240" w:lineRule="auto"/>
        <w:ind w:firstLine="720"/>
        <w:jc w:val="both"/>
        <w:rPr>
          <w:rStyle w:val="normal-h1"/>
          <w:rFonts w:ascii="Times New Roman" w:hAnsi="Times New Roman"/>
          <w:color w:val="auto"/>
          <w:sz w:val="28"/>
          <w:szCs w:val="28"/>
        </w:rPr>
      </w:pPr>
      <w:r w:rsidRPr="000D0B0A">
        <w:rPr>
          <w:rFonts w:eastAsia="Times New Roman"/>
          <w:szCs w:val="28"/>
        </w:rPr>
        <w:t xml:space="preserve">c) Các tập thể là tổ chức thuộc xí nghiệp, phòng, phân xưởng thuộc </w:t>
      </w:r>
      <w:r w:rsidRPr="000D0B0A">
        <w:rPr>
          <w:szCs w:val="28"/>
        </w:rPr>
        <w:t>các doanh nghiệp Nhà nước</w:t>
      </w:r>
      <w:r w:rsidR="00E77917" w:rsidRPr="000D0B0A">
        <w:rPr>
          <w:szCs w:val="28"/>
        </w:rPr>
        <w:t>.</w:t>
      </w:r>
    </w:p>
    <w:p w14:paraId="5EB80D60" w14:textId="058AB424" w:rsidR="0095007E" w:rsidRPr="000D0B0A" w:rsidRDefault="009A327B" w:rsidP="0095007E">
      <w:pPr>
        <w:pStyle w:val="normal-p"/>
        <w:spacing w:before="120" w:after="120"/>
        <w:ind w:firstLine="720"/>
        <w:rPr>
          <w:b/>
          <w:sz w:val="28"/>
          <w:szCs w:val="28"/>
        </w:rPr>
      </w:pPr>
      <w:r w:rsidRPr="000D0B0A">
        <w:rPr>
          <w:rStyle w:val="normal-h1"/>
          <w:rFonts w:ascii="Times New Roman" w:hAnsi="Times New Roman"/>
          <w:b/>
          <w:bCs/>
          <w:color w:val="auto"/>
          <w:sz w:val="28"/>
          <w:szCs w:val="28"/>
        </w:rPr>
        <w:t xml:space="preserve">Điều </w:t>
      </w:r>
      <w:r w:rsidR="0049315E" w:rsidRPr="000D0B0A">
        <w:rPr>
          <w:rStyle w:val="normal-h1"/>
          <w:rFonts w:ascii="Times New Roman" w:hAnsi="Times New Roman"/>
          <w:b/>
          <w:bCs/>
          <w:color w:val="auto"/>
          <w:sz w:val="28"/>
          <w:szCs w:val="28"/>
        </w:rPr>
        <w:t>7</w:t>
      </w:r>
      <w:r w:rsidRPr="000D0B0A">
        <w:rPr>
          <w:rStyle w:val="normal-h1"/>
          <w:rFonts w:ascii="Times New Roman" w:hAnsi="Times New Roman"/>
          <w:b/>
          <w:bCs/>
          <w:color w:val="auto"/>
          <w:sz w:val="28"/>
          <w:szCs w:val="28"/>
        </w:rPr>
        <w:t>.</w:t>
      </w:r>
      <w:r w:rsidRPr="000D0B0A">
        <w:rPr>
          <w:rStyle w:val="normal-h1"/>
          <w:rFonts w:ascii="Times New Roman" w:hAnsi="Times New Roman"/>
          <w:color w:val="auto"/>
          <w:sz w:val="28"/>
          <w:szCs w:val="28"/>
        </w:rPr>
        <w:t xml:space="preserve"> </w:t>
      </w:r>
      <w:r w:rsidR="0049315E" w:rsidRPr="000D0B0A">
        <w:rPr>
          <w:rStyle w:val="normal-h1"/>
          <w:rFonts w:ascii="Times New Roman" w:hAnsi="Times New Roman"/>
          <w:b/>
          <w:color w:val="auto"/>
          <w:sz w:val="28"/>
          <w:szCs w:val="28"/>
        </w:rPr>
        <w:t>Tiêu chuẩn xét tặng d</w:t>
      </w:r>
      <w:r w:rsidR="0095007E" w:rsidRPr="000D0B0A">
        <w:rPr>
          <w:b/>
          <w:sz w:val="28"/>
          <w:szCs w:val="28"/>
        </w:rPr>
        <w:t xml:space="preserve">anh hiệu xã, phường, thị trấn tiêu biểu; Danh hiệu </w:t>
      </w:r>
      <w:r w:rsidR="000D3AE4" w:rsidRPr="000D0B0A">
        <w:rPr>
          <w:b/>
          <w:sz w:val="28"/>
          <w:szCs w:val="28"/>
        </w:rPr>
        <w:t xml:space="preserve">thôn, </w:t>
      </w:r>
      <w:r w:rsidR="0095007E" w:rsidRPr="000D0B0A">
        <w:rPr>
          <w:b/>
          <w:sz w:val="28"/>
          <w:szCs w:val="28"/>
        </w:rPr>
        <w:t>tổ dân phố văn hóa</w:t>
      </w:r>
      <w:r w:rsidR="0095007E" w:rsidRPr="000D0B0A">
        <w:rPr>
          <w:rStyle w:val="normal-h1"/>
          <w:rFonts w:ascii="Times New Roman" w:hAnsi="Times New Roman"/>
          <w:b/>
          <w:bCs/>
          <w:color w:val="auto"/>
          <w:sz w:val="28"/>
          <w:szCs w:val="28"/>
        </w:rPr>
        <w:t xml:space="preserve">; </w:t>
      </w:r>
      <w:r w:rsidR="0095007E" w:rsidRPr="000D0B0A">
        <w:rPr>
          <w:b/>
          <w:sz w:val="28"/>
          <w:szCs w:val="28"/>
        </w:rPr>
        <w:t>Danh hiệu “Gia đình văn hóa”</w:t>
      </w:r>
    </w:p>
    <w:p w14:paraId="3B55DD4A" w14:textId="419C7DC4" w:rsidR="0095007E" w:rsidRPr="000D0B0A" w:rsidRDefault="0095007E" w:rsidP="0095007E">
      <w:pPr>
        <w:tabs>
          <w:tab w:val="left" w:pos="2227"/>
        </w:tabs>
        <w:spacing w:before="120" w:after="120" w:line="240" w:lineRule="auto"/>
        <w:ind w:firstLine="720"/>
        <w:jc w:val="both"/>
        <w:rPr>
          <w:rStyle w:val="normal-h1"/>
          <w:rFonts w:ascii="Times New Roman" w:hAnsi="Times New Roman" w:cs="Times New Roman"/>
          <w:color w:val="auto"/>
          <w:sz w:val="28"/>
          <w:szCs w:val="28"/>
        </w:rPr>
      </w:pPr>
      <w:r w:rsidRPr="000D0B0A">
        <w:rPr>
          <w:rFonts w:cs="Times New Roman"/>
          <w:bCs/>
          <w:szCs w:val="28"/>
        </w:rPr>
        <w:t>Thực hiện</w:t>
      </w:r>
      <w:r w:rsidRPr="000D0B0A">
        <w:rPr>
          <w:rStyle w:val="normal-h1"/>
          <w:rFonts w:ascii="Times New Roman" w:hAnsi="Times New Roman" w:cs="Times New Roman"/>
          <w:color w:val="auto"/>
          <w:sz w:val="28"/>
          <w:szCs w:val="28"/>
        </w:rPr>
        <w:t xml:space="preserve"> theo quy định tại </w:t>
      </w:r>
      <w:r w:rsidR="00A7215C" w:rsidRPr="000D0B0A">
        <w:rPr>
          <w:rStyle w:val="normal-h1"/>
          <w:rFonts w:ascii="Times New Roman" w:hAnsi="Times New Roman" w:cs="Times New Roman"/>
          <w:color w:val="auto"/>
          <w:sz w:val="28"/>
          <w:szCs w:val="28"/>
        </w:rPr>
        <w:t>Nghị định số 86/2023</w:t>
      </w:r>
      <w:r w:rsidR="00933C61" w:rsidRPr="000D0B0A">
        <w:rPr>
          <w:rStyle w:val="normal-h1"/>
          <w:rFonts w:ascii="Times New Roman" w:hAnsi="Times New Roman" w:cs="Times New Roman"/>
          <w:color w:val="auto"/>
          <w:sz w:val="28"/>
          <w:szCs w:val="28"/>
        </w:rPr>
        <w:t xml:space="preserve">/NĐ-CP ngày 07 tháng 12 năm 2023 của Chính phủ </w:t>
      </w:r>
      <w:r w:rsidR="00F0162E" w:rsidRPr="000D0B0A">
        <w:rPr>
          <w:rStyle w:val="normal-h1"/>
          <w:rFonts w:ascii="Times New Roman" w:hAnsi="Times New Roman" w:cs="Times New Roman"/>
          <w:color w:val="auto"/>
          <w:sz w:val="28"/>
          <w:szCs w:val="28"/>
        </w:rPr>
        <w:t>q</w:t>
      </w:r>
      <w:r w:rsidR="00933C61" w:rsidRPr="000D0B0A">
        <w:rPr>
          <w:rStyle w:val="normal-h1"/>
          <w:rFonts w:ascii="Times New Roman" w:hAnsi="Times New Roman" w:cs="Times New Roman"/>
          <w:color w:val="auto"/>
          <w:sz w:val="28"/>
          <w:szCs w:val="28"/>
        </w:rPr>
        <w:t>uy định về khung tiêu chuẩn và trình tự, thủ tục, hồ sơ xét tặng danh hiệu “Gia đình văn hóa”, “Thôn, tổ dân phố văn hóa”, “Xã, phường, thị trấn tiêu biểu”</w:t>
      </w:r>
      <w:r w:rsidR="00225558" w:rsidRPr="000D0B0A">
        <w:rPr>
          <w:rStyle w:val="normal-h1"/>
          <w:rFonts w:ascii="Times New Roman" w:hAnsi="Times New Roman" w:cs="Times New Roman"/>
          <w:color w:val="auto"/>
          <w:sz w:val="28"/>
          <w:szCs w:val="28"/>
        </w:rPr>
        <w:t xml:space="preserve"> và các văn bản có liên quan</w:t>
      </w:r>
      <w:r w:rsidRPr="000D0B0A">
        <w:rPr>
          <w:rStyle w:val="normal-h1"/>
          <w:rFonts w:ascii="Times New Roman" w:hAnsi="Times New Roman" w:cs="Times New Roman"/>
          <w:color w:val="auto"/>
          <w:sz w:val="28"/>
          <w:szCs w:val="28"/>
        </w:rPr>
        <w:t>.</w:t>
      </w:r>
    </w:p>
    <w:p w14:paraId="2C9185E8" w14:textId="1216C366" w:rsidR="009A327B" w:rsidRPr="000D0B0A" w:rsidRDefault="0095007E" w:rsidP="004F18EE">
      <w:pPr>
        <w:tabs>
          <w:tab w:val="left" w:pos="2227"/>
        </w:tabs>
        <w:spacing w:before="120" w:after="120" w:line="240" w:lineRule="auto"/>
        <w:ind w:firstLine="720"/>
        <w:jc w:val="both"/>
        <w:rPr>
          <w:b/>
          <w:szCs w:val="28"/>
        </w:rPr>
      </w:pPr>
      <w:r w:rsidRPr="000D0B0A">
        <w:rPr>
          <w:b/>
          <w:szCs w:val="28"/>
        </w:rPr>
        <w:t xml:space="preserve">Điều </w:t>
      </w:r>
      <w:r w:rsidR="0049315E" w:rsidRPr="000D0B0A">
        <w:rPr>
          <w:b/>
          <w:szCs w:val="28"/>
        </w:rPr>
        <w:t>8</w:t>
      </w:r>
      <w:r w:rsidRPr="000D0B0A">
        <w:rPr>
          <w:b/>
          <w:szCs w:val="28"/>
        </w:rPr>
        <w:t xml:space="preserve">. </w:t>
      </w:r>
      <w:r w:rsidR="0049315E" w:rsidRPr="000D0B0A">
        <w:rPr>
          <w:b/>
          <w:szCs w:val="28"/>
        </w:rPr>
        <w:t xml:space="preserve">Tiêu chuẩn xét tặng </w:t>
      </w:r>
      <w:r w:rsidR="009A327B" w:rsidRPr="000D0B0A">
        <w:rPr>
          <w:b/>
          <w:szCs w:val="28"/>
        </w:rPr>
        <w:t>Bằng khen của Chủ tịch Ủy ban nhân dân tỉnh</w:t>
      </w:r>
    </w:p>
    <w:p w14:paraId="70FF6C82" w14:textId="55BEA9A8" w:rsidR="00A3765E" w:rsidRPr="000D0B0A" w:rsidRDefault="00075487" w:rsidP="004F18EE">
      <w:pPr>
        <w:tabs>
          <w:tab w:val="left" w:pos="2227"/>
        </w:tabs>
        <w:spacing w:before="120" w:after="120" w:line="240" w:lineRule="auto"/>
        <w:ind w:firstLine="720"/>
        <w:jc w:val="both"/>
        <w:rPr>
          <w:rFonts w:eastAsia="Times New Roman"/>
          <w:szCs w:val="28"/>
          <w:lang w:eastAsia="vi-VN"/>
        </w:rPr>
      </w:pPr>
      <w:r w:rsidRPr="000D0B0A">
        <w:rPr>
          <w:rFonts w:eastAsia="Times New Roman"/>
          <w:szCs w:val="28"/>
          <w:lang w:eastAsia="vi-VN"/>
        </w:rPr>
        <w:lastRenderedPageBreak/>
        <w:t xml:space="preserve">1. </w:t>
      </w:r>
      <w:r w:rsidR="00347CC4" w:rsidRPr="000D0B0A">
        <w:rPr>
          <w:rFonts w:eastAsia="Times New Roman"/>
          <w:szCs w:val="28"/>
          <w:lang w:eastAsia="vi-VN"/>
        </w:rPr>
        <w:t xml:space="preserve">Bằng khen của Chủ tịch Ủy ban nhân dân tỉnh tặng </w:t>
      </w:r>
      <w:r w:rsidR="00347CC4" w:rsidRPr="000D0B0A">
        <w:rPr>
          <w:rFonts w:eastAsia="Times New Roman"/>
          <w:bCs/>
          <w:szCs w:val="28"/>
          <w:lang w:val="vi-VN"/>
        </w:rPr>
        <w:t xml:space="preserve">hoặc truy tặng </w:t>
      </w:r>
      <w:r w:rsidR="00347CC4" w:rsidRPr="000D0B0A">
        <w:rPr>
          <w:rFonts w:eastAsia="Times New Roman"/>
          <w:szCs w:val="28"/>
          <w:lang w:eastAsia="vi-VN"/>
        </w:rPr>
        <w:t>cho cá nhân gương mẫu chấp hành tốt chủ trương của Đảng, chính sách, pháp luật của Nhà nước</w:t>
      </w:r>
      <w:r w:rsidR="00FE47A8" w:rsidRPr="000D0B0A">
        <w:rPr>
          <w:rFonts w:eastAsia="Times New Roman"/>
          <w:szCs w:val="28"/>
          <w:lang w:eastAsia="vi-VN"/>
        </w:rPr>
        <w:t xml:space="preserve"> và</w:t>
      </w:r>
      <w:r w:rsidR="00347CC4" w:rsidRPr="000D0B0A">
        <w:rPr>
          <w:rFonts w:eastAsia="Times New Roman"/>
          <w:szCs w:val="28"/>
          <w:lang w:eastAsia="vi-VN"/>
        </w:rPr>
        <w:t xml:space="preserve"> đạt một trong </w:t>
      </w:r>
      <w:r w:rsidR="00316B75" w:rsidRPr="000D0B0A">
        <w:rPr>
          <w:rFonts w:eastAsia="Times New Roman"/>
          <w:szCs w:val="28"/>
          <w:lang w:eastAsia="vi-VN"/>
        </w:rPr>
        <w:t>các</w:t>
      </w:r>
      <w:r w:rsidR="00347CC4" w:rsidRPr="000D0B0A">
        <w:rPr>
          <w:rFonts w:eastAsia="Times New Roman"/>
          <w:szCs w:val="28"/>
          <w:lang w:eastAsia="vi-VN"/>
        </w:rPr>
        <w:t xml:space="preserve"> tiêu chuẩn sau đây:</w:t>
      </w:r>
    </w:p>
    <w:p w14:paraId="24386EEF" w14:textId="5DFA9CA5" w:rsidR="0010419F" w:rsidRPr="000D0B0A" w:rsidRDefault="00347CC4" w:rsidP="0010419F">
      <w:pPr>
        <w:tabs>
          <w:tab w:val="left" w:pos="2227"/>
        </w:tabs>
        <w:spacing w:before="120" w:after="120" w:line="240" w:lineRule="auto"/>
        <w:ind w:firstLine="720"/>
        <w:jc w:val="both"/>
        <w:rPr>
          <w:rFonts w:eastAsia="Times New Roman"/>
          <w:szCs w:val="28"/>
          <w:lang w:eastAsia="vi-VN"/>
        </w:rPr>
      </w:pPr>
      <w:r w:rsidRPr="000D0B0A">
        <w:rPr>
          <w:bCs/>
          <w:szCs w:val="28"/>
        </w:rPr>
        <w:t xml:space="preserve">a) Có thành tích xuất sắc được bình xét trong các phong trào thi đua do </w:t>
      </w:r>
      <w:r w:rsidR="00316B75" w:rsidRPr="000D0B0A">
        <w:rPr>
          <w:bCs/>
          <w:szCs w:val="28"/>
        </w:rPr>
        <w:t xml:space="preserve">Chủ tịch </w:t>
      </w:r>
      <w:r w:rsidRPr="000D0B0A">
        <w:rPr>
          <w:bCs/>
          <w:szCs w:val="28"/>
        </w:rPr>
        <w:t>Ủy ban nhân dân tỉnh phát động</w:t>
      </w:r>
      <w:r w:rsidR="00335AB1" w:rsidRPr="000D0B0A">
        <w:rPr>
          <w:rFonts w:eastAsia="Times New Roman"/>
          <w:szCs w:val="28"/>
          <w:lang w:eastAsia="vi-VN"/>
        </w:rPr>
        <w:t>.</w:t>
      </w:r>
    </w:p>
    <w:p w14:paraId="0357F0E3" w14:textId="47876DCC" w:rsidR="00D61D4A" w:rsidRPr="000D0B0A" w:rsidRDefault="0010419F" w:rsidP="002D2647">
      <w:pPr>
        <w:tabs>
          <w:tab w:val="left" w:pos="2227"/>
        </w:tabs>
        <w:spacing w:before="120" w:after="120" w:line="240" w:lineRule="auto"/>
        <w:ind w:firstLine="720"/>
        <w:jc w:val="both"/>
        <w:rPr>
          <w:bCs/>
          <w:szCs w:val="28"/>
        </w:rPr>
      </w:pPr>
      <w:r w:rsidRPr="000D0B0A">
        <w:rPr>
          <w:bCs/>
          <w:szCs w:val="28"/>
        </w:rPr>
        <w:t>b</w:t>
      </w:r>
      <w:r w:rsidR="006A78D5" w:rsidRPr="000D0B0A">
        <w:rPr>
          <w:bCs/>
          <w:szCs w:val="28"/>
        </w:rPr>
        <w:t xml:space="preserve">) </w:t>
      </w:r>
      <w:r w:rsidR="00D61D4A" w:rsidRPr="000D0B0A">
        <w:rPr>
          <w:rFonts w:eastAsia="Times New Roman"/>
          <w:szCs w:val="28"/>
          <w:lang w:eastAsia="vi-VN"/>
        </w:rPr>
        <w:t>Lập được thành tích đột xuất trong chiến đấu, phục vụ chiến đấu,</w:t>
      </w:r>
      <w:r w:rsidR="002D2647" w:rsidRPr="000D0B0A">
        <w:rPr>
          <w:rFonts w:eastAsia="Times New Roman"/>
          <w:szCs w:val="28"/>
          <w:lang w:eastAsia="vi-VN"/>
        </w:rPr>
        <w:t xml:space="preserve"> đấu tranh phòng, chống tội phạm,</w:t>
      </w:r>
      <w:r w:rsidR="00D61D4A" w:rsidRPr="000D0B0A">
        <w:rPr>
          <w:rFonts w:eastAsia="Times New Roman"/>
          <w:szCs w:val="28"/>
          <w:lang w:eastAsia="vi-VN"/>
        </w:rPr>
        <w:t xml:space="preserve"> trong lao động, công tác, sản xuất, kinh doanh, học tập, nghiên cứu khoa học và lĩnh vực khác hoặc có hành động dũng cảm cứu người, cứu tài sản của Nhà nước, của Nhân dân có phạm vi ảnh hưởng và tác dụng nêu gương trong tỉnh</w:t>
      </w:r>
      <w:r w:rsidR="00426C94" w:rsidRPr="000D0B0A">
        <w:rPr>
          <w:rFonts w:eastAsia="Times New Roman"/>
          <w:szCs w:val="28"/>
          <w:lang w:eastAsia="vi-VN"/>
        </w:rPr>
        <w:t xml:space="preserve"> hoặc </w:t>
      </w:r>
      <w:r w:rsidR="00426C94" w:rsidRPr="000D0B0A">
        <w:rPr>
          <w:bCs/>
          <w:szCs w:val="28"/>
        </w:rPr>
        <w:t xml:space="preserve">đạt các giải Nhất, Nhì, Ba và tương đương trong các hội thi, hội diễn, kỳ thi, các giải thể thao, giải thưởng cấp quốc tế, quốc gia, khu vực </w:t>
      </w:r>
      <w:r w:rsidR="00515A4F" w:rsidRPr="000D0B0A">
        <w:rPr>
          <w:bCs/>
          <w:szCs w:val="28"/>
        </w:rPr>
        <w:t xml:space="preserve">hoặc đạt các giải Nhất, Nhì  và tương đương trong các hội thi, hội diễn, kỳ thi, các giải thể thao, giải thưởng cấp tỉnh </w:t>
      </w:r>
      <w:r w:rsidR="0002268C" w:rsidRPr="000D0B0A">
        <w:rPr>
          <w:bCs/>
          <w:szCs w:val="28"/>
        </w:rPr>
        <w:t>mà chưa được khen thưởng cấp bộ, ngành trung ương và tương đương trở lên.</w:t>
      </w:r>
    </w:p>
    <w:p w14:paraId="67925EAD" w14:textId="7A3FC016" w:rsidR="00F03D83" w:rsidRPr="000D0B0A" w:rsidRDefault="000B7903" w:rsidP="00F03D83">
      <w:pPr>
        <w:tabs>
          <w:tab w:val="left" w:pos="2227"/>
        </w:tabs>
        <w:spacing w:before="120" w:after="120" w:line="240" w:lineRule="auto"/>
        <w:ind w:firstLine="720"/>
        <w:jc w:val="both"/>
        <w:rPr>
          <w:rFonts w:eastAsia="Times New Roman"/>
          <w:szCs w:val="28"/>
          <w:lang w:eastAsia="vi-VN"/>
        </w:rPr>
      </w:pPr>
      <w:r w:rsidRPr="000D0B0A">
        <w:rPr>
          <w:bCs/>
          <w:szCs w:val="28"/>
        </w:rPr>
        <w:t xml:space="preserve">c) </w:t>
      </w:r>
      <w:r w:rsidR="00426C94" w:rsidRPr="000D0B0A">
        <w:rPr>
          <w:rFonts w:eastAsia="Times New Roman"/>
          <w:szCs w:val="28"/>
          <w:lang w:eastAsia="vi-VN"/>
        </w:rPr>
        <w:t xml:space="preserve">Những người </w:t>
      </w:r>
      <w:r w:rsidR="00426C94" w:rsidRPr="000D0B0A">
        <w:rPr>
          <w:bCs/>
          <w:szCs w:val="28"/>
        </w:rPr>
        <w:t xml:space="preserve">được cơ quan có thẩm quyền phân công trực tiếp công tác </w:t>
      </w:r>
      <w:r w:rsidR="00426C94" w:rsidRPr="000D0B0A">
        <w:rPr>
          <w:rFonts w:eastAsia="Times New Roman"/>
          <w:szCs w:val="28"/>
          <w:lang w:eastAsia="vi-VN"/>
        </w:rPr>
        <w:t xml:space="preserve">giảng dạy, bồi dưỡng, huấn luyện các cá nhân đạt giải thưởng quy định tại điểm </w:t>
      </w:r>
      <w:r w:rsidR="000C5C86" w:rsidRPr="000D0B0A">
        <w:rPr>
          <w:rFonts w:eastAsia="Times New Roman"/>
          <w:szCs w:val="28"/>
          <w:lang w:eastAsia="vi-VN"/>
        </w:rPr>
        <w:t>b</w:t>
      </w:r>
      <w:r w:rsidR="00426C94" w:rsidRPr="000D0B0A">
        <w:rPr>
          <w:rFonts w:eastAsia="Times New Roman"/>
          <w:szCs w:val="28"/>
          <w:lang w:eastAsia="vi-VN"/>
        </w:rPr>
        <w:t>, khoản này</w:t>
      </w:r>
      <w:r w:rsidR="00F03D83" w:rsidRPr="000D0B0A">
        <w:rPr>
          <w:rFonts w:eastAsia="Times New Roman"/>
          <w:szCs w:val="28"/>
          <w:lang w:eastAsia="vi-VN"/>
        </w:rPr>
        <w:t>.</w:t>
      </w:r>
    </w:p>
    <w:p w14:paraId="493A69D5" w14:textId="65DE2622" w:rsidR="0010419F" w:rsidRPr="000D0B0A" w:rsidRDefault="0010419F" w:rsidP="00F03D83">
      <w:pPr>
        <w:tabs>
          <w:tab w:val="left" w:pos="2227"/>
        </w:tabs>
        <w:spacing w:before="120" w:after="120" w:line="240" w:lineRule="auto"/>
        <w:ind w:firstLine="720"/>
        <w:jc w:val="both"/>
        <w:rPr>
          <w:rFonts w:eastAsia="Times New Roman"/>
          <w:szCs w:val="28"/>
          <w:lang w:eastAsia="vi-VN"/>
        </w:rPr>
      </w:pPr>
      <w:r w:rsidRPr="000D0B0A">
        <w:rPr>
          <w:bCs/>
          <w:szCs w:val="28"/>
        </w:rPr>
        <w:t xml:space="preserve">d) </w:t>
      </w:r>
      <w:r w:rsidRPr="000D0B0A">
        <w:rPr>
          <w:rFonts w:eastAsia="Times New Roman"/>
          <w:szCs w:val="28"/>
          <w:lang w:eastAsia="vi-VN"/>
        </w:rPr>
        <w:t xml:space="preserve">Có đóng góp vào sự phát triển kinh tế - xã hội, </w:t>
      </w:r>
      <w:r w:rsidRPr="000D0B0A">
        <w:rPr>
          <w:rFonts w:eastAsia="Times New Roman"/>
          <w:bCs/>
          <w:szCs w:val="28"/>
          <w:lang w:val="vi-VN"/>
        </w:rPr>
        <w:t>ứng dụng tiến bộ khoa học, kỹ thuật</w:t>
      </w:r>
      <w:r w:rsidR="001B63C4" w:rsidRPr="000D0B0A">
        <w:rPr>
          <w:rFonts w:eastAsia="Times New Roman"/>
          <w:bCs/>
          <w:szCs w:val="28"/>
        </w:rPr>
        <w:t xml:space="preserve"> </w:t>
      </w:r>
      <w:r w:rsidRPr="000D0B0A">
        <w:rPr>
          <w:rFonts w:eastAsia="Times New Roman"/>
          <w:szCs w:val="28"/>
          <w:lang w:eastAsia="vi-VN"/>
        </w:rPr>
        <w:t>có phạm vi ảnh hưởng trên địa bàn tỉnh.</w:t>
      </w:r>
    </w:p>
    <w:p w14:paraId="3EE8C846" w14:textId="6CEAC165" w:rsidR="00D61D4A" w:rsidRPr="000D0B0A" w:rsidRDefault="00F03D83" w:rsidP="003F2CEE">
      <w:pPr>
        <w:tabs>
          <w:tab w:val="left" w:pos="2227"/>
        </w:tabs>
        <w:spacing w:before="120" w:after="120" w:line="240" w:lineRule="auto"/>
        <w:ind w:firstLine="720"/>
        <w:jc w:val="both"/>
      </w:pPr>
      <w:r w:rsidRPr="000D0B0A">
        <w:rPr>
          <w:bCs/>
          <w:szCs w:val="28"/>
        </w:rPr>
        <w:t>đ</w:t>
      </w:r>
      <w:r w:rsidR="002D2647" w:rsidRPr="000D0B0A">
        <w:rPr>
          <w:bCs/>
          <w:szCs w:val="28"/>
        </w:rPr>
        <w:t xml:space="preserve">) </w:t>
      </w:r>
      <w:r w:rsidR="00E06605" w:rsidRPr="000D0B0A">
        <w:rPr>
          <w:bCs/>
          <w:szCs w:val="28"/>
        </w:rPr>
        <w:t xml:space="preserve">Có nhiều đóng góp trong công tác xã hội, từ thiện nhân đạo hoặc có đóng góp về công sức, đất đai, tài sản có giá trị trong phong trào xây dựng nông thôn mới, xoá đói giảm nghèo, các </w:t>
      </w:r>
      <w:r w:rsidR="00E06605" w:rsidRPr="000D0B0A">
        <w:rPr>
          <w:rFonts w:eastAsia="Times New Roman"/>
          <w:szCs w:val="28"/>
          <w:lang w:eastAsia="vi-VN"/>
        </w:rPr>
        <w:t xml:space="preserve">công trình công cộng khác phục vụ lợi ích chung </w:t>
      </w:r>
      <w:r w:rsidR="00BE4CCB" w:rsidRPr="000D0B0A">
        <w:rPr>
          <w:rFonts w:eastAsia="Times New Roman"/>
          <w:szCs w:val="28"/>
          <w:lang w:eastAsia="vi-VN"/>
        </w:rPr>
        <w:t>trên</w:t>
      </w:r>
      <w:r w:rsidR="00E06605" w:rsidRPr="000D0B0A">
        <w:rPr>
          <w:rFonts w:eastAsia="Times New Roman"/>
          <w:szCs w:val="28"/>
          <w:lang w:eastAsia="vi-VN"/>
        </w:rPr>
        <w:t xml:space="preserve"> địa </w:t>
      </w:r>
      <w:r w:rsidR="00BE4CCB" w:rsidRPr="000D0B0A">
        <w:rPr>
          <w:rFonts w:eastAsia="Times New Roman"/>
          <w:szCs w:val="28"/>
          <w:lang w:eastAsia="vi-VN"/>
        </w:rPr>
        <w:t>địa bàn tỉnh</w:t>
      </w:r>
      <w:r w:rsidR="00E06605" w:rsidRPr="000D0B0A">
        <w:rPr>
          <w:bCs/>
          <w:szCs w:val="28"/>
        </w:rPr>
        <w:t>.</w:t>
      </w:r>
    </w:p>
    <w:p w14:paraId="5FDA26B5" w14:textId="349C57F3" w:rsidR="00A32A4D" w:rsidRPr="000D0B0A" w:rsidRDefault="00A32A4D" w:rsidP="004F18EE">
      <w:pPr>
        <w:tabs>
          <w:tab w:val="left" w:pos="2227"/>
        </w:tabs>
        <w:spacing w:before="120" w:after="120" w:line="240" w:lineRule="auto"/>
        <w:ind w:firstLine="720"/>
        <w:jc w:val="both"/>
        <w:rPr>
          <w:rStyle w:val="normal-h1"/>
          <w:rFonts w:ascii="Times New Roman" w:hAnsi="Times New Roman" w:cs="Times New Roman"/>
          <w:color w:val="auto"/>
          <w:sz w:val="28"/>
          <w:szCs w:val="28"/>
        </w:rPr>
      </w:pPr>
      <w:r w:rsidRPr="000D0B0A">
        <w:rPr>
          <w:bCs/>
          <w:szCs w:val="28"/>
        </w:rPr>
        <w:t xml:space="preserve">e) </w:t>
      </w:r>
      <w:r w:rsidRPr="000D0B0A">
        <w:rPr>
          <w:rStyle w:val="normal-h1"/>
          <w:rFonts w:ascii="Times New Roman" w:hAnsi="Times New Roman" w:cs="Times New Roman"/>
          <w:color w:val="auto"/>
          <w:sz w:val="28"/>
          <w:szCs w:val="28"/>
        </w:rPr>
        <w:t>Có 02 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dụng hiệu quả trong phạm vi cơ sở.</w:t>
      </w:r>
    </w:p>
    <w:p w14:paraId="7CD359B3" w14:textId="25FB7AAF" w:rsidR="00765FAD" w:rsidRPr="000D0B0A" w:rsidRDefault="00765FAD" w:rsidP="004F18EE">
      <w:pPr>
        <w:tabs>
          <w:tab w:val="left" w:pos="2227"/>
        </w:tabs>
        <w:spacing w:before="120" w:after="120" w:line="240" w:lineRule="auto"/>
        <w:ind w:firstLine="720"/>
        <w:jc w:val="both"/>
        <w:rPr>
          <w:szCs w:val="28"/>
          <w:lang w:val="vi-VN"/>
        </w:rPr>
      </w:pPr>
      <w:r w:rsidRPr="000D0B0A">
        <w:rPr>
          <w:rStyle w:val="normal-h1"/>
          <w:rFonts w:ascii="Times New Roman" w:hAnsi="Times New Roman" w:cs="Times New Roman"/>
          <w:color w:val="auto"/>
          <w:sz w:val="28"/>
          <w:szCs w:val="28"/>
        </w:rPr>
        <w:t xml:space="preserve">2. Bằng khen của </w:t>
      </w:r>
      <w:r w:rsidRPr="000D0B0A">
        <w:rPr>
          <w:rFonts w:eastAsia="Times New Roman"/>
          <w:szCs w:val="28"/>
          <w:lang w:eastAsia="vi-VN"/>
        </w:rPr>
        <w:t xml:space="preserve">Chủ tịch Ủy ban nhân dân tỉnh để tặng </w:t>
      </w:r>
      <w:r w:rsidRPr="000D0B0A">
        <w:rPr>
          <w:rFonts w:eastAsia="Times New Roman"/>
          <w:bCs/>
          <w:szCs w:val="28"/>
          <w:lang w:val="vi-VN"/>
        </w:rPr>
        <w:t xml:space="preserve">hoặc truy tặng </w:t>
      </w:r>
      <w:r w:rsidRPr="000D0B0A">
        <w:rPr>
          <w:rFonts w:eastAsia="Times New Roman"/>
          <w:szCs w:val="28"/>
          <w:lang w:eastAsia="vi-VN"/>
        </w:rPr>
        <w:t xml:space="preserve">cho công nhân </w:t>
      </w:r>
      <w:r w:rsidR="00782A55" w:rsidRPr="000D0B0A">
        <w:rPr>
          <w:szCs w:val="28"/>
          <w:lang w:val="vi-VN"/>
        </w:rPr>
        <w:t>chấp hành tốt chủ trương của Đảng, chính sách</w:t>
      </w:r>
      <w:r w:rsidR="00782A55" w:rsidRPr="000D0B0A">
        <w:rPr>
          <w:szCs w:val="28"/>
          <w:lang w:val="de-DE"/>
        </w:rPr>
        <w:t>,</w:t>
      </w:r>
      <w:r w:rsidR="00782A55" w:rsidRPr="000D0B0A">
        <w:rPr>
          <w:szCs w:val="28"/>
          <w:lang w:val="vi-VN"/>
        </w:rPr>
        <w:t xml:space="preserve"> pháp luật của Nhà nước</w:t>
      </w:r>
      <w:r w:rsidR="00782A55" w:rsidRPr="000D0B0A">
        <w:rPr>
          <w:rFonts w:eastAsia="Times New Roman"/>
          <w:szCs w:val="28"/>
          <w:lang w:eastAsia="vi-VN"/>
        </w:rPr>
        <w:t xml:space="preserve"> và </w:t>
      </w:r>
      <w:r w:rsidRPr="000D0B0A">
        <w:rPr>
          <w:rFonts w:eastAsia="Times New Roman"/>
          <w:szCs w:val="28"/>
          <w:lang w:eastAsia="vi-VN"/>
        </w:rPr>
        <w:t>đạt</w:t>
      </w:r>
      <w:r w:rsidR="00CA2F23" w:rsidRPr="000D0B0A">
        <w:rPr>
          <w:rFonts w:eastAsia="Times New Roman"/>
          <w:szCs w:val="28"/>
          <w:lang w:eastAsia="vi-VN"/>
        </w:rPr>
        <w:t xml:space="preserve"> một trong các</w:t>
      </w:r>
      <w:r w:rsidRPr="000D0B0A">
        <w:rPr>
          <w:rFonts w:eastAsia="Times New Roman"/>
          <w:szCs w:val="28"/>
          <w:lang w:eastAsia="vi-VN"/>
        </w:rPr>
        <w:t xml:space="preserve"> tiêu chuẩn quy định tại khoản 1 Điều này hoặc</w:t>
      </w:r>
      <w:r w:rsidR="00075487" w:rsidRPr="000D0B0A">
        <w:rPr>
          <w:rFonts w:eastAsia="Times New Roman"/>
          <w:szCs w:val="28"/>
          <w:lang w:eastAsia="vi-VN"/>
        </w:rPr>
        <w:t xml:space="preserve"> có</w:t>
      </w:r>
      <w:r w:rsidRPr="000D0B0A">
        <w:rPr>
          <w:rFonts w:eastAsia="Times New Roman"/>
          <w:szCs w:val="28"/>
          <w:lang w:eastAsia="vi-VN"/>
        </w:rPr>
        <w:t xml:space="preserve"> sáng kiến</w:t>
      </w:r>
      <w:r w:rsidR="00075487" w:rsidRPr="000D0B0A">
        <w:rPr>
          <w:rFonts w:eastAsia="Times New Roman"/>
          <w:szCs w:val="28"/>
          <w:lang w:eastAsia="vi-VN"/>
        </w:rPr>
        <w:t xml:space="preserve"> áp dụng đạt hiệu quả, </w:t>
      </w:r>
      <w:r w:rsidRPr="000D0B0A">
        <w:rPr>
          <w:rFonts w:eastAsia="Times New Roman"/>
          <w:szCs w:val="28"/>
          <w:lang w:eastAsia="vi-VN"/>
        </w:rPr>
        <w:t>mang lại lợi ích cho doanh nghiệp và có đóng góp trong việc đào tạo, bồi dưỡng, giúp đỡ đồng nghiệp nâng cao trình độ chuyên môn, tay nghề.</w:t>
      </w:r>
      <w:r w:rsidRPr="000D0B0A">
        <w:rPr>
          <w:szCs w:val="28"/>
          <w:lang w:val="vi-VN"/>
        </w:rPr>
        <w:t xml:space="preserve"> </w:t>
      </w:r>
    </w:p>
    <w:p w14:paraId="672A88F9" w14:textId="126847B5" w:rsidR="00075487" w:rsidRPr="000D0B0A" w:rsidRDefault="00075487" w:rsidP="004F18EE">
      <w:pPr>
        <w:tabs>
          <w:tab w:val="left" w:pos="2227"/>
        </w:tabs>
        <w:spacing w:before="120" w:after="120" w:line="240" w:lineRule="auto"/>
        <w:ind w:firstLine="720"/>
        <w:jc w:val="both"/>
        <w:rPr>
          <w:szCs w:val="28"/>
        </w:rPr>
      </w:pPr>
      <w:r w:rsidRPr="000D0B0A">
        <w:rPr>
          <w:szCs w:val="28"/>
        </w:rPr>
        <w:t xml:space="preserve">3. </w:t>
      </w:r>
      <w:r w:rsidRPr="000D0B0A">
        <w:rPr>
          <w:rFonts w:eastAsia="Times New Roman"/>
          <w:szCs w:val="28"/>
          <w:lang w:eastAsia="vi-VN"/>
        </w:rPr>
        <w:t xml:space="preserve">Bằng khen của Chủ tịch Ủy ban nhân dân tỉnh </w:t>
      </w:r>
      <w:r w:rsidR="00882C72" w:rsidRPr="000D0B0A">
        <w:rPr>
          <w:rFonts w:eastAsia="Times New Roman"/>
          <w:szCs w:val="28"/>
          <w:lang w:eastAsia="vi-VN"/>
        </w:rPr>
        <w:t xml:space="preserve">để </w:t>
      </w:r>
      <w:r w:rsidRPr="000D0B0A">
        <w:rPr>
          <w:rFonts w:eastAsia="Times New Roman"/>
          <w:szCs w:val="28"/>
          <w:lang w:eastAsia="vi-VN"/>
        </w:rPr>
        <w:t xml:space="preserve">tặng </w:t>
      </w:r>
      <w:r w:rsidRPr="000D0B0A">
        <w:rPr>
          <w:rFonts w:eastAsia="Times New Roman"/>
          <w:bCs/>
          <w:szCs w:val="28"/>
          <w:lang w:val="vi-VN"/>
        </w:rPr>
        <w:t xml:space="preserve">hoặc truy tặng </w:t>
      </w:r>
      <w:r w:rsidRPr="000D0B0A">
        <w:rPr>
          <w:rFonts w:eastAsia="Times New Roman"/>
          <w:szCs w:val="28"/>
          <w:lang w:eastAsia="vi-VN"/>
        </w:rPr>
        <w:t xml:space="preserve">cho nông dân, người lao động </w:t>
      </w:r>
      <w:r w:rsidR="00782A55" w:rsidRPr="000D0B0A">
        <w:rPr>
          <w:szCs w:val="28"/>
          <w:lang w:val="vi-VN"/>
        </w:rPr>
        <w:t>chấp hành tốt chủ trương của Đảng, chính sách</w:t>
      </w:r>
      <w:r w:rsidR="00782A55" w:rsidRPr="000D0B0A">
        <w:rPr>
          <w:szCs w:val="28"/>
          <w:lang w:val="de-DE"/>
        </w:rPr>
        <w:t>,</w:t>
      </w:r>
      <w:r w:rsidR="00782A55" w:rsidRPr="000D0B0A">
        <w:rPr>
          <w:szCs w:val="28"/>
          <w:lang w:val="vi-VN"/>
        </w:rPr>
        <w:t xml:space="preserve"> pháp luật của Nhà nước</w:t>
      </w:r>
      <w:r w:rsidR="00782A55" w:rsidRPr="000D0B0A">
        <w:rPr>
          <w:rFonts w:eastAsia="Times New Roman"/>
          <w:szCs w:val="28"/>
          <w:lang w:eastAsia="vi-VN"/>
        </w:rPr>
        <w:t xml:space="preserve"> và </w:t>
      </w:r>
      <w:r w:rsidR="00CA2F23" w:rsidRPr="000D0B0A">
        <w:rPr>
          <w:rFonts w:eastAsia="Times New Roman"/>
          <w:szCs w:val="28"/>
          <w:lang w:eastAsia="vi-VN"/>
        </w:rPr>
        <w:t xml:space="preserve">đạt một trong các tiêu chuẩn quy định </w:t>
      </w:r>
      <w:r w:rsidRPr="000D0B0A">
        <w:rPr>
          <w:rFonts w:eastAsia="Times New Roman"/>
          <w:szCs w:val="28"/>
          <w:lang w:eastAsia="vi-VN"/>
        </w:rPr>
        <w:t xml:space="preserve">tại khoản 1 Điều này hoặc có mô hình sản xuất, kinh doanh hiệu quả và ổn định từ 02 năm trở lên </w:t>
      </w:r>
      <w:r w:rsidRPr="000D0B0A">
        <w:rPr>
          <w:szCs w:val="28"/>
        </w:rPr>
        <w:t>hoặc đạt danh hiệu Nông dân sản xuất kinh doanh giỏi cấp tỉnh.</w:t>
      </w:r>
    </w:p>
    <w:p w14:paraId="070ACCFB" w14:textId="56F78F58" w:rsidR="00075487" w:rsidRPr="000D0B0A" w:rsidRDefault="00075487" w:rsidP="004F18EE">
      <w:pPr>
        <w:tabs>
          <w:tab w:val="left" w:pos="2227"/>
        </w:tabs>
        <w:spacing w:before="120" w:after="120" w:line="240" w:lineRule="auto"/>
        <w:ind w:firstLine="720"/>
        <w:jc w:val="both"/>
        <w:rPr>
          <w:szCs w:val="28"/>
        </w:rPr>
      </w:pPr>
      <w:r w:rsidRPr="000D0B0A">
        <w:rPr>
          <w:szCs w:val="28"/>
        </w:rPr>
        <w:lastRenderedPageBreak/>
        <w:t xml:space="preserve">4. </w:t>
      </w:r>
      <w:r w:rsidR="00882C72" w:rsidRPr="000D0B0A">
        <w:rPr>
          <w:bCs/>
          <w:szCs w:val="28"/>
        </w:rPr>
        <w:t>Bằng khen của Chủ tịch Ủy ban nhân dân tỉnh để tặng hoặc truy tặng</w:t>
      </w:r>
      <w:r w:rsidR="00882C72" w:rsidRPr="000D0B0A">
        <w:rPr>
          <w:szCs w:val="28"/>
        </w:rPr>
        <w:t xml:space="preserve"> cho doanh nhân, trí thức, nhà khoa học </w:t>
      </w:r>
      <w:r w:rsidR="00882C72" w:rsidRPr="000D0B0A">
        <w:rPr>
          <w:szCs w:val="28"/>
          <w:lang w:val="vi-VN"/>
        </w:rPr>
        <w:t>chấp hành tốt chủ trương của Đảng, chính sách</w:t>
      </w:r>
      <w:r w:rsidR="00882C72" w:rsidRPr="000D0B0A">
        <w:rPr>
          <w:szCs w:val="28"/>
          <w:lang w:val="de-DE"/>
        </w:rPr>
        <w:t>,</w:t>
      </w:r>
      <w:r w:rsidR="00882C72" w:rsidRPr="000D0B0A">
        <w:rPr>
          <w:szCs w:val="28"/>
          <w:lang w:val="vi-VN"/>
        </w:rPr>
        <w:t xml:space="preserve"> pháp luật của Nhà nước</w:t>
      </w:r>
      <w:r w:rsidR="00882C72" w:rsidRPr="000D0B0A">
        <w:rPr>
          <w:szCs w:val="28"/>
        </w:rPr>
        <w:t xml:space="preserve"> và đạt một trong các tiêu chuẩn quy định tại khoản 1 Điều này.</w:t>
      </w:r>
    </w:p>
    <w:p w14:paraId="1014556D" w14:textId="2E9B49E6" w:rsidR="00882C72" w:rsidRPr="000D0B0A" w:rsidRDefault="00882C72" w:rsidP="004F18EE">
      <w:pPr>
        <w:tabs>
          <w:tab w:val="left" w:pos="2227"/>
        </w:tabs>
        <w:spacing w:before="120" w:after="120" w:line="240" w:lineRule="auto"/>
        <w:ind w:firstLine="720"/>
        <w:jc w:val="both"/>
        <w:rPr>
          <w:rFonts w:eastAsia="Times New Roman"/>
          <w:szCs w:val="28"/>
          <w:lang w:eastAsia="vi-VN"/>
        </w:rPr>
      </w:pPr>
      <w:r w:rsidRPr="000D0B0A">
        <w:rPr>
          <w:szCs w:val="28"/>
        </w:rPr>
        <w:t xml:space="preserve">5. </w:t>
      </w:r>
      <w:r w:rsidRPr="000D0B0A">
        <w:rPr>
          <w:rFonts w:eastAsia="Times New Roman"/>
          <w:szCs w:val="28"/>
          <w:lang w:eastAsia="vi-VN"/>
        </w:rPr>
        <w:t>Bằng khen của Chủ tịch Ủy ban nhân dân tỉnh để tặng cho tập thể gương mẫu chấp hành tốt chủ trương của Đảng, chính sách, pháp luật của Nhà nước, nội bộ đoàn kết và đạt một trong những tiêu chuẩn sau đây:</w:t>
      </w:r>
    </w:p>
    <w:p w14:paraId="27CC8BF9" w14:textId="3D0471A3" w:rsidR="007666EE" w:rsidRPr="000D0B0A" w:rsidRDefault="00882C72" w:rsidP="007666EE">
      <w:pPr>
        <w:tabs>
          <w:tab w:val="left" w:pos="2227"/>
        </w:tabs>
        <w:spacing w:before="120" w:after="120" w:line="240" w:lineRule="auto"/>
        <w:ind w:firstLine="720"/>
        <w:jc w:val="both"/>
        <w:rPr>
          <w:bCs/>
          <w:szCs w:val="28"/>
        </w:rPr>
      </w:pPr>
      <w:r w:rsidRPr="000D0B0A">
        <w:rPr>
          <w:rFonts w:eastAsia="Times New Roman"/>
          <w:szCs w:val="28"/>
          <w:lang w:eastAsia="vi-VN"/>
        </w:rPr>
        <w:t xml:space="preserve">a) </w:t>
      </w:r>
      <w:r w:rsidRPr="000D0B0A">
        <w:rPr>
          <w:bCs/>
          <w:szCs w:val="28"/>
        </w:rPr>
        <w:t xml:space="preserve">Có thành tích xuất sắc được bình xét trong các phong trào thi đua do </w:t>
      </w:r>
      <w:r w:rsidR="00405C35" w:rsidRPr="000D0B0A">
        <w:rPr>
          <w:bCs/>
          <w:szCs w:val="28"/>
        </w:rPr>
        <w:t xml:space="preserve">Chủ tịch </w:t>
      </w:r>
      <w:r w:rsidRPr="000D0B0A">
        <w:rPr>
          <w:bCs/>
          <w:szCs w:val="28"/>
        </w:rPr>
        <w:t>Ủy ban nhân dân tỉnh phát động.</w:t>
      </w:r>
    </w:p>
    <w:p w14:paraId="686E02B9" w14:textId="1AB64704" w:rsidR="00674A1E" w:rsidRPr="000D0B0A" w:rsidRDefault="007666EE" w:rsidP="00674A1E">
      <w:pPr>
        <w:tabs>
          <w:tab w:val="left" w:pos="2227"/>
        </w:tabs>
        <w:spacing w:before="120" w:after="120" w:line="240" w:lineRule="auto"/>
        <w:ind w:firstLine="720"/>
        <w:jc w:val="both"/>
        <w:rPr>
          <w:bCs/>
          <w:szCs w:val="28"/>
        </w:rPr>
      </w:pPr>
      <w:r w:rsidRPr="000D0B0A">
        <w:rPr>
          <w:bCs/>
          <w:szCs w:val="28"/>
        </w:rPr>
        <w:t>b</w:t>
      </w:r>
      <w:r w:rsidR="00674A1E" w:rsidRPr="000D0B0A">
        <w:rPr>
          <w:bCs/>
          <w:szCs w:val="28"/>
        </w:rPr>
        <w:t xml:space="preserve">) </w:t>
      </w:r>
      <w:r w:rsidR="00674A1E" w:rsidRPr="000D0B0A">
        <w:rPr>
          <w:rFonts w:eastAsia="Times New Roman"/>
          <w:szCs w:val="28"/>
          <w:lang w:eastAsia="vi-VN"/>
        </w:rPr>
        <w:t xml:space="preserve">Lập được thành tích đột xuất trong chiến đấu, phục vụ chiến đấu, đấu tranh phòng, chống tội phạm, trong sản xuất, kinh doanh, nghiên cứu khoa học và lĩnh vực khác có phạm vi ảnh hưởng trong tỉnh hoặc </w:t>
      </w:r>
      <w:r w:rsidR="00674A1E" w:rsidRPr="000D0B0A">
        <w:rPr>
          <w:bCs/>
          <w:szCs w:val="28"/>
        </w:rPr>
        <w:t>đạt các giải Nhất, Nhì, Ba và tương đương trong các hội thi, hội diễn, kỳ thi, các giải thể thao, giải thưởng cấp quốc tế, quốc gia, khu vực</w:t>
      </w:r>
      <w:r w:rsidR="00515A4F" w:rsidRPr="000D0B0A">
        <w:rPr>
          <w:bCs/>
          <w:szCs w:val="28"/>
        </w:rPr>
        <w:t xml:space="preserve"> hoặc đạt các giải Nhất, Nhì </w:t>
      </w:r>
      <w:r w:rsidR="00674A1E" w:rsidRPr="000D0B0A">
        <w:rPr>
          <w:bCs/>
          <w:szCs w:val="28"/>
        </w:rPr>
        <w:t xml:space="preserve"> </w:t>
      </w:r>
      <w:r w:rsidR="00515A4F" w:rsidRPr="000D0B0A">
        <w:rPr>
          <w:bCs/>
          <w:szCs w:val="28"/>
        </w:rPr>
        <w:t xml:space="preserve">và tương đương trong các hội thi, hội diễn, kỳ thi, các giải thể thao, giải thưởng cấp tỉnh </w:t>
      </w:r>
      <w:r w:rsidR="00674A1E" w:rsidRPr="000D0B0A">
        <w:rPr>
          <w:bCs/>
          <w:szCs w:val="28"/>
        </w:rPr>
        <w:t xml:space="preserve">mà chưa được khen thưởng </w:t>
      </w:r>
      <w:r w:rsidR="000C3058" w:rsidRPr="000D0B0A">
        <w:rPr>
          <w:bCs/>
          <w:szCs w:val="28"/>
        </w:rPr>
        <w:t xml:space="preserve">cấp </w:t>
      </w:r>
      <w:r w:rsidR="00895722" w:rsidRPr="000D0B0A">
        <w:rPr>
          <w:bCs/>
          <w:szCs w:val="28"/>
        </w:rPr>
        <w:t>bộ, ngành trung ương</w:t>
      </w:r>
      <w:r w:rsidR="00674A1E" w:rsidRPr="000D0B0A">
        <w:rPr>
          <w:bCs/>
          <w:szCs w:val="28"/>
        </w:rPr>
        <w:t xml:space="preserve"> </w:t>
      </w:r>
      <w:r w:rsidR="000C3058" w:rsidRPr="000D0B0A">
        <w:rPr>
          <w:bCs/>
          <w:szCs w:val="28"/>
        </w:rPr>
        <w:t xml:space="preserve">và tương đương </w:t>
      </w:r>
      <w:r w:rsidR="00674A1E" w:rsidRPr="000D0B0A">
        <w:rPr>
          <w:bCs/>
          <w:szCs w:val="28"/>
        </w:rPr>
        <w:t>trở lên.</w:t>
      </w:r>
    </w:p>
    <w:p w14:paraId="3D08C0C9" w14:textId="5DCF1501" w:rsidR="007666EE" w:rsidRPr="000D0B0A" w:rsidRDefault="007666EE" w:rsidP="00674A1E">
      <w:pPr>
        <w:tabs>
          <w:tab w:val="left" w:pos="2227"/>
        </w:tabs>
        <w:spacing w:before="120" w:after="120" w:line="240" w:lineRule="auto"/>
        <w:ind w:firstLine="720"/>
        <w:jc w:val="both"/>
        <w:rPr>
          <w:bCs/>
          <w:szCs w:val="28"/>
        </w:rPr>
      </w:pPr>
      <w:r w:rsidRPr="000D0B0A">
        <w:rPr>
          <w:bCs/>
          <w:szCs w:val="28"/>
        </w:rPr>
        <w:t xml:space="preserve">c) </w:t>
      </w:r>
      <w:r w:rsidRPr="000D0B0A">
        <w:rPr>
          <w:rFonts w:eastAsia="Times New Roman"/>
          <w:szCs w:val="28"/>
          <w:lang w:eastAsia="vi-VN"/>
        </w:rPr>
        <w:t xml:space="preserve">Có đóng góp vào sự phát triển kinh tế - xã hội, </w:t>
      </w:r>
      <w:r w:rsidRPr="000D0B0A">
        <w:rPr>
          <w:rFonts w:eastAsia="Times New Roman"/>
          <w:bCs/>
          <w:szCs w:val="28"/>
          <w:lang w:val="vi-VN"/>
        </w:rPr>
        <w:t>ứng dụng tiến bộ khoa học, kỹ thuật</w:t>
      </w:r>
      <w:r w:rsidRPr="000D0B0A">
        <w:rPr>
          <w:rFonts w:eastAsia="Times New Roman"/>
          <w:szCs w:val="28"/>
          <w:lang w:eastAsia="vi-VN"/>
        </w:rPr>
        <w:t xml:space="preserve"> có phạm vi ảnh hưởng trên địa bàn tỉnh.</w:t>
      </w:r>
    </w:p>
    <w:p w14:paraId="7BF33D19" w14:textId="604A3C23" w:rsidR="00827F73" w:rsidRPr="000D0B0A" w:rsidRDefault="00827F73" w:rsidP="00674A1E">
      <w:pPr>
        <w:tabs>
          <w:tab w:val="left" w:pos="2227"/>
        </w:tabs>
        <w:spacing w:before="120" w:after="120" w:line="240" w:lineRule="auto"/>
        <w:ind w:firstLine="720"/>
        <w:jc w:val="both"/>
        <w:rPr>
          <w:bCs/>
          <w:szCs w:val="28"/>
        </w:rPr>
      </w:pPr>
      <w:r w:rsidRPr="000D0B0A">
        <w:rPr>
          <w:bCs/>
          <w:szCs w:val="28"/>
        </w:rPr>
        <w:t xml:space="preserve">d) Có nhiều đóng góp trong công tác xã hội, từ thiện nhân đạo hoặc có đóng góp về công sức, đất đai, tài sản có giá trị trong phong trào xây dựng nông thôn mới, xoá đói giảm nghèo, các </w:t>
      </w:r>
      <w:r w:rsidRPr="000D0B0A">
        <w:rPr>
          <w:rFonts w:eastAsia="Times New Roman"/>
          <w:szCs w:val="28"/>
          <w:lang w:eastAsia="vi-VN"/>
        </w:rPr>
        <w:t>công trình công cộng khác phục vụ lợi ích chung cho địa phương, xã hội</w:t>
      </w:r>
      <w:r w:rsidRPr="000D0B0A">
        <w:rPr>
          <w:bCs/>
          <w:szCs w:val="28"/>
        </w:rPr>
        <w:t>.</w:t>
      </w:r>
    </w:p>
    <w:p w14:paraId="4D61072E" w14:textId="431B325C" w:rsidR="00827F73" w:rsidRPr="000D0B0A" w:rsidRDefault="00827F73" w:rsidP="00674A1E">
      <w:pPr>
        <w:tabs>
          <w:tab w:val="left" w:pos="2227"/>
        </w:tabs>
        <w:spacing w:before="120" w:after="120" w:line="240" w:lineRule="auto"/>
        <w:ind w:firstLine="720"/>
        <w:jc w:val="both"/>
        <w:rPr>
          <w:szCs w:val="28"/>
          <w:lang w:val="vi-VN"/>
        </w:rPr>
      </w:pPr>
      <w:r w:rsidRPr="000D0B0A">
        <w:rPr>
          <w:bCs/>
          <w:szCs w:val="28"/>
        </w:rPr>
        <w:t xml:space="preserve">đ) Có 02 năm liên tục </w:t>
      </w:r>
      <w:r w:rsidRPr="000D0B0A">
        <w:rPr>
          <w:szCs w:val="28"/>
          <w:lang w:val="de-DE"/>
        </w:rPr>
        <w:t xml:space="preserve">được công nhận hoàn thành xuất sắc nhiệm vụ hoặc đạt danh hiệu </w:t>
      </w:r>
      <w:r w:rsidRPr="000D0B0A">
        <w:rPr>
          <w:szCs w:val="28"/>
          <w:shd w:val="clear" w:color="auto" w:fill="FFFFFF"/>
          <w:lang w:val="de-DE"/>
        </w:rPr>
        <w:t>“</w:t>
      </w:r>
      <w:r w:rsidRPr="000D0B0A">
        <w:rPr>
          <w:szCs w:val="28"/>
          <w:lang w:val="de-DE"/>
        </w:rPr>
        <w:t>Tập thể lao động xuất sắc</w:t>
      </w:r>
      <w:r w:rsidRPr="000D0B0A">
        <w:rPr>
          <w:szCs w:val="28"/>
          <w:shd w:val="clear" w:color="auto" w:fill="FFFFFF"/>
          <w:lang w:val="de-DE"/>
        </w:rPr>
        <w:t>”</w:t>
      </w:r>
      <w:r w:rsidRPr="000D0B0A">
        <w:rPr>
          <w:szCs w:val="28"/>
          <w:lang w:val="vi-VN"/>
        </w:rPr>
        <w:t>, thực hiện tốt dân chủ ở cơ sở, tổ chức tốt các phong trào thi đua; chăm lo đời sống vật chất, tinh thần trong tập thể; thực hành tiết kiệm,</w:t>
      </w:r>
      <w:r w:rsidRPr="000D0B0A">
        <w:rPr>
          <w:szCs w:val="28"/>
        </w:rPr>
        <w:t xml:space="preserve"> </w:t>
      </w:r>
      <w:r w:rsidRPr="000D0B0A">
        <w:rPr>
          <w:szCs w:val="28"/>
          <w:lang w:val="vi-VN"/>
        </w:rPr>
        <w:t>chống lãng phí</w:t>
      </w:r>
      <w:r w:rsidRPr="000D0B0A">
        <w:rPr>
          <w:szCs w:val="28"/>
        </w:rPr>
        <w:t>;</w:t>
      </w:r>
      <w:r w:rsidRPr="000D0B0A">
        <w:rPr>
          <w:szCs w:val="28"/>
          <w:lang w:val="vi-VN"/>
        </w:rPr>
        <w:t xml:space="preserve"> </w:t>
      </w:r>
      <w:r w:rsidRPr="000D0B0A">
        <w:rPr>
          <w:szCs w:val="28"/>
        </w:rPr>
        <w:t xml:space="preserve">phòng, </w:t>
      </w:r>
      <w:r w:rsidRPr="000D0B0A">
        <w:rPr>
          <w:szCs w:val="28"/>
          <w:lang w:val="vi-VN"/>
        </w:rPr>
        <w:t>chống tham nhũng</w:t>
      </w:r>
      <w:r w:rsidRPr="000D0B0A">
        <w:rPr>
          <w:szCs w:val="28"/>
        </w:rPr>
        <w:t>, tiêu cực</w:t>
      </w:r>
      <w:r w:rsidRPr="000D0B0A">
        <w:rPr>
          <w:szCs w:val="28"/>
          <w:lang w:val="vi-VN"/>
        </w:rPr>
        <w:t>.</w:t>
      </w:r>
    </w:p>
    <w:p w14:paraId="0567C027" w14:textId="69986CE9" w:rsidR="0098133A" w:rsidRPr="000D0B0A" w:rsidRDefault="0098133A" w:rsidP="00674A1E">
      <w:pPr>
        <w:tabs>
          <w:tab w:val="left" w:pos="2227"/>
        </w:tabs>
        <w:spacing w:before="120" w:after="120" w:line="240" w:lineRule="auto"/>
        <w:ind w:firstLine="720"/>
        <w:jc w:val="both"/>
        <w:rPr>
          <w:szCs w:val="28"/>
        </w:rPr>
      </w:pPr>
      <w:r w:rsidRPr="000D0B0A">
        <w:rPr>
          <w:szCs w:val="28"/>
        </w:rPr>
        <w:t xml:space="preserve">e) Có thành tích tiêu biểu được bình xét </w:t>
      </w:r>
      <w:r w:rsidR="0024027D" w:rsidRPr="000D0B0A">
        <w:rPr>
          <w:szCs w:val="28"/>
        </w:rPr>
        <w:t>tr</w:t>
      </w:r>
      <w:r w:rsidRPr="000D0B0A">
        <w:rPr>
          <w:szCs w:val="28"/>
        </w:rPr>
        <w:t xml:space="preserve">ong </w:t>
      </w:r>
      <w:r w:rsidRPr="000D0B0A">
        <w:rPr>
          <w:bCs/>
          <w:szCs w:val="28"/>
        </w:rPr>
        <w:t xml:space="preserve">cụm, khối thi đua do </w:t>
      </w:r>
      <w:r w:rsidRPr="000D0B0A">
        <w:rPr>
          <w:szCs w:val="28"/>
        </w:rPr>
        <w:t>Ủy ban nhân dân tỉnh tổ chức.</w:t>
      </w:r>
    </w:p>
    <w:p w14:paraId="2E44C783" w14:textId="2ED92C64" w:rsidR="008E040B" w:rsidRPr="000D0B0A" w:rsidRDefault="008E040B" w:rsidP="00674A1E">
      <w:pPr>
        <w:tabs>
          <w:tab w:val="left" w:pos="2227"/>
        </w:tabs>
        <w:spacing w:before="120" w:after="120" w:line="240" w:lineRule="auto"/>
        <w:ind w:firstLine="720"/>
        <w:jc w:val="both"/>
        <w:rPr>
          <w:rFonts w:eastAsia="Times New Roman"/>
          <w:szCs w:val="28"/>
          <w:lang w:eastAsia="vi-VN"/>
        </w:rPr>
      </w:pPr>
      <w:r w:rsidRPr="000D0B0A">
        <w:rPr>
          <w:szCs w:val="28"/>
        </w:rPr>
        <w:t xml:space="preserve">6. </w:t>
      </w:r>
      <w:r w:rsidRPr="000D0B0A">
        <w:rPr>
          <w:rFonts w:eastAsia="Times New Roman"/>
          <w:szCs w:val="28"/>
          <w:lang w:eastAsia="vi-VN"/>
        </w:rPr>
        <w:t xml:space="preserve">Bằng khen của Chủ tịch Ủy ban nhân dân tỉnh </w:t>
      </w:r>
      <w:r w:rsidR="00745D00" w:rsidRPr="000D0B0A">
        <w:rPr>
          <w:rFonts w:eastAsia="Times New Roman"/>
          <w:szCs w:val="28"/>
          <w:lang w:eastAsia="vi-VN"/>
        </w:rPr>
        <w:t xml:space="preserve">để </w:t>
      </w:r>
      <w:r w:rsidRPr="000D0B0A">
        <w:rPr>
          <w:rFonts w:eastAsia="Times New Roman"/>
          <w:szCs w:val="28"/>
          <w:lang w:eastAsia="vi-VN"/>
        </w:rPr>
        <w:t>tặng cho các doanh nghiệp và tổ chức kinh tế khác chấp hành tốt chủ trương của Đảng, chính sách, pháp luật của Nhà nước và đạt một trong các tiêu chuẩn quy định tại khoản 5 Điều này</w:t>
      </w:r>
      <w:r w:rsidR="00745D00" w:rsidRPr="000D0B0A">
        <w:rPr>
          <w:rFonts w:eastAsia="Times New Roman"/>
          <w:szCs w:val="28"/>
          <w:lang w:eastAsia="vi-VN"/>
        </w:rPr>
        <w:t>.</w:t>
      </w:r>
    </w:p>
    <w:p w14:paraId="0D79207C" w14:textId="440238C9" w:rsidR="0078273C" w:rsidRPr="000D0B0A" w:rsidRDefault="00745D00" w:rsidP="0098133A">
      <w:pPr>
        <w:tabs>
          <w:tab w:val="left" w:pos="2227"/>
        </w:tabs>
        <w:spacing w:before="120" w:after="120" w:line="240" w:lineRule="auto"/>
        <w:ind w:firstLine="720"/>
        <w:jc w:val="both"/>
        <w:rPr>
          <w:rFonts w:eastAsia="Times New Roman"/>
          <w:szCs w:val="28"/>
          <w:lang w:eastAsia="vi-VN"/>
        </w:rPr>
      </w:pPr>
      <w:r w:rsidRPr="000D0B0A">
        <w:rPr>
          <w:rFonts w:eastAsia="Times New Roman"/>
          <w:szCs w:val="28"/>
          <w:lang w:eastAsia="vi-VN"/>
        </w:rPr>
        <w:t xml:space="preserve">7. Bằng khen của Chủ tịch </w:t>
      </w:r>
      <w:r w:rsidRPr="000D0B0A">
        <w:rPr>
          <w:bCs/>
          <w:szCs w:val="28"/>
          <w:lang w:eastAsia="vi-VN"/>
        </w:rPr>
        <w:t>Ủy ban nhân dân</w:t>
      </w:r>
      <w:r w:rsidRPr="000D0B0A">
        <w:rPr>
          <w:rFonts w:eastAsia="Times New Roman"/>
          <w:szCs w:val="28"/>
        </w:rPr>
        <w:t xml:space="preserve"> </w:t>
      </w:r>
      <w:r w:rsidRPr="000D0B0A">
        <w:rPr>
          <w:rFonts w:eastAsia="Times New Roman"/>
          <w:szCs w:val="28"/>
          <w:lang w:eastAsia="vi-VN"/>
        </w:rPr>
        <w:t>tỉnh tặng cho hộ gia đình gương mẫu chấp hành tốt chủ trương của Đảng, chính sách, pháp luật của Nhà nước</w:t>
      </w:r>
      <w:r w:rsidR="004F18FD" w:rsidRPr="000D0B0A">
        <w:rPr>
          <w:rFonts w:eastAsia="Times New Roman"/>
          <w:szCs w:val="28"/>
          <w:lang w:eastAsia="vi-VN"/>
        </w:rPr>
        <w:t xml:space="preserve"> và</w:t>
      </w:r>
      <w:r w:rsidRPr="000D0B0A">
        <w:rPr>
          <w:rFonts w:eastAsia="Times New Roman"/>
          <w:szCs w:val="28"/>
          <w:lang w:eastAsia="vi-VN"/>
        </w:rPr>
        <w:t xml:space="preserve"> đạt một trong các tiêu chuẩn </w:t>
      </w:r>
      <w:r w:rsidR="004F18FD" w:rsidRPr="000D0B0A">
        <w:rPr>
          <w:rFonts w:eastAsia="Times New Roman"/>
          <w:szCs w:val="28"/>
          <w:lang w:eastAsia="vi-VN"/>
        </w:rPr>
        <w:t>quy định tại điểm a, b, c, d khoản 5 Điều này.</w:t>
      </w:r>
      <w:r w:rsidR="00FF460E" w:rsidRPr="000D0B0A">
        <w:rPr>
          <w:szCs w:val="28"/>
        </w:rPr>
        <w:t xml:space="preserve"> </w:t>
      </w:r>
    </w:p>
    <w:p w14:paraId="7B83675D" w14:textId="6CEB51EC" w:rsidR="0078273C" w:rsidRPr="000D0B0A" w:rsidRDefault="0078273C" w:rsidP="004F18EE">
      <w:pPr>
        <w:tabs>
          <w:tab w:val="left" w:pos="2227"/>
        </w:tabs>
        <w:spacing w:before="120" w:after="120" w:line="240" w:lineRule="auto"/>
        <w:ind w:firstLine="720"/>
        <w:jc w:val="both"/>
        <w:rPr>
          <w:b/>
          <w:szCs w:val="28"/>
        </w:rPr>
      </w:pPr>
      <w:r w:rsidRPr="000D0B0A">
        <w:rPr>
          <w:b/>
          <w:szCs w:val="28"/>
        </w:rPr>
        <w:t xml:space="preserve">Điều </w:t>
      </w:r>
      <w:r w:rsidR="0049315E" w:rsidRPr="000D0B0A">
        <w:rPr>
          <w:b/>
          <w:szCs w:val="28"/>
        </w:rPr>
        <w:t>9</w:t>
      </w:r>
      <w:r w:rsidRPr="000D0B0A">
        <w:rPr>
          <w:b/>
          <w:szCs w:val="28"/>
        </w:rPr>
        <w:t xml:space="preserve">. </w:t>
      </w:r>
      <w:r w:rsidR="0049315E" w:rsidRPr="000D0B0A">
        <w:rPr>
          <w:b/>
          <w:szCs w:val="28"/>
        </w:rPr>
        <w:t xml:space="preserve">Tiêu chuẩn xét tặng </w:t>
      </w:r>
      <w:r w:rsidRPr="000D0B0A">
        <w:rPr>
          <w:b/>
          <w:szCs w:val="28"/>
        </w:rPr>
        <w:t>Giấy khen</w:t>
      </w:r>
    </w:p>
    <w:p w14:paraId="7C352C39" w14:textId="297ABCED" w:rsidR="00FF1EA4" w:rsidRPr="000D0B0A" w:rsidRDefault="00FF1EA4" w:rsidP="004F18EE">
      <w:pPr>
        <w:tabs>
          <w:tab w:val="left" w:pos="2227"/>
        </w:tabs>
        <w:spacing w:before="120" w:after="120" w:line="240" w:lineRule="auto"/>
        <w:ind w:firstLine="720"/>
        <w:jc w:val="both"/>
        <w:rPr>
          <w:rFonts w:eastAsia="Times New Roman"/>
          <w:szCs w:val="28"/>
          <w:lang w:eastAsia="vi-VN"/>
        </w:rPr>
      </w:pPr>
      <w:r w:rsidRPr="000D0B0A">
        <w:rPr>
          <w:rFonts w:eastAsia="Times New Roman"/>
          <w:szCs w:val="28"/>
          <w:lang w:eastAsia="vi-VN"/>
        </w:rPr>
        <w:t xml:space="preserve">1. Giấy khen của Chủ tịch Hội đồng quản trị, Chủ tịch Hội đồng thành viên, Tổng Giám đốc, Giám đốc doanh nghiệp, hợp tác xã để tặng cho cá nhân và tập thể </w:t>
      </w:r>
      <w:r w:rsidRPr="000D0B0A">
        <w:rPr>
          <w:rFonts w:eastAsia="Times New Roman"/>
          <w:szCs w:val="28"/>
          <w:lang w:eastAsia="vi-VN"/>
        </w:rPr>
        <w:lastRenderedPageBreak/>
        <w:t>gương mẫu chấp hành tốt chủ trương của Đảng, chính sách, pháp luật của Nhà nước</w:t>
      </w:r>
      <w:r w:rsidR="008F0CDA" w:rsidRPr="000D0B0A">
        <w:rPr>
          <w:rFonts w:eastAsia="Times New Roman"/>
          <w:szCs w:val="28"/>
          <w:lang w:eastAsia="vi-VN"/>
        </w:rPr>
        <w:t xml:space="preserve"> và</w:t>
      </w:r>
      <w:r w:rsidRPr="000D0B0A">
        <w:rPr>
          <w:rFonts w:eastAsia="Times New Roman"/>
          <w:szCs w:val="28"/>
          <w:lang w:eastAsia="vi-VN"/>
        </w:rPr>
        <w:t xml:space="preserve"> đạt </w:t>
      </w:r>
      <w:r w:rsidR="00424519" w:rsidRPr="000D0B0A">
        <w:rPr>
          <w:rFonts w:eastAsia="Times New Roman"/>
          <w:szCs w:val="28"/>
          <w:lang w:eastAsia="vi-VN"/>
        </w:rPr>
        <w:t xml:space="preserve">một trong các tiêu </w:t>
      </w:r>
      <w:r w:rsidRPr="000D0B0A">
        <w:rPr>
          <w:rFonts w:eastAsia="Times New Roman"/>
          <w:szCs w:val="28"/>
          <w:lang w:eastAsia="vi-VN"/>
        </w:rPr>
        <w:t>chuẩn sau:</w:t>
      </w:r>
    </w:p>
    <w:p w14:paraId="0D313087" w14:textId="79C12D29" w:rsidR="00FF1EA4" w:rsidRPr="000D0B0A" w:rsidRDefault="00FF1EA4" w:rsidP="004F18EE">
      <w:pPr>
        <w:tabs>
          <w:tab w:val="left" w:pos="2227"/>
        </w:tabs>
        <w:spacing w:before="120" w:after="120" w:line="240" w:lineRule="auto"/>
        <w:ind w:firstLine="720"/>
        <w:jc w:val="both"/>
        <w:rPr>
          <w:bCs/>
          <w:szCs w:val="28"/>
        </w:rPr>
      </w:pPr>
      <w:r w:rsidRPr="000D0B0A">
        <w:rPr>
          <w:szCs w:val="28"/>
        </w:rPr>
        <w:t xml:space="preserve">a) </w:t>
      </w:r>
      <w:r w:rsidRPr="000D0B0A">
        <w:rPr>
          <w:rFonts w:eastAsia="Times New Roman"/>
          <w:szCs w:val="28"/>
          <w:lang w:eastAsia="vi-VN"/>
        </w:rPr>
        <w:t>Cá nhân hoàn thành tốt trở lên các nhiệm vụ, chỉ tiêu sản xuất kinh doanh được giao hằng năm hoặc có sáng kiến, thành tích nâng cao được hiệu quả sản xuất kinh doanh của đơn vị.</w:t>
      </w:r>
    </w:p>
    <w:p w14:paraId="5B177884" w14:textId="245FCC2F" w:rsidR="00FF1EA4" w:rsidRPr="000D0B0A" w:rsidRDefault="00FF1EA4" w:rsidP="004F18EE">
      <w:pPr>
        <w:tabs>
          <w:tab w:val="left" w:pos="2227"/>
        </w:tabs>
        <w:spacing w:before="120" w:after="120" w:line="240" w:lineRule="auto"/>
        <w:ind w:firstLine="720"/>
        <w:jc w:val="both"/>
        <w:rPr>
          <w:bCs/>
          <w:szCs w:val="28"/>
        </w:rPr>
      </w:pPr>
      <w:r w:rsidRPr="000D0B0A">
        <w:rPr>
          <w:szCs w:val="28"/>
        </w:rPr>
        <w:t xml:space="preserve">b) </w:t>
      </w:r>
      <w:r w:rsidRPr="000D0B0A">
        <w:rPr>
          <w:bCs/>
          <w:szCs w:val="28"/>
        </w:rPr>
        <w:t>Có thành tích xuất sắc được bình xét trong các phong trào thi đua do đơn vị phát động.</w:t>
      </w:r>
    </w:p>
    <w:p w14:paraId="0A28F587" w14:textId="7A9A58F7" w:rsidR="00FF1EA4" w:rsidRPr="000D0B0A" w:rsidRDefault="00FF1EA4" w:rsidP="004F18EE">
      <w:pPr>
        <w:tabs>
          <w:tab w:val="left" w:pos="2227"/>
        </w:tabs>
        <w:spacing w:before="120" w:after="120" w:line="240" w:lineRule="auto"/>
        <w:ind w:firstLine="720"/>
        <w:jc w:val="both"/>
        <w:rPr>
          <w:rFonts w:eastAsia="Times New Roman"/>
          <w:szCs w:val="28"/>
          <w:lang w:eastAsia="vi-VN"/>
        </w:rPr>
      </w:pPr>
      <w:r w:rsidRPr="000D0B0A">
        <w:rPr>
          <w:szCs w:val="28"/>
        </w:rPr>
        <w:t xml:space="preserve">c) </w:t>
      </w:r>
      <w:r w:rsidRPr="000D0B0A">
        <w:rPr>
          <w:rFonts w:eastAsia="Times New Roman"/>
          <w:szCs w:val="28"/>
          <w:lang w:eastAsia="vi-VN"/>
        </w:rPr>
        <w:t>Tập thể đoàn kết, hoàn thành vượt mức chỉ tiêu sản xuất kinh doanh được giao hằng năm.</w:t>
      </w:r>
    </w:p>
    <w:p w14:paraId="0E53EEE6" w14:textId="1B6E6BBB" w:rsidR="00FF1EA4" w:rsidRPr="000D0B0A" w:rsidRDefault="00FF1EA4" w:rsidP="004F18EE">
      <w:pPr>
        <w:tabs>
          <w:tab w:val="left" w:pos="2227"/>
        </w:tabs>
        <w:spacing w:before="120" w:after="120" w:line="240" w:lineRule="auto"/>
        <w:ind w:firstLine="720"/>
        <w:jc w:val="both"/>
        <w:rPr>
          <w:rFonts w:eastAsia="Times New Roman"/>
          <w:szCs w:val="28"/>
          <w:lang w:eastAsia="vi-VN"/>
        </w:rPr>
      </w:pPr>
      <w:r w:rsidRPr="000D0B0A">
        <w:rPr>
          <w:szCs w:val="28"/>
        </w:rPr>
        <w:t xml:space="preserve">2. </w:t>
      </w:r>
      <w:r w:rsidRPr="000D0B0A">
        <w:rPr>
          <w:rFonts w:eastAsia="Times New Roman"/>
          <w:szCs w:val="28"/>
          <w:lang w:eastAsia="vi-VN"/>
        </w:rPr>
        <w:t xml:space="preserve">Giấy khen của Thủ trưởng cơ quan chuyên môn thuộc Ủy ban nhân dân cấp tỉnh và tương đương để tặng cho cá nhân, tập thể </w:t>
      </w:r>
      <w:r w:rsidR="00424519" w:rsidRPr="000D0B0A">
        <w:rPr>
          <w:rFonts w:eastAsia="Times New Roman"/>
          <w:szCs w:val="28"/>
          <w:lang w:eastAsia="vi-VN"/>
        </w:rPr>
        <w:t>gương mẫu chấp hành tốt chủ trương của Đảng, chính sách, pháp luật của Nhà nước</w:t>
      </w:r>
      <w:r w:rsidR="00E01396" w:rsidRPr="000D0B0A">
        <w:rPr>
          <w:rFonts w:eastAsia="Times New Roman"/>
          <w:szCs w:val="28"/>
          <w:lang w:eastAsia="vi-VN"/>
        </w:rPr>
        <w:t>,</w:t>
      </w:r>
      <w:r w:rsidR="00424519" w:rsidRPr="000D0B0A">
        <w:rPr>
          <w:rFonts w:eastAsia="Times New Roman"/>
          <w:szCs w:val="28"/>
          <w:lang w:eastAsia="vi-VN"/>
        </w:rPr>
        <w:t xml:space="preserve"> </w:t>
      </w:r>
      <w:r w:rsidRPr="000D0B0A">
        <w:rPr>
          <w:rFonts w:eastAsia="Times New Roman"/>
          <w:szCs w:val="28"/>
          <w:lang w:eastAsia="vi-VN"/>
        </w:rPr>
        <w:t xml:space="preserve">đạt </w:t>
      </w:r>
      <w:r w:rsidR="008E4BD6" w:rsidRPr="000D0B0A">
        <w:rPr>
          <w:rFonts w:eastAsia="Times New Roman"/>
          <w:szCs w:val="28"/>
          <w:lang w:eastAsia="vi-VN"/>
        </w:rPr>
        <w:t xml:space="preserve">một trong các </w:t>
      </w:r>
      <w:r w:rsidRPr="000D0B0A">
        <w:rPr>
          <w:rFonts w:eastAsia="Times New Roman"/>
          <w:szCs w:val="28"/>
          <w:lang w:eastAsia="vi-VN"/>
        </w:rPr>
        <w:t>tiêu chuẩn sau:</w:t>
      </w:r>
    </w:p>
    <w:p w14:paraId="5F0E5890" w14:textId="6F93CC1C" w:rsidR="00424519" w:rsidRPr="000D0B0A" w:rsidRDefault="00FF1EA4" w:rsidP="008E4BD6">
      <w:pPr>
        <w:shd w:val="clear" w:color="auto" w:fill="FFFFFF"/>
        <w:spacing w:before="60" w:after="60" w:line="340" w:lineRule="exact"/>
        <w:ind w:firstLine="720"/>
        <w:jc w:val="both"/>
        <w:rPr>
          <w:rFonts w:eastAsia="Times New Roman"/>
          <w:szCs w:val="28"/>
          <w:lang w:val="sq-AL"/>
        </w:rPr>
      </w:pPr>
      <w:r w:rsidRPr="000D0B0A">
        <w:rPr>
          <w:rFonts w:eastAsia="Times New Roman"/>
          <w:szCs w:val="28"/>
          <w:lang w:eastAsia="vi-VN"/>
        </w:rPr>
        <w:t xml:space="preserve">a) </w:t>
      </w:r>
      <w:r w:rsidR="00424519" w:rsidRPr="000D0B0A">
        <w:rPr>
          <w:rFonts w:eastAsia="Times New Roman"/>
          <w:szCs w:val="28"/>
          <w:lang w:eastAsia="vi-VN"/>
        </w:rPr>
        <w:t>C</w:t>
      </w:r>
      <w:r w:rsidRPr="000D0B0A">
        <w:rPr>
          <w:rFonts w:eastAsia="Times New Roman"/>
          <w:szCs w:val="28"/>
          <w:lang w:eastAsia="vi-VN"/>
        </w:rPr>
        <w:t>á nhân h</w:t>
      </w:r>
      <w:r w:rsidRPr="000D0B0A">
        <w:rPr>
          <w:rFonts w:eastAsia="Times New Roman"/>
          <w:szCs w:val="28"/>
          <w:lang w:val="sq-AL"/>
        </w:rPr>
        <w:t>oàn thành xuất sắc nhiệm vụ chuyên môn tại cơ quan, đơn vị được giao trong năm</w:t>
      </w:r>
      <w:r w:rsidR="00424519" w:rsidRPr="000D0B0A">
        <w:rPr>
          <w:rFonts w:eastAsia="Times New Roman"/>
          <w:szCs w:val="28"/>
          <w:lang w:val="sq-AL"/>
        </w:rPr>
        <w:t xml:space="preserve"> hoặc hoàn thành tốt nhiệm vụ</w:t>
      </w:r>
      <w:r w:rsidR="008E4BD6" w:rsidRPr="000D0B0A">
        <w:rPr>
          <w:rFonts w:eastAsia="Times New Roman"/>
          <w:szCs w:val="28"/>
          <w:lang w:val="sq-AL"/>
        </w:rPr>
        <w:t xml:space="preserve">, trong năm </w:t>
      </w:r>
      <w:r w:rsidR="007E0310" w:rsidRPr="000D0B0A">
        <w:rPr>
          <w:rFonts w:eastAsia="Times New Roman"/>
          <w:szCs w:val="28"/>
          <w:lang w:val="sq-AL"/>
        </w:rPr>
        <w:t xml:space="preserve">đề nghị khen thưởng </w:t>
      </w:r>
      <w:r w:rsidR="008E4BD6" w:rsidRPr="000D0B0A">
        <w:rPr>
          <w:rFonts w:eastAsia="Times New Roman"/>
          <w:szCs w:val="28"/>
          <w:lang w:val="sq-AL"/>
        </w:rPr>
        <w:t>có sáng kiến được công nhận và áp dụng có hiệu quả trong phạm vi cơ sở.</w:t>
      </w:r>
    </w:p>
    <w:p w14:paraId="34D4E1C4" w14:textId="1425DE0C" w:rsidR="008E4BD6" w:rsidRPr="000D0B0A" w:rsidRDefault="008E4BD6" w:rsidP="008E4BD6">
      <w:pPr>
        <w:shd w:val="clear" w:color="auto" w:fill="FFFFFF"/>
        <w:spacing w:before="60" w:after="60" w:line="340" w:lineRule="exact"/>
        <w:ind w:firstLine="720"/>
        <w:jc w:val="both"/>
        <w:rPr>
          <w:bCs/>
          <w:szCs w:val="28"/>
        </w:rPr>
      </w:pPr>
      <w:r w:rsidRPr="000D0B0A">
        <w:rPr>
          <w:rFonts w:eastAsia="Times New Roman"/>
          <w:szCs w:val="28"/>
          <w:lang w:val="sq-AL"/>
        </w:rPr>
        <w:t xml:space="preserve">b) </w:t>
      </w:r>
      <w:r w:rsidRPr="000D0B0A">
        <w:rPr>
          <w:bCs/>
          <w:szCs w:val="28"/>
        </w:rPr>
        <w:t>Có thành tích xuất sắc được bình xét trong các phong trào thi đua do cơ quan, đơn vị phát động.</w:t>
      </w:r>
    </w:p>
    <w:p w14:paraId="0BC427DD" w14:textId="44F480E3" w:rsidR="008E4BD6" w:rsidRPr="000D0B0A" w:rsidRDefault="008E4BD6" w:rsidP="008E4BD6">
      <w:pPr>
        <w:shd w:val="clear" w:color="auto" w:fill="FFFFFF"/>
        <w:spacing w:before="60" w:after="60" w:line="340" w:lineRule="exact"/>
        <w:ind w:firstLine="720"/>
        <w:jc w:val="both"/>
        <w:rPr>
          <w:rFonts w:eastAsia="Times New Roman"/>
          <w:szCs w:val="28"/>
          <w:lang w:eastAsia="vi-VN"/>
        </w:rPr>
      </w:pPr>
      <w:r w:rsidRPr="000D0B0A">
        <w:rPr>
          <w:rFonts w:eastAsia="Times New Roman"/>
          <w:szCs w:val="28"/>
          <w:lang w:val="sq-AL"/>
        </w:rPr>
        <w:t xml:space="preserve">c) </w:t>
      </w:r>
      <w:r w:rsidRPr="000D0B0A">
        <w:rPr>
          <w:rFonts w:eastAsia="Times New Roman"/>
          <w:szCs w:val="28"/>
          <w:lang w:eastAsia="vi-VN"/>
        </w:rPr>
        <w:t>Tập thể hoàn thành tốt nhiệm vụ trở lên được giao hằng năm</w:t>
      </w:r>
      <w:r w:rsidR="00E01396" w:rsidRPr="000D0B0A">
        <w:rPr>
          <w:rFonts w:eastAsia="Times New Roman"/>
          <w:szCs w:val="28"/>
          <w:lang w:eastAsia="vi-VN"/>
        </w:rPr>
        <w:t>,</w:t>
      </w:r>
      <w:r w:rsidRPr="000D0B0A">
        <w:rPr>
          <w:rFonts w:eastAsia="Times New Roman"/>
          <w:szCs w:val="28"/>
          <w:lang w:eastAsia="vi-VN"/>
        </w:rPr>
        <w:t xml:space="preserve"> nội bộ đoàn kết, thực hiện tốt quy chế dân chủ ở cơ sở, hưởng ứng đầy đủ các phong trào thi đua do cơ quan</w:t>
      </w:r>
      <w:r w:rsidR="00E01396" w:rsidRPr="000D0B0A">
        <w:rPr>
          <w:rFonts w:eastAsia="Times New Roman"/>
          <w:szCs w:val="28"/>
          <w:lang w:eastAsia="vi-VN"/>
        </w:rPr>
        <w:t>, đơn vị</w:t>
      </w:r>
      <w:r w:rsidRPr="000D0B0A">
        <w:rPr>
          <w:rFonts w:eastAsia="Times New Roman"/>
          <w:szCs w:val="28"/>
          <w:lang w:eastAsia="vi-VN"/>
        </w:rPr>
        <w:t xml:space="preserve"> phát động</w:t>
      </w:r>
      <w:r w:rsidR="00E01396" w:rsidRPr="000D0B0A">
        <w:rPr>
          <w:rFonts w:eastAsia="Times New Roman"/>
          <w:szCs w:val="28"/>
          <w:lang w:eastAsia="vi-VN"/>
        </w:rPr>
        <w:t>,</w:t>
      </w:r>
      <w:r w:rsidRPr="000D0B0A">
        <w:rPr>
          <w:rFonts w:eastAsia="Times New Roman"/>
          <w:szCs w:val="28"/>
          <w:lang w:eastAsia="vi-VN"/>
        </w:rPr>
        <w:t xml:space="preserve"> chăm lo đời sống vật chất, tinh thần trong tập thể</w:t>
      </w:r>
      <w:r w:rsidR="00E01396" w:rsidRPr="000D0B0A">
        <w:rPr>
          <w:rFonts w:eastAsia="Times New Roman"/>
          <w:szCs w:val="28"/>
          <w:lang w:eastAsia="vi-VN"/>
        </w:rPr>
        <w:t>,</w:t>
      </w:r>
      <w:r w:rsidRPr="000D0B0A">
        <w:rPr>
          <w:rFonts w:eastAsia="Times New Roman"/>
          <w:szCs w:val="28"/>
          <w:lang w:eastAsia="vi-VN"/>
        </w:rPr>
        <w:t xml:space="preserve"> thực hành tiết kiệm</w:t>
      </w:r>
      <w:r w:rsidR="00E01396" w:rsidRPr="000D0B0A">
        <w:rPr>
          <w:rFonts w:eastAsia="Times New Roman"/>
          <w:szCs w:val="28"/>
          <w:lang w:eastAsia="vi-VN"/>
        </w:rPr>
        <w:t>,</w:t>
      </w:r>
      <w:r w:rsidRPr="000D0B0A">
        <w:rPr>
          <w:rFonts w:eastAsia="Times New Roman"/>
          <w:szCs w:val="28"/>
          <w:lang w:eastAsia="vi-VN"/>
        </w:rPr>
        <w:t xml:space="preserve"> thực hiện đầy đủ các chế độ, chính sách đối với các thành viên trong tập thể.</w:t>
      </w:r>
    </w:p>
    <w:p w14:paraId="2D6737B3" w14:textId="3C9CAD35" w:rsidR="00E558D9" w:rsidRPr="000D0B0A" w:rsidRDefault="00E01396" w:rsidP="00E558D9">
      <w:pPr>
        <w:shd w:val="clear" w:color="auto" w:fill="FFFFFF"/>
        <w:spacing w:before="60" w:after="60" w:line="340" w:lineRule="exact"/>
        <w:ind w:firstLine="720"/>
        <w:jc w:val="both"/>
        <w:rPr>
          <w:rFonts w:eastAsia="Times New Roman"/>
          <w:szCs w:val="28"/>
          <w:lang w:eastAsia="vi-VN"/>
        </w:rPr>
      </w:pPr>
      <w:r w:rsidRPr="000D0B0A">
        <w:rPr>
          <w:rFonts w:eastAsia="Times New Roman"/>
          <w:szCs w:val="28"/>
          <w:lang w:eastAsia="vi-VN"/>
        </w:rPr>
        <w:t>3. Giấy khen của Chủ tịch Ủy ban nhân dân huyện</w:t>
      </w:r>
      <w:r w:rsidR="00E558D9" w:rsidRPr="000D0B0A">
        <w:rPr>
          <w:rFonts w:eastAsia="Times New Roman"/>
          <w:szCs w:val="28"/>
          <w:lang w:eastAsia="vi-VN"/>
        </w:rPr>
        <w:t>, thị xã, thành phố</w:t>
      </w:r>
      <w:r w:rsidRPr="000D0B0A">
        <w:rPr>
          <w:rFonts w:eastAsia="Times New Roman"/>
          <w:szCs w:val="28"/>
          <w:lang w:eastAsia="vi-VN"/>
        </w:rPr>
        <w:t xml:space="preserve"> để tặng cho cá nhân, tập thể, hộ gia đình</w:t>
      </w:r>
      <w:r w:rsidR="00CA5ED7" w:rsidRPr="000D0B0A">
        <w:rPr>
          <w:rFonts w:eastAsia="Times New Roman"/>
          <w:szCs w:val="28"/>
          <w:lang w:eastAsia="vi-VN"/>
        </w:rPr>
        <w:t xml:space="preserve"> </w:t>
      </w:r>
      <w:r w:rsidRPr="000D0B0A">
        <w:rPr>
          <w:rFonts w:eastAsia="Times New Roman"/>
          <w:szCs w:val="28"/>
          <w:lang w:eastAsia="vi-VN"/>
        </w:rPr>
        <w:t>gương mẫu chấp hành tốt chủ trương của Đảng, chính sách, pháp luật của Nhà nước</w:t>
      </w:r>
      <w:r w:rsidR="00CA5ED7" w:rsidRPr="000D0B0A">
        <w:rPr>
          <w:rFonts w:eastAsia="Times New Roman"/>
          <w:szCs w:val="28"/>
          <w:lang w:eastAsia="vi-VN"/>
        </w:rPr>
        <w:t xml:space="preserve"> và</w:t>
      </w:r>
      <w:r w:rsidRPr="000D0B0A">
        <w:rPr>
          <w:rFonts w:eastAsia="Times New Roman"/>
          <w:szCs w:val="28"/>
          <w:lang w:eastAsia="vi-VN"/>
        </w:rPr>
        <w:t xml:space="preserve"> đạt </w:t>
      </w:r>
      <w:r w:rsidR="00E558D9" w:rsidRPr="000D0B0A">
        <w:rPr>
          <w:rFonts w:eastAsia="Times New Roman"/>
          <w:szCs w:val="28"/>
          <w:lang w:eastAsia="vi-VN"/>
        </w:rPr>
        <w:t xml:space="preserve">một trong các </w:t>
      </w:r>
      <w:r w:rsidRPr="000D0B0A">
        <w:rPr>
          <w:rFonts w:eastAsia="Times New Roman"/>
          <w:szCs w:val="28"/>
          <w:lang w:eastAsia="vi-VN"/>
        </w:rPr>
        <w:t>tiêu chuẩn sau:</w:t>
      </w:r>
    </w:p>
    <w:p w14:paraId="3DF17AA4" w14:textId="11AFCDDF" w:rsidR="00E01396" w:rsidRPr="000D0B0A" w:rsidRDefault="00E558D9" w:rsidP="00895722">
      <w:pPr>
        <w:shd w:val="clear" w:color="auto" w:fill="FFFFFF"/>
        <w:spacing w:before="60" w:after="60" w:line="340" w:lineRule="exact"/>
        <w:ind w:firstLine="720"/>
        <w:jc w:val="both"/>
        <w:rPr>
          <w:rFonts w:eastAsia="Times New Roman"/>
          <w:szCs w:val="28"/>
          <w:lang w:val="sq-AL"/>
        </w:rPr>
      </w:pPr>
      <w:r w:rsidRPr="000D0B0A">
        <w:rPr>
          <w:rFonts w:eastAsia="Times New Roman"/>
          <w:szCs w:val="28"/>
          <w:lang w:eastAsia="vi-VN"/>
        </w:rPr>
        <w:t>a</w:t>
      </w:r>
      <w:r w:rsidR="00E01396" w:rsidRPr="000D0B0A">
        <w:rPr>
          <w:rFonts w:eastAsia="Times New Roman"/>
          <w:szCs w:val="28"/>
          <w:lang w:eastAsia="vi-VN"/>
        </w:rPr>
        <w:t xml:space="preserve">) </w:t>
      </w:r>
      <w:r w:rsidR="00C1456A" w:rsidRPr="000D0B0A">
        <w:rPr>
          <w:rFonts w:eastAsia="Times New Roman"/>
          <w:szCs w:val="28"/>
          <w:lang w:eastAsia="vi-VN"/>
        </w:rPr>
        <w:t>Cá nhân h</w:t>
      </w:r>
      <w:r w:rsidR="00E01396" w:rsidRPr="000D0B0A">
        <w:rPr>
          <w:rFonts w:eastAsia="Times New Roman"/>
          <w:szCs w:val="28"/>
          <w:lang w:val="sq-AL"/>
        </w:rPr>
        <w:t xml:space="preserve">oàn thành xuất sắc nhiệm vụ chuyên môn tại cơ quan, đơn vị được giao trong năm hoặc hoàn thành tốt nhiệm vụ, trong năm </w:t>
      </w:r>
      <w:r w:rsidR="00124CEC" w:rsidRPr="000D0B0A">
        <w:rPr>
          <w:rFonts w:eastAsia="Times New Roman"/>
          <w:szCs w:val="28"/>
          <w:lang w:val="sq-AL"/>
        </w:rPr>
        <w:t xml:space="preserve">đề nghị khen thưởng </w:t>
      </w:r>
      <w:r w:rsidR="00E01396" w:rsidRPr="000D0B0A">
        <w:rPr>
          <w:rFonts w:eastAsia="Times New Roman"/>
          <w:szCs w:val="28"/>
          <w:lang w:val="sq-AL"/>
        </w:rPr>
        <w:t>có sáng kiến được công nhận và áp dụng có hiệu quả trong phạm vi cơ sở.</w:t>
      </w:r>
    </w:p>
    <w:p w14:paraId="4DF34037" w14:textId="594DDA89" w:rsidR="00E558D9" w:rsidRPr="000D0B0A" w:rsidRDefault="00E558D9" w:rsidP="00895722">
      <w:pPr>
        <w:shd w:val="clear" w:color="auto" w:fill="FFFFFF"/>
        <w:spacing w:before="60" w:after="60" w:line="340" w:lineRule="exact"/>
        <w:ind w:firstLine="720"/>
        <w:jc w:val="both"/>
        <w:rPr>
          <w:rFonts w:eastAsia="Times New Roman"/>
          <w:szCs w:val="28"/>
          <w:lang w:val="sq-AL"/>
        </w:rPr>
      </w:pPr>
      <w:r w:rsidRPr="000D0B0A">
        <w:rPr>
          <w:rFonts w:eastAsia="Times New Roman"/>
          <w:szCs w:val="28"/>
          <w:lang w:val="sq-AL"/>
        </w:rPr>
        <w:t xml:space="preserve">b) </w:t>
      </w:r>
      <w:r w:rsidR="00C1456A" w:rsidRPr="000D0B0A">
        <w:rPr>
          <w:rFonts w:eastAsia="Times New Roman"/>
          <w:szCs w:val="28"/>
          <w:lang w:val="sq-AL"/>
        </w:rPr>
        <w:t>Cá nhân, tập thể, hộ gia đình c</w:t>
      </w:r>
      <w:r w:rsidRPr="000D0B0A">
        <w:rPr>
          <w:bCs/>
          <w:szCs w:val="28"/>
        </w:rPr>
        <w:t xml:space="preserve">ó thành tích xuất sắc được bình xét trong các phong trào thi đua do Ủy </w:t>
      </w:r>
      <w:r w:rsidRPr="000D0B0A">
        <w:rPr>
          <w:rFonts w:eastAsia="Times New Roman"/>
          <w:szCs w:val="28"/>
          <w:lang w:eastAsia="vi-VN"/>
        </w:rPr>
        <w:t>ban nhân dân huyện, thị xã, thành phố phát động.</w:t>
      </w:r>
    </w:p>
    <w:p w14:paraId="2B58971B" w14:textId="53003F06" w:rsidR="00E01396" w:rsidRPr="000D0B0A" w:rsidRDefault="00E558D9" w:rsidP="00895722">
      <w:pPr>
        <w:shd w:val="clear" w:color="auto" w:fill="FFFFFF"/>
        <w:spacing w:before="60" w:after="60" w:line="340" w:lineRule="exact"/>
        <w:ind w:firstLine="720"/>
        <w:jc w:val="both"/>
        <w:rPr>
          <w:rFonts w:eastAsia="Times New Roman"/>
          <w:szCs w:val="28"/>
          <w:lang w:eastAsia="vi-VN"/>
        </w:rPr>
      </w:pPr>
      <w:r w:rsidRPr="000D0B0A">
        <w:rPr>
          <w:rFonts w:eastAsia="Times New Roman"/>
          <w:szCs w:val="28"/>
          <w:lang w:eastAsia="vi-VN"/>
        </w:rPr>
        <w:t>c</w:t>
      </w:r>
      <w:r w:rsidR="00895722" w:rsidRPr="000D0B0A">
        <w:rPr>
          <w:rFonts w:eastAsia="Times New Roman"/>
          <w:szCs w:val="28"/>
          <w:lang w:eastAsia="vi-VN"/>
        </w:rPr>
        <w:t xml:space="preserve">) </w:t>
      </w:r>
      <w:r w:rsidR="00C1456A" w:rsidRPr="000D0B0A">
        <w:rPr>
          <w:rFonts w:eastAsia="Times New Roman"/>
          <w:szCs w:val="28"/>
          <w:lang w:val="sq-AL"/>
        </w:rPr>
        <w:t>Cá nhân, tập thể</w:t>
      </w:r>
      <w:r w:rsidR="00C1456A" w:rsidRPr="000D0B0A">
        <w:rPr>
          <w:rFonts w:eastAsia="Times New Roman"/>
          <w:szCs w:val="28"/>
          <w:lang w:eastAsia="vi-VN"/>
        </w:rPr>
        <w:t xml:space="preserve"> l</w:t>
      </w:r>
      <w:r w:rsidR="00E01396" w:rsidRPr="000D0B0A">
        <w:rPr>
          <w:rFonts w:eastAsia="Times New Roman"/>
          <w:szCs w:val="28"/>
          <w:lang w:eastAsia="vi-VN"/>
        </w:rPr>
        <w:t xml:space="preserve">ập được thành tích xuất sắc đột xuất trong chiến đấu, phục vụ chiến đấu, đấu tranh phòng, chống tội phạm, trong sản xuất, kinh doanh, nghiên cứu khoa học và lĩnh vực khác có phạm vi ảnh hưởng </w:t>
      </w:r>
      <w:r w:rsidR="00895722" w:rsidRPr="000D0B0A">
        <w:rPr>
          <w:rFonts w:eastAsia="Times New Roman"/>
          <w:szCs w:val="28"/>
          <w:lang w:eastAsia="vi-VN"/>
        </w:rPr>
        <w:t>trên địa bàn</w:t>
      </w:r>
      <w:r w:rsidRPr="000D0B0A">
        <w:rPr>
          <w:rFonts w:eastAsia="Times New Roman"/>
          <w:szCs w:val="28"/>
          <w:lang w:eastAsia="vi-VN"/>
        </w:rPr>
        <w:t xml:space="preserve"> </w:t>
      </w:r>
      <w:r w:rsidR="00895722" w:rsidRPr="000D0B0A">
        <w:rPr>
          <w:rFonts w:eastAsia="Times New Roman"/>
          <w:szCs w:val="28"/>
          <w:lang w:eastAsia="vi-VN"/>
        </w:rPr>
        <w:t>huyện</w:t>
      </w:r>
      <w:r w:rsidRPr="000D0B0A">
        <w:rPr>
          <w:rFonts w:eastAsia="Times New Roman"/>
          <w:szCs w:val="28"/>
          <w:lang w:eastAsia="vi-VN"/>
        </w:rPr>
        <w:t>, thị xã, thành phố</w:t>
      </w:r>
      <w:r w:rsidR="00E01396" w:rsidRPr="000D0B0A">
        <w:rPr>
          <w:rFonts w:eastAsia="Times New Roman"/>
          <w:szCs w:val="28"/>
          <w:lang w:eastAsia="vi-VN"/>
        </w:rPr>
        <w:t xml:space="preserve"> hoặc </w:t>
      </w:r>
      <w:r w:rsidR="00895722" w:rsidRPr="000D0B0A">
        <w:rPr>
          <w:rFonts w:eastAsia="Times New Roman"/>
          <w:szCs w:val="28"/>
          <w:lang w:eastAsia="vi-VN"/>
        </w:rPr>
        <w:t>c</w:t>
      </w:r>
      <w:r w:rsidR="00895722" w:rsidRPr="000D0B0A">
        <w:rPr>
          <w:szCs w:val="28"/>
          <w:shd w:val="clear" w:color="auto" w:fill="FFFFFF"/>
        </w:rPr>
        <w:t>á nhân</w:t>
      </w:r>
      <w:r w:rsidRPr="000D0B0A">
        <w:rPr>
          <w:szCs w:val="28"/>
          <w:shd w:val="clear" w:color="auto" w:fill="FFFFFF"/>
        </w:rPr>
        <w:t>, tập thể</w:t>
      </w:r>
      <w:r w:rsidR="00895722" w:rsidRPr="000D0B0A">
        <w:rPr>
          <w:szCs w:val="28"/>
          <w:shd w:val="clear" w:color="auto" w:fill="FFFFFF"/>
        </w:rPr>
        <w:t xml:space="preserve"> tham gia thi và những người trực tiếp giảng dạy, bồi dưỡng, huấn luyện </w:t>
      </w:r>
      <w:r w:rsidR="00895722" w:rsidRPr="000D0B0A">
        <w:rPr>
          <w:rFonts w:eastAsia="Times New Roman"/>
          <w:szCs w:val="28"/>
          <w:lang w:eastAsia="vi-VN"/>
        </w:rPr>
        <w:t xml:space="preserve">được giải thưởng (nhất, nhì, ba hoặc tương đương) trong các </w:t>
      </w:r>
      <w:r w:rsidR="00895722" w:rsidRPr="000D0B0A">
        <w:rPr>
          <w:bCs/>
          <w:szCs w:val="28"/>
        </w:rPr>
        <w:t>hội thi, hội diễn, kỳ thi, các giải thể thao, giải thưởng</w:t>
      </w:r>
      <w:r w:rsidR="00895722" w:rsidRPr="000D0B0A">
        <w:rPr>
          <w:rFonts w:eastAsia="Times New Roman"/>
          <w:bCs/>
          <w:szCs w:val="28"/>
          <w:lang w:val="pt-BR"/>
        </w:rPr>
        <w:t xml:space="preserve">, liên hoan... </w:t>
      </w:r>
      <w:r w:rsidR="00895722" w:rsidRPr="000D0B0A">
        <w:rPr>
          <w:szCs w:val="28"/>
          <w:shd w:val="clear" w:color="auto" w:fill="FFFFFF"/>
        </w:rPr>
        <w:t xml:space="preserve">do cơ quan chuyên </w:t>
      </w:r>
      <w:r w:rsidR="00895722" w:rsidRPr="000D0B0A">
        <w:rPr>
          <w:szCs w:val="28"/>
          <w:shd w:val="clear" w:color="auto" w:fill="FFFFFF"/>
        </w:rPr>
        <w:lastRenderedPageBreak/>
        <w:t xml:space="preserve">môn thuộc Ủy ban nhân dân tỉnh và tương đương tổ chức hoặc đạt giải khuyến khích trở lên tại các cuộc thi do Ủy ban nhân dân tỉnh, các bộ, ngành </w:t>
      </w:r>
      <w:r w:rsidRPr="000D0B0A">
        <w:rPr>
          <w:szCs w:val="28"/>
          <w:shd w:val="clear" w:color="auto" w:fill="FFFFFF"/>
        </w:rPr>
        <w:t>t</w:t>
      </w:r>
      <w:r w:rsidR="00895722" w:rsidRPr="000D0B0A">
        <w:rPr>
          <w:szCs w:val="28"/>
          <w:shd w:val="clear" w:color="auto" w:fill="FFFFFF"/>
        </w:rPr>
        <w:t>rung ương tổ chức mà chưa được khen thưởng.</w:t>
      </w:r>
    </w:p>
    <w:p w14:paraId="238C12F3" w14:textId="0DA40769" w:rsidR="00E01396" w:rsidRPr="000D0B0A" w:rsidRDefault="00E558D9" w:rsidP="00E01396">
      <w:pPr>
        <w:shd w:val="clear" w:color="auto" w:fill="FFFFFF"/>
        <w:spacing w:before="60" w:after="60" w:line="340" w:lineRule="exact"/>
        <w:ind w:firstLine="720"/>
        <w:jc w:val="both"/>
        <w:rPr>
          <w:rFonts w:eastAsia="Times New Roman"/>
          <w:szCs w:val="28"/>
          <w:lang w:eastAsia="vi-VN"/>
        </w:rPr>
      </w:pPr>
      <w:r w:rsidRPr="000D0B0A">
        <w:rPr>
          <w:bCs/>
          <w:szCs w:val="28"/>
        </w:rPr>
        <w:t>d</w:t>
      </w:r>
      <w:r w:rsidR="00895722" w:rsidRPr="000D0B0A">
        <w:rPr>
          <w:bCs/>
          <w:szCs w:val="28"/>
        </w:rPr>
        <w:t xml:space="preserve">) </w:t>
      </w:r>
      <w:r w:rsidR="00C1456A" w:rsidRPr="000D0B0A">
        <w:rPr>
          <w:rFonts w:eastAsia="Times New Roman"/>
          <w:szCs w:val="28"/>
          <w:lang w:val="sq-AL"/>
        </w:rPr>
        <w:t>Cá nhân, tập thể, hộ gia đình</w:t>
      </w:r>
      <w:r w:rsidR="00C1456A" w:rsidRPr="000D0B0A">
        <w:rPr>
          <w:bCs/>
          <w:szCs w:val="28"/>
        </w:rPr>
        <w:t xml:space="preserve"> c</w:t>
      </w:r>
      <w:r w:rsidR="00E01396" w:rsidRPr="000D0B0A">
        <w:rPr>
          <w:bCs/>
          <w:szCs w:val="28"/>
        </w:rPr>
        <w:t xml:space="preserve">ó nhiều đóng góp trong công tác xã hội, từ thiện nhân đạo hoặc có đóng góp về công sức, đất đai, tài sản có giá trị trong phong trào xây dựng nông thôn mới, xoá đói giảm nghèo, các </w:t>
      </w:r>
      <w:r w:rsidR="00E01396" w:rsidRPr="000D0B0A">
        <w:rPr>
          <w:rFonts w:eastAsia="Times New Roman"/>
          <w:szCs w:val="28"/>
          <w:lang w:eastAsia="vi-VN"/>
        </w:rPr>
        <w:t>công trình công cộng khác phục vụ lợi ích chung cho địa phương, xã hội</w:t>
      </w:r>
      <w:r w:rsidR="00895722" w:rsidRPr="000D0B0A">
        <w:rPr>
          <w:rFonts w:eastAsia="Times New Roman"/>
          <w:szCs w:val="28"/>
          <w:lang w:eastAsia="vi-VN"/>
        </w:rPr>
        <w:t xml:space="preserve"> </w:t>
      </w:r>
      <w:r w:rsidR="00895722" w:rsidRPr="000D0B0A">
        <w:rPr>
          <w:bCs/>
          <w:szCs w:val="28"/>
        </w:rPr>
        <w:t>mà chưa được khen thưởng tương đương Bằng khen của Chủ tịch Ủy ban nhân dân tỉnh trở lên.</w:t>
      </w:r>
    </w:p>
    <w:p w14:paraId="5F0D7C67" w14:textId="342C4891" w:rsidR="00E01396" w:rsidRPr="000D0B0A" w:rsidRDefault="00E558D9" w:rsidP="00AF44D8">
      <w:pPr>
        <w:shd w:val="clear" w:color="auto" w:fill="FFFFFF"/>
        <w:spacing w:before="60" w:after="60" w:line="340" w:lineRule="exact"/>
        <w:ind w:firstLine="720"/>
        <w:jc w:val="both"/>
        <w:rPr>
          <w:rFonts w:eastAsia="Times New Roman"/>
          <w:szCs w:val="28"/>
          <w:lang w:eastAsia="vi-VN"/>
        </w:rPr>
      </w:pPr>
      <w:r w:rsidRPr="000D0B0A">
        <w:rPr>
          <w:rFonts w:eastAsia="Times New Roman"/>
          <w:szCs w:val="28"/>
          <w:lang w:eastAsia="vi-VN"/>
        </w:rPr>
        <w:t>đ</w:t>
      </w:r>
      <w:r w:rsidR="00E01396" w:rsidRPr="000D0B0A">
        <w:rPr>
          <w:rFonts w:eastAsia="Times New Roman"/>
          <w:szCs w:val="28"/>
          <w:lang w:eastAsia="vi-VN"/>
        </w:rPr>
        <w:t xml:space="preserve">) </w:t>
      </w:r>
      <w:r w:rsidR="00895722" w:rsidRPr="000D0B0A">
        <w:rPr>
          <w:rFonts w:eastAsia="Times New Roman"/>
          <w:szCs w:val="28"/>
          <w:lang w:eastAsia="vi-VN"/>
        </w:rPr>
        <w:t>Tập thể hoàn thành tốt nhiệm vụ trở lên được giao hằng năm, nội bộ đoàn kết, thực hiện tốt quy chế dân chủ ở cơ sở, hưởng ứng đầy đủ các phong trào thi đua do cơ quan, đơn vị phát động, chăm lo đời sống vật chất, tinh thần trong tập thể, thực hành tiết kiệm, thực hiện đầy đủ các chế độ, chính sách đối với các thành viên trong tập thể.</w:t>
      </w:r>
    </w:p>
    <w:p w14:paraId="77C30F10" w14:textId="09AAD5FB" w:rsidR="00AF44D8" w:rsidRPr="000D0B0A" w:rsidRDefault="00AF44D8" w:rsidP="00AF44D8">
      <w:pPr>
        <w:shd w:val="clear" w:color="auto" w:fill="FFFFFF"/>
        <w:spacing w:before="60" w:after="60" w:line="340" w:lineRule="exact"/>
        <w:ind w:firstLine="720"/>
        <w:jc w:val="both"/>
        <w:rPr>
          <w:rFonts w:eastAsia="Times New Roman"/>
          <w:szCs w:val="28"/>
          <w:lang w:eastAsia="vi-VN"/>
        </w:rPr>
      </w:pPr>
      <w:r w:rsidRPr="000D0B0A">
        <w:rPr>
          <w:rFonts w:eastAsia="Times New Roman"/>
          <w:szCs w:val="28"/>
          <w:lang w:eastAsia="vi-VN"/>
        </w:rPr>
        <w:t>4. Giấy khen của Chủ tịch Ủy ban nhân dân xã</w:t>
      </w:r>
      <w:r w:rsidR="00515DF8" w:rsidRPr="000D0B0A">
        <w:rPr>
          <w:rFonts w:eastAsia="Times New Roman"/>
          <w:szCs w:val="28"/>
          <w:lang w:eastAsia="vi-VN"/>
        </w:rPr>
        <w:t>, phường, thị trấn</w:t>
      </w:r>
      <w:r w:rsidRPr="000D0B0A">
        <w:rPr>
          <w:rFonts w:eastAsia="Times New Roman"/>
          <w:szCs w:val="28"/>
          <w:lang w:eastAsia="vi-VN"/>
        </w:rPr>
        <w:t xml:space="preserve"> để tặng cho cá nhân, tập thể, hộ gia đình, nông dân gương mẫu chấp hành tốt chủ trương của Đảng, chính sách, pháp luật của Nhà nước</w:t>
      </w:r>
      <w:r w:rsidR="002242B3" w:rsidRPr="000D0B0A">
        <w:rPr>
          <w:rFonts w:eastAsia="Times New Roman"/>
          <w:szCs w:val="28"/>
          <w:lang w:eastAsia="vi-VN"/>
        </w:rPr>
        <w:t xml:space="preserve"> và</w:t>
      </w:r>
      <w:r w:rsidRPr="000D0B0A">
        <w:rPr>
          <w:rFonts w:eastAsia="Times New Roman"/>
          <w:szCs w:val="28"/>
          <w:lang w:eastAsia="vi-VN"/>
        </w:rPr>
        <w:t xml:space="preserve"> đạt một trong các tiêu chuẩn sau:</w:t>
      </w:r>
    </w:p>
    <w:p w14:paraId="27A44288" w14:textId="757FC638" w:rsidR="00AF44D8" w:rsidRPr="000D0B0A" w:rsidRDefault="00AF44D8" w:rsidP="00AF44D8">
      <w:pPr>
        <w:shd w:val="clear" w:color="auto" w:fill="FFFFFF"/>
        <w:spacing w:before="60" w:after="60" w:line="340" w:lineRule="exact"/>
        <w:ind w:firstLine="720"/>
        <w:jc w:val="both"/>
        <w:rPr>
          <w:rFonts w:eastAsia="Times New Roman"/>
          <w:szCs w:val="28"/>
          <w:lang w:val="sq-AL"/>
        </w:rPr>
      </w:pPr>
      <w:r w:rsidRPr="000D0B0A">
        <w:rPr>
          <w:rFonts w:eastAsia="Times New Roman"/>
          <w:szCs w:val="28"/>
          <w:lang w:eastAsia="vi-VN"/>
        </w:rPr>
        <w:t>a) Cá nhân h</w:t>
      </w:r>
      <w:r w:rsidRPr="000D0B0A">
        <w:rPr>
          <w:rFonts w:eastAsia="Times New Roman"/>
          <w:szCs w:val="28"/>
          <w:lang w:val="sq-AL"/>
        </w:rPr>
        <w:t xml:space="preserve">oàn thành xuất sắc nhiệm vụ chuyên môn tại cơ quan, đơn vị được giao trong năm hoặc hoàn thành tốt nhiệm vụ, trong năm </w:t>
      </w:r>
      <w:r w:rsidR="00124CEC" w:rsidRPr="000D0B0A">
        <w:rPr>
          <w:rFonts w:eastAsia="Times New Roman"/>
          <w:szCs w:val="28"/>
          <w:lang w:val="sq-AL"/>
        </w:rPr>
        <w:t xml:space="preserve">đề nghị khen thưởng </w:t>
      </w:r>
      <w:r w:rsidRPr="000D0B0A">
        <w:rPr>
          <w:rFonts w:eastAsia="Times New Roman"/>
          <w:szCs w:val="28"/>
          <w:lang w:val="sq-AL"/>
        </w:rPr>
        <w:t>có sáng kiến được công nhận và áp dụng có hiệu quả trong phạm vi cơ sở.</w:t>
      </w:r>
    </w:p>
    <w:p w14:paraId="236CFFF6" w14:textId="45A7E60D" w:rsidR="00AF44D8" w:rsidRPr="000D0B0A" w:rsidRDefault="00AF44D8" w:rsidP="00AF44D8">
      <w:pPr>
        <w:shd w:val="clear" w:color="auto" w:fill="FFFFFF"/>
        <w:spacing w:before="60" w:after="60" w:line="340" w:lineRule="exact"/>
        <w:ind w:firstLine="720"/>
        <w:jc w:val="both"/>
        <w:rPr>
          <w:rFonts w:eastAsia="Times New Roman"/>
          <w:szCs w:val="28"/>
          <w:lang w:val="sq-AL"/>
        </w:rPr>
      </w:pPr>
      <w:r w:rsidRPr="000D0B0A">
        <w:rPr>
          <w:rFonts w:eastAsia="Times New Roman"/>
          <w:szCs w:val="28"/>
          <w:lang w:val="sq-AL"/>
        </w:rPr>
        <w:t xml:space="preserve">b) </w:t>
      </w:r>
      <w:r w:rsidR="00C1456A" w:rsidRPr="000D0B0A">
        <w:rPr>
          <w:rFonts w:eastAsia="Times New Roman"/>
          <w:szCs w:val="28"/>
          <w:lang w:val="sq-AL"/>
        </w:rPr>
        <w:t>Cá nhân, tập thể, hộ gia đình</w:t>
      </w:r>
      <w:r w:rsidR="00C1456A" w:rsidRPr="000D0B0A">
        <w:rPr>
          <w:bCs/>
          <w:szCs w:val="28"/>
        </w:rPr>
        <w:t xml:space="preserve"> c</w:t>
      </w:r>
      <w:r w:rsidRPr="000D0B0A">
        <w:rPr>
          <w:bCs/>
          <w:szCs w:val="28"/>
        </w:rPr>
        <w:t xml:space="preserve">ó thành tích xuất sắc được bình xét trong các phong trào thi đua do </w:t>
      </w:r>
      <w:r w:rsidR="00C1456A" w:rsidRPr="000D0B0A">
        <w:rPr>
          <w:bCs/>
          <w:szCs w:val="28"/>
        </w:rPr>
        <w:t xml:space="preserve">người đứng đầu </w:t>
      </w:r>
      <w:r w:rsidR="00515DF8" w:rsidRPr="000D0B0A">
        <w:rPr>
          <w:bCs/>
          <w:szCs w:val="28"/>
        </w:rPr>
        <w:t>địa phương</w:t>
      </w:r>
      <w:r w:rsidRPr="000D0B0A">
        <w:rPr>
          <w:rFonts w:eastAsia="Times New Roman"/>
          <w:szCs w:val="28"/>
          <w:lang w:eastAsia="vi-VN"/>
        </w:rPr>
        <w:t xml:space="preserve"> phát động</w:t>
      </w:r>
      <w:r w:rsidR="00515DF8" w:rsidRPr="000D0B0A">
        <w:rPr>
          <w:rFonts w:eastAsia="Times New Roman"/>
          <w:szCs w:val="28"/>
          <w:lang w:eastAsia="vi-VN"/>
        </w:rPr>
        <w:t xml:space="preserve"> hoặc </w:t>
      </w:r>
      <w:r w:rsidR="00515DF8" w:rsidRPr="000D0B0A">
        <w:rPr>
          <w:rFonts w:eastAsia="Times New Roman"/>
          <w:szCs w:val="28"/>
          <w:lang w:val="sq-AL"/>
        </w:rPr>
        <w:t>có thành tích xuất sắc đột xuất có phạm vi ảnh hưởng trên địa bàn xã, phường, thị trấn cần tuyên dương, nêu gương kịp thời.</w:t>
      </w:r>
    </w:p>
    <w:p w14:paraId="6E8DB7ED" w14:textId="517D2437" w:rsidR="007E1D20" w:rsidRPr="000D0B0A" w:rsidRDefault="00515DF8" w:rsidP="00C1456A">
      <w:pPr>
        <w:shd w:val="clear" w:color="auto" w:fill="FFFFFF"/>
        <w:spacing w:before="60" w:after="60" w:line="340" w:lineRule="exact"/>
        <w:ind w:firstLine="720"/>
        <w:jc w:val="both"/>
        <w:rPr>
          <w:rFonts w:eastAsia="Times New Roman"/>
          <w:szCs w:val="28"/>
          <w:lang w:eastAsia="vi-VN"/>
        </w:rPr>
      </w:pPr>
      <w:r w:rsidRPr="000D0B0A">
        <w:rPr>
          <w:rFonts w:eastAsia="Times New Roman"/>
          <w:szCs w:val="28"/>
          <w:lang w:eastAsia="vi-VN"/>
        </w:rPr>
        <w:t>c</w:t>
      </w:r>
      <w:r w:rsidR="00AF44D8" w:rsidRPr="000D0B0A">
        <w:rPr>
          <w:rFonts w:eastAsia="Times New Roman"/>
          <w:szCs w:val="28"/>
          <w:lang w:eastAsia="vi-VN"/>
        </w:rPr>
        <w:t xml:space="preserve">) Tập thể hoàn thành tốt nhiệm vụ trở lên được giao hằng năm; nội bộ đoàn kết, thực hiện tốt quy chế dân chủ ở cơ sở, hưởng ứng đầy đủ các phong trào thi đua do </w:t>
      </w:r>
      <w:r w:rsidRPr="000D0B0A">
        <w:rPr>
          <w:rFonts w:eastAsia="Times New Roman"/>
          <w:szCs w:val="28"/>
          <w:lang w:eastAsia="vi-VN"/>
        </w:rPr>
        <w:t>địa phương</w:t>
      </w:r>
      <w:r w:rsidR="00AF44D8" w:rsidRPr="000D0B0A">
        <w:rPr>
          <w:rFonts w:eastAsia="Times New Roman"/>
          <w:szCs w:val="28"/>
          <w:lang w:eastAsia="vi-VN"/>
        </w:rPr>
        <w:t xml:space="preserve"> phát động; chăm lo đời sống vật chất, tinh thần trong tập thể; thực hành tiết kiệm.</w:t>
      </w:r>
    </w:p>
    <w:p w14:paraId="57B2E993" w14:textId="4D266FA9" w:rsidR="0078273C" w:rsidRPr="000D0B0A" w:rsidRDefault="0078273C" w:rsidP="00C739DA">
      <w:pPr>
        <w:tabs>
          <w:tab w:val="left" w:pos="2227"/>
        </w:tabs>
        <w:spacing w:before="240" w:after="0" w:line="240" w:lineRule="auto"/>
        <w:jc w:val="center"/>
        <w:rPr>
          <w:b/>
          <w:bCs/>
          <w:szCs w:val="28"/>
        </w:rPr>
      </w:pPr>
      <w:r w:rsidRPr="000D0B0A">
        <w:rPr>
          <w:b/>
          <w:bCs/>
          <w:szCs w:val="28"/>
        </w:rPr>
        <w:t xml:space="preserve">Chương </w:t>
      </w:r>
      <w:r w:rsidR="00C1456A" w:rsidRPr="000D0B0A">
        <w:rPr>
          <w:b/>
          <w:bCs/>
          <w:szCs w:val="28"/>
        </w:rPr>
        <w:t>III</w:t>
      </w:r>
    </w:p>
    <w:p w14:paraId="1B093275" w14:textId="53E6F8CD" w:rsidR="0078273C" w:rsidRPr="000D0B0A" w:rsidRDefault="00E31CD4" w:rsidP="004F18EE">
      <w:pPr>
        <w:tabs>
          <w:tab w:val="left" w:pos="2227"/>
        </w:tabs>
        <w:spacing w:after="0" w:line="240" w:lineRule="auto"/>
        <w:jc w:val="center"/>
        <w:rPr>
          <w:b/>
          <w:bCs/>
          <w:szCs w:val="28"/>
        </w:rPr>
      </w:pPr>
      <w:r w:rsidRPr="000D0B0A">
        <w:rPr>
          <w:b/>
          <w:bCs/>
          <w:szCs w:val="28"/>
        </w:rPr>
        <w:t>TỔ CHỨC THỰC HIỆN</w:t>
      </w:r>
    </w:p>
    <w:p w14:paraId="0F28EE67" w14:textId="67468985" w:rsidR="00266470" w:rsidRPr="000D0B0A" w:rsidRDefault="0078273C" w:rsidP="00266470">
      <w:pPr>
        <w:tabs>
          <w:tab w:val="left" w:pos="2227"/>
        </w:tabs>
        <w:spacing w:before="120" w:after="120" w:line="240" w:lineRule="auto"/>
        <w:ind w:firstLine="720"/>
        <w:jc w:val="both"/>
        <w:rPr>
          <w:b/>
          <w:bCs/>
          <w:szCs w:val="28"/>
        </w:rPr>
      </w:pPr>
      <w:r w:rsidRPr="000D0B0A">
        <w:rPr>
          <w:b/>
          <w:bCs/>
          <w:szCs w:val="28"/>
        </w:rPr>
        <w:t>Điều 1</w:t>
      </w:r>
      <w:r w:rsidR="00C1456A" w:rsidRPr="000D0B0A">
        <w:rPr>
          <w:b/>
          <w:bCs/>
          <w:szCs w:val="28"/>
        </w:rPr>
        <w:t>0</w:t>
      </w:r>
      <w:r w:rsidR="00991354" w:rsidRPr="000D0B0A">
        <w:rPr>
          <w:b/>
          <w:bCs/>
          <w:szCs w:val="28"/>
        </w:rPr>
        <w:t xml:space="preserve">. </w:t>
      </w:r>
      <w:r w:rsidR="00266470" w:rsidRPr="000D0B0A">
        <w:rPr>
          <w:b/>
          <w:bCs/>
          <w:szCs w:val="28"/>
        </w:rPr>
        <w:t>Trách nhiệm thi hành</w:t>
      </w:r>
    </w:p>
    <w:p w14:paraId="1F0AE5CF" w14:textId="5C2E0DD4" w:rsidR="001519A6" w:rsidRPr="000D0B0A" w:rsidRDefault="00266470" w:rsidP="00A120F5">
      <w:pPr>
        <w:tabs>
          <w:tab w:val="left" w:pos="2227"/>
        </w:tabs>
        <w:spacing w:before="120" w:after="120" w:line="240" w:lineRule="auto"/>
        <w:ind w:firstLine="720"/>
        <w:jc w:val="both"/>
        <w:rPr>
          <w:szCs w:val="28"/>
        </w:rPr>
      </w:pPr>
      <w:r w:rsidRPr="000D0B0A">
        <w:rPr>
          <w:szCs w:val="28"/>
        </w:rPr>
        <w:t xml:space="preserve">1. </w:t>
      </w:r>
      <w:r w:rsidR="00A120F5" w:rsidRPr="000D0B0A">
        <w:rPr>
          <w:szCs w:val="28"/>
        </w:rPr>
        <w:t xml:space="preserve">Thủ trưởng các sở, ban, ngành tỉnh, các đơn vị sự nghiệp công lập thuộc Ủy ban nhân dân tỉnh, các cơ quan Trung ương đóng trên địa bàn tỉnh; người đứng đầu các cơ quan Đảng, Ủy ban Mặt trận Tổ quốc Việt Nam tỉnh, đoàn thể cấp tỉnh, các doanh nghiệp Nhà nước; Chủ tịch Ủy ban nhân dân huyện, thị xã, thành phố </w:t>
      </w:r>
      <w:r w:rsidR="0083531D" w:rsidRPr="000D0B0A">
        <w:rPr>
          <w:bCs/>
          <w:szCs w:val="28"/>
        </w:rPr>
        <w:t>có trách nhiệm</w:t>
      </w:r>
      <w:r w:rsidR="00532F2F" w:rsidRPr="000D0B0A">
        <w:rPr>
          <w:bCs/>
          <w:szCs w:val="28"/>
        </w:rPr>
        <w:t>:</w:t>
      </w:r>
    </w:p>
    <w:p w14:paraId="0110728F" w14:textId="1548EA1E" w:rsidR="00532F2F" w:rsidRPr="000D0B0A" w:rsidRDefault="00532F2F" w:rsidP="00266470">
      <w:pPr>
        <w:tabs>
          <w:tab w:val="left" w:pos="2227"/>
        </w:tabs>
        <w:spacing w:before="120" w:after="120" w:line="240" w:lineRule="auto"/>
        <w:ind w:firstLine="720"/>
        <w:jc w:val="both"/>
        <w:rPr>
          <w:szCs w:val="28"/>
        </w:rPr>
      </w:pPr>
      <w:r w:rsidRPr="000D0B0A">
        <w:rPr>
          <w:szCs w:val="28"/>
        </w:rPr>
        <w:lastRenderedPageBreak/>
        <w:t>a) Tuyên truyền, phổ biến các quy định của pháp luật về thi đua, khen thưởng và Quy định này trong phạm vi quản lý.</w:t>
      </w:r>
    </w:p>
    <w:p w14:paraId="294A3700" w14:textId="652089E9" w:rsidR="00532F2F" w:rsidRPr="000D0B0A" w:rsidRDefault="00532F2F" w:rsidP="00266470">
      <w:pPr>
        <w:tabs>
          <w:tab w:val="left" w:pos="2227"/>
        </w:tabs>
        <w:spacing w:before="120" w:after="120" w:line="240" w:lineRule="auto"/>
        <w:ind w:firstLine="720"/>
        <w:jc w:val="both"/>
        <w:rPr>
          <w:szCs w:val="28"/>
        </w:rPr>
      </w:pPr>
      <w:r w:rsidRPr="000D0B0A">
        <w:rPr>
          <w:szCs w:val="28"/>
        </w:rPr>
        <w:t>b) Căn cứ quy định của Luật Thi đua, khen thưởng, văn bản pháp luật hiện hành về thi đua, khen thưởng và Quy định này có trách nhiệm triển khai thực hiện bảo đảm đúng quy định.</w:t>
      </w:r>
    </w:p>
    <w:p w14:paraId="2C57AEB9" w14:textId="2F0E3861" w:rsidR="00532F2F" w:rsidRPr="000D0B0A" w:rsidRDefault="00532F2F" w:rsidP="00266470">
      <w:pPr>
        <w:tabs>
          <w:tab w:val="left" w:pos="2227"/>
        </w:tabs>
        <w:spacing w:before="120" w:after="120" w:line="240" w:lineRule="auto"/>
        <w:ind w:firstLine="720"/>
        <w:jc w:val="both"/>
        <w:rPr>
          <w:szCs w:val="28"/>
        </w:rPr>
      </w:pPr>
      <w:r w:rsidRPr="000D0B0A">
        <w:rPr>
          <w:szCs w:val="28"/>
        </w:rPr>
        <w:t>c) Chịu trách nhiệm về tính chính xác đối với thành tích đề nghị khen thưởng của tập thể, cá nhân thuộc phạm vi quản lý của cơ quan, đơn vị, địa phương.</w:t>
      </w:r>
    </w:p>
    <w:p w14:paraId="448014B0" w14:textId="73A063C3" w:rsidR="006C1174" w:rsidRPr="000D0B0A" w:rsidRDefault="00266470" w:rsidP="00266470">
      <w:pPr>
        <w:tabs>
          <w:tab w:val="left" w:pos="2227"/>
        </w:tabs>
        <w:spacing w:before="120" w:after="120" w:line="240" w:lineRule="auto"/>
        <w:ind w:firstLine="720"/>
        <w:jc w:val="both"/>
        <w:rPr>
          <w:szCs w:val="28"/>
        </w:rPr>
      </w:pPr>
      <w:r w:rsidRPr="000D0B0A">
        <w:rPr>
          <w:szCs w:val="28"/>
        </w:rPr>
        <w:t xml:space="preserve">2. </w:t>
      </w:r>
      <w:r w:rsidR="006C1174" w:rsidRPr="000D0B0A">
        <w:rPr>
          <w:szCs w:val="28"/>
        </w:rPr>
        <w:t>Sở Tài chính có trách nhiệm tham mưu, giúp Ủy ban nhân dân tỉnh bảo đảm kinh phí để tổ chức thực hiện Quy định này theo quy định hiện hành.</w:t>
      </w:r>
    </w:p>
    <w:p w14:paraId="44B266AB" w14:textId="36E2CFBA" w:rsidR="007128F8" w:rsidRPr="000D0B0A" w:rsidRDefault="00266470" w:rsidP="00266470">
      <w:pPr>
        <w:tabs>
          <w:tab w:val="left" w:pos="2227"/>
        </w:tabs>
        <w:spacing w:before="120" w:after="120" w:line="240" w:lineRule="auto"/>
        <w:ind w:firstLine="720"/>
        <w:jc w:val="both"/>
        <w:rPr>
          <w:szCs w:val="28"/>
          <w:lang w:val="de-DE"/>
        </w:rPr>
      </w:pPr>
      <w:r w:rsidRPr="000D0B0A">
        <w:rPr>
          <w:szCs w:val="28"/>
        </w:rPr>
        <w:t xml:space="preserve">3. </w:t>
      </w:r>
      <w:r w:rsidR="00990ADE" w:rsidRPr="000D0B0A">
        <w:rPr>
          <w:szCs w:val="28"/>
        </w:rPr>
        <w:t xml:space="preserve">Sở Nội vụ </w:t>
      </w:r>
      <w:r w:rsidR="00990ADE" w:rsidRPr="000D0B0A">
        <w:rPr>
          <w:szCs w:val="28"/>
          <w:lang w:val="de-DE"/>
        </w:rPr>
        <w:t xml:space="preserve">có trách nhiệm </w:t>
      </w:r>
      <w:r w:rsidR="007128F8" w:rsidRPr="000D0B0A">
        <w:rPr>
          <w:szCs w:val="28"/>
          <w:lang w:val="de-DE"/>
        </w:rPr>
        <w:t>tham mưu Ủy ban nhân dân tỉnh</w:t>
      </w:r>
      <w:r w:rsidRPr="000D0B0A">
        <w:rPr>
          <w:szCs w:val="28"/>
          <w:lang w:val="de-DE"/>
        </w:rPr>
        <w:t>, Chủ tịch Ủy ban nhân dân tỉnh, Hội đồng Thi đua - Khen thưởng tỉnh:</w:t>
      </w:r>
    </w:p>
    <w:p w14:paraId="6E649DD7" w14:textId="306A9317" w:rsidR="00266470" w:rsidRPr="000D0B0A" w:rsidRDefault="00266470" w:rsidP="00266470">
      <w:pPr>
        <w:tabs>
          <w:tab w:val="left" w:pos="2227"/>
        </w:tabs>
        <w:spacing w:before="120" w:after="120" w:line="240" w:lineRule="auto"/>
        <w:ind w:firstLine="720"/>
        <w:jc w:val="both"/>
        <w:rPr>
          <w:szCs w:val="28"/>
        </w:rPr>
      </w:pPr>
      <w:r w:rsidRPr="000D0B0A">
        <w:rPr>
          <w:szCs w:val="28"/>
          <w:lang w:val="de-DE"/>
        </w:rPr>
        <w:t xml:space="preserve">a) </w:t>
      </w:r>
      <w:r w:rsidRPr="000D0B0A">
        <w:rPr>
          <w:szCs w:val="28"/>
        </w:rPr>
        <w:t>Thành lập, hướng dẫn tổ chức hoạt động cụm, khối thi đua trên địa bàn tỉnh.</w:t>
      </w:r>
    </w:p>
    <w:p w14:paraId="63BF79E3" w14:textId="66253627" w:rsidR="0030369E" w:rsidRPr="000D0B0A" w:rsidRDefault="00532F2F" w:rsidP="00967CD8">
      <w:pPr>
        <w:tabs>
          <w:tab w:val="left" w:pos="2227"/>
        </w:tabs>
        <w:spacing w:before="120" w:after="120" w:line="240" w:lineRule="auto"/>
        <w:ind w:firstLine="720"/>
        <w:jc w:val="both"/>
        <w:rPr>
          <w:b/>
          <w:bCs/>
          <w:szCs w:val="28"/>
        </w:rPr>
      </w:pPr>
      <w:r w:rsidRPr="000D0B0A">
        <w:rPr>
          <w:szCs w:val="28"/>
          <w:lang w:val="de-DE"/>
        </w:rPr>
        <w:t>b) Kiểm tra, đôn đốc, hướng dẫn tổ chức thực hiện Quy định này và theo dõi tổng hợp những vướng mắc trong quá trình tổ chức thực hiện để trình Ủy ban nhân dân tỉnh sửa đổi, bổ sung cho phù hợp./.</w:t>
      </w:r>
    </w:p>
    <w:bookmarkEnd w:id="0"/>
    <w:p w14:paraId="19939CDE" w14:textId="77777777" w:rsidR="001F4A58" w:rsidRPr="000D0B0A" w:rsidRDefault="001F4A58" w:rsidP="00967CD8">
      <w:pPr>
        <w:tabs>
          <w:tab w:val="left" w:pos="2227"/>
        </w:tabs>
        <w:spacing w:before="120" w:after="120" w:line="240" w:lineRule="auto"/>
        <w:ind w:firstLine="720"/>
        <w:jc w:val="both"/>
      </w:pPr>
    </w:p>
    <w:sectPr w:rsidR="001F4A58" w:rsidRPr="000D0B0A" w:rsidSect="004F18EE">
      <w:headerReference w:type="default" r:id="rId8"/>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23E7D" w14:textId="77777777" w:rsidR="001B5C89" w:rsidRDefault="001B5C89" w:rsidP="005E3ABD">
      <w:pPr>
        <w:spacing w:after="0" w:line="240" w:lineRule="auto"/>
      </w:pPr>
      <w:r>
        <w:separator/>
      </w:r>
    </w:p>
  </w:endnote>
  <w:endnote w:type="continuationSeparator" w:id="0">
    <w:p w14:paraId="354130A0" w14:textId="77777777" w:rsidR="001B5C89" w:rsidRDefault="001B5C89" w:rsidP="005E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4C5B6" w14:textId="77777777" w:rsidR="001B5C89" w:rsidRDefault="001B5C89" w:rsidP="005E3ABD">
      <w:pPr>
        <w:spacing w:after="0" w:line="240" w:lineRule="auto"/>
      </w:pPr>
      <w:r>
        <w:separator/>
      </w:r>
    </w:p>
  </w:footnote>
  <w:footnote w:type="continuationSeparator" w:id="0">
    <w:p w14:paraId="3577CA95" w14:textId="77777777" w:rsidR="001B5C89" w:rsidRDefault="001B5C89" w:rsidP="005E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341202"/>
      <w:docPartObj>
        <w:docPartGallery w:val="Page Numbers (Top of Page)"/>
        <w:docPartUnique/>
      </w:docPartObj>
    </w:sdtPr>
    <w:sdtEndPr>
      <w:rPr>
        <w:noProof/>
      </w:rPr>
    </w:sdtEndPr>
    <w:sdtContent>
      <w:p w14:paraId="21D1C901" w14:textId="3E40833C" w:rsidR="005E3ABD" w:rsidRDefault="005E3AB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5A68E6" w14:textId="77777777" w:rsidR="005E3ABD" w:rsidRDefault="005E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0F1B"/>
    <w:multiLevelType w:val="hybridMultilevel"/>
    <w:tmpl w:val="6336770E"/>
    <w:lvl w:ilvl="0" w:tplc="780273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4C6273F"/>
    <w:multiLevelType w:val="hybridMultilevel"/>
    <w:tmpl w:val="CA9A2A5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4405C36"/>
    <w:multiLevelType w:val="multilevel"/>
    <w:tmpl w:val="8D5A2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8D6621"/>
    <w:multiLevelType w:val="multilevel"/>
    <w:tmpl w:val="BAE8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534A0A"/>
    <w:multiLevelType w:val="multilevel"/>
    <w:tmpl w:val="45AAF7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777C7D"/>
    <w:multiLevelType w:val="multilevel"/>
    <w:tmpl w:val="48CAF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BE0AFA"/>
    <w:multiLevelType w:val="hybridMultilevel"/>
    <w:tmpl w:val="347E42D4"/>
    <w:lvl w:ilvl="0" w:tplc="553EAD7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7424EFF"/>
    <w:multiLevelType w:val="hybridMultilevel"/>
    <w:tmpl w:val="EC40F492"/>
    <w:lvl w:ilvl="0" w:tplc="2F1E177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5C863A28"/>
    <w:multiLevelType w:val="hybridMultilevel"/>
    <w:tmpl w:val="FEA804B2"/>
    <w:lvl w:ilvl="0" w:tplc="7D3CCD84">
      <w:start w:val="1"/>
      <w:numFmt w:val="decimal"/>
      <w:lvlText w:val="%1."/>
      <w:lvlJc w:val="left"/>
      <w:pPr>
        <w:ind w:left="2592" w:hanging="360"/>
      </w:pPr>
      <w:rPr>
        <w:rFonts w:hint="default"/>
      </w:rPr>
    </w:lvl>
    <w:lvl w:ilvl="1" w:tplc="042A0019" w:tentative="1">
      <w:start w:val="1"/>
      <w:numFmt w:val="lowerLetter"/>
      <w:lvlText w:val="%2."/>
      <w:lvlJc w:val="left"/>
      <w:pPr>
        <w:ind w:left="3312" w:hanging="360"/>
      </w:pPr>
    </w:lvl>
    <w:lvl w:ilvl="2" w:tplc="042A001B" w:tentative="1">
      <w:start w:val="1"/>
      <w:numFmt w:val="lowerRoman"/>
      <w:lvlText w:val="%3."/>
      <w:lvlJc w:val="right"/>
      <w:pPr>
        <w:ind w:left="4032" w:hanging="180"/>
      </w:pPr>
    </w:lvl>
    <w:lvl w:ilvl="3" w:tplc="042A000F" w:tentative="1">
      <w:start w:val="1"/>
      <w:numFmt w:val="decimal"/>
      <w:lvlText w:val="%4."/>
      <w:lvlJc w:val="left"/>
      <w:pPr>
        <w:ind w:left="4752" w:hanging="360"/>
      </w:pPr>
    </w:lvl>
    <w:lvl w:ilvl="4" w:tplc="042A0019" w:tentative="1">
      <w:start w:val="1"/>
      <w:numFmt w:val="lowerLetter"/>
      <w:lvlText w:val="%5."/>
      <w:lvlJc w:val="left"/>
      <w:pPr>
        <w:ind w:left="5472" w:hanging="360"/>
      </w:pPr>
    </w:lvl>
    <w:lvl w:ilvl="5" w:tplc="042A001B" w:tentative="1">
      <w:start w:val="1"/>
      <w:numFmt w:val="lowerRoman"/>
      <w:lvlText w:val="%6."/>
      <w:lvlJc w:val="right"/>
      <w:pPr>
        <w:ind w:left="6192" w:hanging="180"/>
      </w:pPr>
    </w:lvl>
    <w:lvl w:ilvl="6" w:tplc="042A000F" w:tentative="1">
      <w:start w:val="1"/>
      <w:numFmt w:val="decimal"/>
      <w:lvlText w:val="%7."/>
      <w:lvlJc w:val="left"/>
      <w:pPr>
        <w:ind w:left="6912" w:hanging="360"/>
      </w:pPr>
    </w:lvl>
    <w:lvl w:ilvl="7" w:tplc="042A0019" w:tentative="1">
      <w:start w:val="1"/>
      <w:numFmt w:val="lowerLetter"/>
      <w:lvlText w:val="%8."/>
      <w:lvlJc w:val="left"/>
      <w:pPr>
        <w:ind w:left="7632" w:hanging="360"/>
      </w:pPr>
    </w:lvl>
    <w:lvl w:ilvl="8" w:tplc="042A001B" w:tentative="1">
      <w:start w:val="1"/>
      <w:numFmt w:val="lowerRoman"/>
      <w:lvlText w:val="%9."/>
      <w:lvlJc w:val="right"/>
      <w:pPr>
        <w:ind w:left="8352" w:hanging="180"/>
      </w:pPr>
    </w:lvl>
  </w:abstractNum>
  <w:abstractNum w:abstractNumId="9" w15:restartNumberingAfterBreak="0">
    <w:nsid w:val="5D247DC9"/>
    <w:multiLevelType w:val="hybridMultilevel"/>
    <w:tmpl w:val="6B8E85E2"/>
    <w:lvl w:ilvl="0" w:tplc="F658347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6A132C78"/>
    <w:multiLevelType w:val="multilevel"/>
    <w:tmpl w:val="84983C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F2471F"/>
    <w:multiLevelType w:val="multilevel"/>
    <w:tmpl w:val="6FE40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9"/>
  </w:num>
  <w:num w:numId="5">
    <w:abstractNumId w:val="6"/>
  </w:num>
  <w:num w:numId="6">
    <w:abstractNumId w:val="8"/>
  </w:num>
  <w:num w:numId="7">
    <w:abstractNumId w:val="5"/>
  </w:num>
  <w:num w:numId="8">
    <w:abstractNumId w:val="11"/>
  </w:num>
  <w:num w:numId="9">
    <w:abstractNumId w:val="4"/>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2"/>
    <w:rsid w:val="0000001A"/>
    <w:rsid w:val="000036E1"/>
    <w:rsid w:val="00011263"/>
    <w:rsid w:val="0002268C"/>
    <w:rsid w:val="000229E5"/>
    <w:rsid w:val="00022AE1"/>
    <w:rsid w:val="0006040E"/>
    <w:rsid w:val="00062501"/>
    <w:rsid w:val="00073C0E"/>
    <w:rsid w:val="00075487"/>
    <w:rsid w:val="00081EFB"/>
    <w:rsid w:val="00085708"/>
    <w:rsid w:val="0008587D"/>
    <w:rsid w:val="000A1746"/>
    <w:rsid w:val="000A224D"/>
    <w:rsid w:val="000B0CFE"/>
    <w:rsid w:val="000B7903"/>
    <w:rsid w:val="000C3058"/>
    <w:rsid w:val="000C5C86"/>
    <w:rsid w:val="000C685D"/>
    <w:rsid w:val="000D0B0A"/>
    <w:rsid w:val="000D24B8"/>
    <w:rsid w:val="000D3AE4"/>
    <w:rsid w:val="000E26AD"/>
    <w:rsid w:val="000F2CB0"/>
    <w:rsid w:val="00103FDC"/>
    <w:rsid w:val="0010419F"/>
    <w:rsid w:val="00107214"/>
    <w:rsid w:val="00107432"/>
    <w:rsid w:val="00124CEC"/>
    <w:rsid w:val="00127351"/>
    <w:rsid w:val="00130905"/>
    <w:rsid w:val="001327EC"/>
    <w:rsid w:val="00137579"/>
    <w:rsid w:val="00140A77"/>
    <w:rsid w:val="00141BF0"/>
    <w:rsid w:val="001519A6"/>
    <w:rsid w:val="00155CA3"/>
    <w:rsid w:val="001568FA"/>
    <w:rsid w:val="00157B60"/>
    <w:rsid w:val="001644C7"/>
    <w:rsid w:val="00166499"/>
    <w:rsid w:val="00180066"/>
    <w:rsid w:val="00181954"/>
    <w:rsid w:val="001A2EDA"/>
    <w:rsid w:val="001A391E"/>
    <w:rsid w:val="001A5484"/>
    <w:rsid w:val="001B040D"/>
    <w:rsid w:val="001B500D"/>
    <w:rsid w:val="001B5C89"/>
    <w:rsid w:val="001B60FA"/>
    <w:rsid w:val="001B63C4"/>
    <w:rsid w:val="001C2478"/>
    <w:rsid w:val="001C2A50"/>
    <w:rsid w:val="001C5920"/>
    <w:rsid w:val="001D243C"/>
    <w:rsid w:val="001F4A58"/>
    <w:rsid w:val="001F6344"/>
    <w:rsid w:val="00202387"/>
    <w:rsid w:val="00212E46"/>
    <w:rsid w:val="002242B3"/>
    <w:rsid w:val="00225558"/>
    <w:rsid w:val="00225745"/>
    <w:rsid w:val="00227C16"/>
    <w:rsid w:val="0023119E"/>
    <w:rsid w:val="00231302"/>
    <w:rsid w:val="00234FC8"/>
    <w:rsid w:val="002352A8"/>
    <w:rsid w:val="0024027D"/>
    <w:rsid w:val="00241211"/>
    <w:rsid w:val="0024492C"/>
    <w:rsid w:val="00245D68"/>
    <w:rsid w:val="002463DF"/>
    <w:rsid w:val="002500F6"/>
    <w:rsid w:val="0025227B"/>
    <w:rsid w:val="00256BDD"/>
    <w:rsid w:val="00266470"/>
    <w:rsid w:val="002754A8"/>
    <w:rsid w:val="002832A1"/>
    <w:rsid w:val="002B0C8B"/>
    <w:rsid w:val="002B210C"/>
    <w:rsid w:val="002B3B89"/>
    <w:rsid w:val="002B7EC9"/>
    <w:rsid w:val="002C1891"/>
    <w:rsid w:val="002C5F4A"/>
    <w:rsid w:val="002D1DDF"/>
    <w:rsid w:val="002D2647"/>
    <w:rsid w:val="002D4BFB"/>
    <w:rsid w:val="002E078F"/>
    <w:rsid w:val="002E5CA7"/>
    <w:rsid w:val="002F35ED"/>
    <w:rsid w:val="002F4CFB"/>
    <w:rsid w:val="0030369E"/>
    <w:rsid w:val="00311C49"/>
    <w:rsid w:val="00312BD8"/>
    <w:rsid w:val="00316B75"/>
    <w:rsid w:val="003210AB"/>
    <w:rsid w:val="003317E1"/>
    <w:rsid w:val="00335AB1"/>
    <w:rsid w:val="00336C8E"/>
    <w:rsid w:val="003405C0"/>
    <w:rsid w:val="00341B89"/>
    <w:rsid w:val="003425E3"/>
    <w:rsid w:val="00343BF2"/>
    <w:rsid w:val="00347CC4"/>
    <w:rsid w:val="00360219"/>
    <w:rsid w:val="00362727"/>
    <w:rsid w:val="0036588A"/>
    <w:rsid w:val="00381DC6"/>
    <w:rsid w:val="003939A6"/>
    <w:rsid w:val="00393B57"/>
    <w:rsid w:val="003A0707"/>
    <w:rsid w:val="003A3038"/>
    <w:rsid w:val="003A44D5"/>
    <w:rsid w:val="003A701F"/>
    <w:rsid w:val="003B7618"/>
    <w:rsid w:val="003C37ED"/>
    <w:rsid w:val="003E6E5B"/>
    <w:rsid w:val="003F2CEE"/>
    <w:rsid w:val="00404B91"/>
    <w:rsid w:val="00405C35"/>
    <w:rsid w:val="0041766C"/>
    <w:rsid w:val="00422DD2"/>
    <w:rsid w:val="00424519"/>
    <w:rsid w:val="0042468E"/>
    <w:rsid w:val="004257C4"/>
    <w:rsid w:val="00426464"/>
    <w:rsid w:val="00426C94"/>
    <w:rsid w:val="00427DF7"/>
    <w:rsid w:val="004333C0"/>
    <w:rsid w:val="00440302"/>
    <w:rsid w:val="00445AD6"/>
    <w:rsid w:val="00457CBB"/>
    <w:rsid w:val="00481A21"/>
    <w:rsid w:val="0049315E"/>
    <w:rsid w:val="00497CA9"/>
    <w:rsid w:val="004B1DF5"/>
    <w:rsid w:val="004D001F"/>
    <w:rsid w:val="004E104A"/>
    <w:rsid w:val="004E38B0"/>
    <w:rsid w:val="004E6022"/>
    <w:rsid w:val="004E7B3C"/>
    <w:rsid w:val="004F18EE"/>
    <w:rsid w:val="004F18FD"/>
    <w:rsid w:val="004F2C08"/>
    <w:rsid w:val="00506144"/>
    <w:rsid w:val="00510619"/>
    <w:rsid w:val="00512CA7"/>
    <w:rsid w:val="00514EAE"/>
    <w:rsid w:val="00515A4F"/>
    <w:rsid w:val="00515DF8"/>
    <w:rsid w:val="00522022"/>
    <w:rsid w:val="005247CE"/>
    <w:rsid w:val="00524F0D"/>
    <w:rsid w:val="00532F2F"/>
    <w:rsid w:val="00541724"/>
    <w:rsid w:val="005445E8"/>
    <w:rsid w:val="005451C9"/>
    <w:rsid w:val="00553493"/>
    <w:rsid w:val="00554FB5"/>
    <w:rsid w:val="00555AE7"/>
    <w:rsid w:val="00564168"/>
    <w:rsid w:val="005663D7"/>
    <w:rsid w:val="00573B58"/>
    <w:rsid w:val="00590A10"/>
    <w:rsid w:val="005A0570"/>
    <w:rsid w:val="005A0A31"/>
    <w:rsid w:val="005B0386"/>
    <w:rsid w:val="005B0BA1"/>
    <w:rsid w:val="005B361B"/>
    <w:rsid w:val="005C0F81"/>
    <w:rsid w:val="005E3ABD"/>
    <w:rsid w:val="005E3CD6"/>
    <w:rsid w:val="005F4C64"/>
    <w:rsid w:val="0060667F"/>
    <w:rsid w:val="00606F30"/>
    <w:rsid w:val="00620A4D"/>
    <w:rsid w:val="00640703"/>
    <w:rsid w:val="006443B1"/>
    <w:rsid w:val="00646E67"/>
    <w:rsid w:val="00650080"/>
    <w:rsid w:val="00652D6F"/>
    <w:rsid w:val="00674A1E"/>
    <w:rsid w:val="00675946"/>
    <w:rsid w:val="00686806"/>
    <w:rsid w:val="00694B61"/>
    <w:rsid w:val="00697918"/>
    <w:rsid w:val="006A0CBE"/>
    <w:rsid w:val="006A78D5"/>
    <w:rsid w:val="006B694F"/>
    <w:rsid w:val="006C1174"/>
    <w:rsid w:val="006C2A68"/>
    <w:rsid w:val="006D1380"/>
    <w:rsid w:val="006E4D70"/>
    <w:rsid w:val="0070209A"/>
    <w:rsid w:val="00710C8E"/>
    <w:rsid w:val="007128F8"/>
    <w:rsid w:val="00715D63"/>
    <w:rsid w:val="00722BDD"/>
    <w:rsid w:val="007412B5"/>
    <w:rsid w:val="00745415"/>
    <w:rsid w:val="00745D00"/>
    <w:rsid w:val="00764248"/>
    <w:rsid w:val="00765FAD"/>
    <w:rsid w:val="007666EE"/>
    <w:rsid w:val="00770020"/>
    <w:rsid w:val="00770F90"/>
    <w:rsid w:val="00773608"/>
    <w:rsid w:val="00774196"/>
    <w:rsid w:val="0078273C"/>
    <w:rsid w:val="00782A55"/>
    <w:rsid w:val="00797DE6"/>
    <w:rsid w:val="007B308B"/>
    <w:rsid w:val="007B497A"/>
    <w:rsid w:val="007B5B3F"/>
    <w:rsid w:val="007B747D"/>
    <w:rsid w:val="007C323A"/>
    <w:rsid w:val="007D3FAD"/>
    <w:rsid w:val="007D44D8"/>
    <w:rsid w:val="007E0310"/>
    <w:rsid w:val="007E0714"/>
    <w:rsid w:val="007E1D20"/>
    <w:rsid w:val="007E238E"/>
    <w:rsid w:val="007F165A"/>
    <w:rsid w:val="007F3CF8"/>
    <w:rsid w:val="007F605D"/>
    <w:rsid w:val="007F61B2"/>
    <w:rsid w:val="008109D5"/>
    <w:rsid w:val="00812D50"/>
    <w:rsid w:val="00813218"/>
    <w:rsid w:val="0081332E"/>
    <w:rsid w:val="00827F73"/>
    <w:rsid w:val="00834F71"/>
    <w:rsid w:val="0083531D"/>
    <w:rsid w:val="00840528"/>
    <w:rsid w:val="008405F2"/>
    <w:rsid w:val="00840614"/>
    <w:rsid w:val="008452A9"/>
    <w:rsid w:val="0084549D"/>
    <w:rsid w:val="00847698"/>
    <w:rsid w:val="00855566"/>
    <w:rsid w:val="00857F77"/>
    <w:rsid w:val="00865301"/>
    <w:rsid w:val="00875C5E"/>
    <w:rsid w:val="00882C72"/>
    <w:rsid w:val="00891509"/>
    <w:rsid w:val="008920C6"/>
    <w:rsid w:val="00893D2D"/>
    <w:rsid w:val="00895722"/>
    <w:rsid w:val="00896C1A"/>
    <w:rsid w:val="008A4F21"/>
    <w:rsid w:val="008A7B3D"/>
    <w:rsid w:val="008B0656"/>
    <w:rsid w:val="008B424E"/>
    <w:rsid w:val="008C452B"/>
    <w:rsid w:val="008E040B"/>
    <w:rsid w:val="008E4BD6"/>
    <w:rsid w:val="008E7663"/>
    <w:rsid w:val="008F0CDA"/>
    <w:rsid w:val="008F7F9C"/>
    <w:rsid w:val="00900A65"/>
    <w:rsid w:val="00912EAD"/>
    <w:rsid w:val="0091428D"/>
    <w:rsid w:val="00916A41"/>
    <w:rsid w:val="00916D2F"/>
    <w:rsid w:val="00916DF3"/>
    <w:rsid w:val="00922E06"/>
    <w:rsid w:val="00925528"/>
    <w:rsid w:val="009308C0"/>
    <w:rsid w:val="00933C61"/>
    <w:rsid w:val="00940347"/>
    <w:rsid w:val="0095007E"/>
    <w:rsid w:val="00963165"/>
    <w:rsid w:val="00967CD8"/>
    <w:rsid w:val="0098133A"/>
    <w:rsid w:val="00987D3E"/>
    <w:rsid w:val="00990744"/>
    <w:rsid w:val="00990ADE"/>
    <w:rsid w:val="00991354"/>
    <w:rsid w:val="009A327B"/>
    <w:rsid w:val="009B7EB6"/>
    <w:rsid w:val="009C52FF"/>
    <w:rsid w:val="009E3A9B"/>
    <w:rsid w:val="009E4963"/>
    <w:rsid w:val="009F51E5"/>
    <w:rsid w:val="00A0118C"/>
    <w:rsid w:val="00A11CE6"/>
    <w:rsid w:val="00A120F5"/>
    <w:rsid w:val="00A14B25"/>
    <w:rsid w:val="00A248DC"/>
    <w:rsid w:val="00A3000E"/>
    <w:rsid w:val="00A32A4D"/>
    <w:rsid w:val="00A3300D"/>
    <w:rsid w:val="00A36054"/>
    <w:rsid w:val="00A3765E"/>
    <w:rsid w:val="00A40881"/>
    <w:rsid w:val="00A41104"/>
    <w:rsid w:val="00A51F1A"/>
    <w:rsid w:val="00A56CD0"/>
    <w:rsid w:val="00A57674"/>
    <w:rsid w:val="00A60972"/>
    <w:rsid w:val="00A6162A"/>
    <w:rsid w:val="00A65F3D"/>
    <w:rsid w:val="00A66369"/>
    <w:rsid w:val="00A7215C"/>
    <w:rsid w:val="00A76124"/>
    <w:rsid w:val="00A83BD3"/>
    <w:rsid w:val="00A873C2"/>
    <w:rsid w:val="00A87750"/>
    <w:rsid w:val="00AC4BF2"/>
    <w:rsid w:val="00AD2CB2"/>
    <w:rsid w:val="00AD67BA"/>
    <w:rsid w:val="00AE04DF"/>
    <w:rsid w:val="00AE24EF"/>
    <w:rsid w:val="00AE758C"/>
    <w:rsid w:val="00AE7F9F"/>
    <w:rsid w:val="00AF3147"/>
    <w:rsid w:val="00AF3534"/>
    <w:rsid w:val="00AF39D7"/>
    <w:rsid w:val="00AF44D8"/>
    <w:rsid w:val="00AF5F3C"/>
    <w:rsid w:val="00B1419D"/>
    <w:rsid w:val="00B26D50"/>
    <w:rsid w:val="00B27280"/>
    <w:rsid w:val="00B32178"/>
    <w:rsid w:val="00B32846"/>
    <w:rsid w:val="00B32F26"/>
    <w:rsid w:val="00B35773"/>
    <w:rsid w:val="00B370DA"/>
    <w:rsid w:val="00B40B8E"/>
    <w:rsid w:val="00B446F3"/>
    <w:rsid w:val="00B51424"/>
    <w:rsid w:val="00B55923"/>
    <w:rsid w:val="00B633D5"/>
    <w:rsid w:val="00B66E3D"/>
    <w:rsid w:val="00B829C2"/>
    <w:rsid w:val="00B91EF5"/>
    <w:rsid w:val="00BA0EAA"/>
    <w:rsid w:val="00BA2E1B"/>
    <w:rsid w:val="00BA5111"/>
    <w:rsid w:val="00BA6FEB"/>
    <w:rsid w:val="00BD0A0C"/>
    <w:rsid w:val="00BD20E7"/>
    <w:rsid w:val="00BD6AAF"/>
    <w:rsid w:val="00BE3CD0"/>
    <w:rsid w:val="00BE4CCB"/>
    <w:rsid w:val="00BE5152"/>
    <w:rsid w:val="00BE567F"/>
    <w:rsid w:val="00BE71B0"/>
    <w:rsid w:val="00BE72F7"/>
    <w:rsid w:val="00BE7F41"/>
    <w:rsid w:val="00BF4117"/>
    <w:rsid w:val="00BF4B71"/>
    <w:rsid w:val="00C01B11"/>
    <w:rsid w:val="00C01E78"/>
    <w:rsid w:val="00C05549"/>
    <w:rsid w:val="00C11CF8"/>
    <w:rsid w:val="00C1456A"/>
    <w:rsid w:val="00C14570"/>
    <w:rsid w:val="00C159A1"/>
    <w:rsid w:val="00C17852"/>
    <w:rsid w:val="00C209AD"/>
    <w:rsid w:val="00C236B8"/>
    <w:rsid w:val="00C27CCF"/>
    <w:rsid w:val="00C46288"/>
    <w:rsid w:val="00C63747"/>
    <w:rsid w:val="00C63BA5"/>
    <w:rsid w:val="00C651DF"/>
    <w:rsid w:val="00C739DA"/>
    <w:rsid w:val="00C81CAB"/>
    <w:rsid w:val="00C857EB"/>
    <w:rsid w:val="00C91924"/>
    <w:rsid w:val="00CA035C"/>
    <w:rsid w:val="00CA2F23"/>
    <w:rsid w:val="00CA2FF0"/>
    <w:rsid w:val="00CA5ED7"/>
    <w:rsid w:val="00CB4091"/>
    <w:rsid w:val="00CB7D94"/>
    <w:rsid w:val="00CD19EE"/>
    <w:rsid w:val="00CD1D24"/>
    <w:rsid w:val="00CD4668"/>
    <w:rsid w:val="00CD693A"/>
    <w:rsid w:val="00CE391F"/>
    <w:rsid w:val="00CE4300"/>
    <w:rsid w:val="00CE79C8"/>
    <w:rsid w:val="00CF467B"/>
    <w:rsid w:val="00CF49B4"/>
    <w:rsid w:val="00D10207"/>
    <w:rsid w:val="00D13A67"/>
    <w:rsid w:val="00D15457"/>
    <w:rsid w:val="00D20309"/>
    <w:rsid w:val="00D22E6A"/>
    <w:rsid w:val="00D2547A"/>
    <w:rsid w:val="00D3159B"/>
    <w:rsid w:val="00D32102"/>
    <w:rsid w:val="00D34626"/>
    <w:rsid w:val="00D3646D"/>
    <w:rsid w:val="00D37377"/>
    <w:rsid w:val="00D377D6"/>
    <w:rsid w:val="00D41216"/>
    <w:rsid w:val="00D51FC0"/>
    <w:rsid w:val="00D52F44"/>
    <w:rsid w:val="00D61D4A"/>
    <w:rsid w:val="00D64518"/>
    <w:rsid w:val="00D80820"/>
    <w:rsid w:val="00D83E88"/>
    <w:rsid w:val="00D854E0"/>
    <w:rsid w:val="00D97261"/>
    <w:rsid w:val="00DA50C4"/>
    <w:rsid w:val="00DB3C20"/>
    <w:rsid w:val="00DB7C7E"/>
    <w:rsid w:val="00DD3EF7"/>
    <w:rsid w:val="00DE2BE7"/>
    <w:rsid w:val="00DE7577"/>
    <w:rsid w:val="00E01396"/>
    <w:rsid w:val="00E0292E"/>
    <w:rsid w:val="00E06605"/>
    <w:rsid w:val="00E1196D"/>
    <w:rsid w:val="00E147CA"/>
    <w:rsid w:val="00E17972"/>
    <w:rsid w:val="00E22EAD"/>
    <w:rsid w:val="00E24873"/>
    <w:rsid w:val="00E25754"/>
    <w:rsid w:val="00E31BD8"/>
    <w:rsid w:val="00E31CD4"/>
    <w:rsid w:val="00E32008"/>
    <w:rsid w:val="00E46A18"/>
    <w:rsid w:val="00E540A7"/>
    <w:rsid w:val="00E558D9"/>
    <w:rsid w:val="00E602E9"/>
    <w:rsid w:val="00E6136A"/>
    <w:rsid w:val="00E619EF"/>
    <w:rsid w:val="00E632F6"/>
    <w:rsid w:val="00E6488B"/>
    <w:rsid w:val="00E67159"/>
    <w:rsid w:val="00E67A3E"/>
    <w:rsid w:val="00E716F4"/>
    <w:rsid w:val="00E72B91"/>
    <w:rsid w:val="00E76BEA"/>
    <w:rsid w:val="00E7723D"/>
    <w:rsid w:val="00E77917"/>
    <w:rsid w:val="00E80559"/>
    <w:rsid w:val="00E90CE8"/>
    <w:rsid w:val="00E92969"/>
    <w:rsid w:val="00EB137C"/>
    <w:rsid w:val="00EB50D5"/>
    <w:rsid w:val="00EB68F6"/>
    <w:rsid w:val="00ED080D"/>
    <w:rsid w:val="00ED1A0E"/>
    <w:rsid w:val="00ED4513"/>
    <w:rsid w:val="00ED5B85"/>
    <w:rsid w:val="00ED63BE"/>
    <w:rsid w:val="00ED6725"/>
    <w:rsid w:val="00EE0E95"/>
    <w:rsid w:val="00EF184E"/>
    <w:rsid w:val="00EF597A"/>
    <w:rsid w:val="00F00FA6"/>
    <w:rsid w:val="00F0162E"/>
    <w:rsid w:val="00F03D83"/>
    <w:rsid w:val="00F11162"/>
    <w:rsid w:val="00F227F7"/>
    <w:rsid w:val="00F24587"/>
    <w:rsid w:val="00F3173A"/>
    <w:rsid w:val="00F32B51"/>
    <w:rsid w:val="00F36508"/>
    <w:rsid w:val="00F37AFE"/>
    <w:rsid w:val="00F40963"/>
    <w:rsid w:val="00F510B8"/>
    <w:rsid w:val="00F673D1"/>
    <w:rsid w:val="00F96FDA"/>
    <w:rsid w:val="00FA3898"/>
    <w:rsid w:val="00FA4ABE"/>
    <w:rsid w:val="00FB6B74"/>
    <w:rsid w:val="00FC08FB"/>
    <w:rsid w:val="00FC111A"/>
    <w:rsid w:val="00FC19AB"/>
    <w:rsid w:val="00FC31EC"/>
    <w:rsid w:val="00FD0452"/>
    <w:rsid w:val="00FD10F9"/>
    <w:rsid w:val="00FE0922"/>
    <w:rsid w:val="00FE47A8"/>
    <w:rsid w:val="00FF1EA4"/>
    <w:rsid w:val="00FF4484"/>
    <w:rsid w:val="00FF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B041D"/>
  <w15:chartTrackingRefBased/>
  <w15:docId w15:val="{FCDB2B90-6460-4F15-8837-B1EE30C6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ABD"/>
  </w:style>
  <w:style w:type="paragraph" w:styleId="Footer">
    <w:name w:val="footer"/>
    <w:basedOn w:val="Normal"/>
    <w:link w:val="FooterChar"/>
    <w:uiPriority w:val="99"/>
    <w:unhideWhenUsed/>
    <w:rsid w:val="005E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ABD"/>
  </w:style>
  <w:style w:type="paragraph" w:styleId="ListParagraph">
    <w:name w:val="List Paragraph"/>
    <w:basedOn w:val="Normal"/>
    <w:uiPriority w:val="34"/>
    <w:qFormat/>
    <w:rsid w:val="00554FB5"/>
    <w:pPr>
      <w:ind w:left="720"/>
      <w:contextualSpacing/>
    </w:pPr>
  </w:style>
  <w:style w:type="character" w:customStyle="1" w:styleId="normal-h1">
    <w:name w:val="normal-h1"/>
    <w:basedOn w:val="DefaultParagraphFont"/>
    <w:rsid w:val="00D37377"/>
    <w:rPr>
      <w:rFonts w:ascii=".VnTime" w:hAnsi=".VnTime" w:hint="default"/>
      <w:color w:val="0000FF"/>
      <w:sz w:val="24"/>
      <w:szCs w:val="24"/>
    </w:rPr>
  </w:style>
  <w:style w:type="paragraph" w:customStyle="1" w:styleId="normal-p">
    <w:name w:val="normal-p"/>
    <w:basedOn w:val="Normal"/>
    <w:rsid w:val="00D37377"/>
    <w:pPr>
      <w:spacing w:after="0" w:line="240" w:lineRule="auto"/>
      <w:jc w:val="both"/>
    </w:pPr>
    <w:rPr>
      <w:rFonts w:eastAsia="Times New Roman" w:cs="Times New Roman"/>
      <w:kern w:val="0"/>
      <w:sz w:val="20"/>
      <w:szCs w:val="20"/>
      <w14:ligatures w14:val="none"/>
    </w:rPr>
  </w:style>
  <w:style w:type="character" w:customStyle="1" w:styleId="fontstyle01">
    <w:name w:val="fontstyle01"/>
    <w:basedOn w:val="DefaultParagraphFont"/>
    <w:rsid w:val="000229E5"/>
    <w:rPr>
      <w:rFonts w:ascii="Times New Roman" w:hAnsi="Times New Roman" w:cs="Times New Roman" w:hint="default"/>
      <w:b w:val="0"/>
      <w:bCs w:val="0"/>
      <w:i w:val="0"/>
      <w:iCs w:val="0"/>
      <w:color w:val="000000"/>
      <w:sz w:val="28"/>
      <w:szCs w:val="28"/>
    </w:rPr>
  </w:style>
  <w:style w:type="character" w:customStyle="1" w:styleId="apple-converted-space">
    <w:name w:val="apple-converted-space"/>
    <w:basedOn w:val="DefaultParagraphFont"/>
    <w:rsid w:val="002B7EC9"/>
  </w:style>
  <w:style w:type="character" w:customStyle="1" w:styleId="BodyTextChar">
    <w:name w:val="Body Text Char"/>
    <w:basedOn w:val="DefaultParagraphFont"/>
    <w:link w:val="BodyText"/>
    <w:rsid w:val="007E1D20"/>
    <w:rPr>
      <w:rFonts w:eastAsia="Times New Roman" w:cs="Times New Roman"/>
      <w:sz w:val="26"/>
      <w:szCs w:val="26"/>
      <w:shd w:val="clear" w:color="auto" w:fill="FFFFFF"/>
    </w:rPr>
  </w:style>
  <w:style w:type="paragraph" w:styleId="BodyText">
    <w:name w:val="Body Text"/>
    <w:basedOn w:val="Normal"/>
    <w:link w:val="BodyTextChar"/>
    <w:rsid w:val="007E1D20"/>
    <w:pPr>
      <w:widowControl w:val="0"/>
      <w:shd w:val="clear" w:color="auto" w:fill="FFFFFF"/>
      <w:spacing w:after="100"/>
      <w:ind w:firstLine="400"/>
    </w:pPr>
    <w:rPr>
      <w:rFonts w:eastAsia="Times New Roman" w:cs="Times New Roman"/>
      <w:sz w:val="26"/>
      <w:szCs w:val="26"/>
    </w:rPr>
  </w:style>
  <w:style w:type="character" w:customStyle="1" w:styleId="BodyTextChar1">
    <w:name w:val="Body Text Char1"/>
    <w:basedOn w:val="DefaultParagraphFont"/>
    <w:uiPriority w:val="99"/>
    <w:semiHidden/>
    <w:rsid w:val="007E1D20"/>
  </w:style>
  <w:style w:type="character" w:customStyle="1" w:styleId="Bodytext2">
    <w:name w:val="Body text (2)_"/>
    <w:basedOn w:val="DefaultParagraphFont"/>
    <w:link w:val="Bodytext20"/>
    <w:rsid w:val="00916DF3"/>
    <w:rPr>
      <w:rFonts w:eastAsia="Times New Roman" w:cs="Times New Roman"/>
      <w:b/>
      <w:bCs/>
      <w:shd w:val="clear" w:color="auto" w:fill="FFFFFF"/>
    </w:rPr>
  </w:style>
  <w:style w:type="paragraph" w:customStyle="1" w:styleId="Bodytext20">
    <w:name w:val="Body text (2)"/>
    <w:basedOn w:val="Normal"/>
    <w:link w:val="Bodytext2"/>
    <w:qFormat/>
    <w:rsid w:val="00916DF3"/>
    <w:pPr>
      <w:widowControl w:val="0"/>
      <w:shd w:val="clear" w:color="auto" w:fill="FFFFFF"/>
      <w:spacing w:after="130" w:line="240" w:lineRule="auto"/>
      <w:ind w:left="640" w:firstLine="210"/>
    </w:pPr>
    <w:rPr>
      <w:rFonts w:eastAsia="Times New Roman" w:cs="Times New Roman"/>
      <w:b/>
      <w:bCs/>
    </w:rPr>
  </w:style>
  <w:style w:type="paragraph" w:styleId="NormalWeb">
    <w:name w:val="Normal (Web)"/>
    <w:basedOn w:val="Normal"/>
    <w:uiPriority w:val="99"/>
    <w:semiHidden/>
    <w:unhideWhenUsed/>
    <w:rsid w:val="004D001F"/>
    <w:pPr>
      <w:spacing w:before="100" w:beforeAutospacing="1" w:after="100" w:afterAutospacing="1" w:line="240" w:lineRule="auto"/>
    </w:pPr>
    <w:rPr>
      <w:rFonts w:eastAsia="Times New Roman" w:cs="Times New Roman"/>
      <w:kern w:val="0"/>
      <w:sz w:val="24"/>
      <w:lang w:val="vi-VN" w:eastAsia="vi-VN"/>
      <w14:ligatures w14:val="none"/>
    </w:rPr>
  </w:style>
  <w:style w:type="character" w:styleId="Hyperlink">
    <w:name w:val="Hyperlink"/>
    <w:basedOn w:val="DefaultParagraphFont"/>
    <w:uiPriority w:val="99"/>
    <w:semiHidden/>
    <w:unhideWhenUsed/>
    <w:rsid w:val="004D001F"/>
    <w:rPr>
      <w:color w:val="0000FF"/>
      <w:u w:val="single"/>
    </w:rPr>
  </w:style>
  <w:style w:type="paragraph" w:styleId="BalloonText">
    <w:name w:val="Balloon Text"/>
    <w:basedOn w:val="Normal"/>
    <w:link w:val="BalloonTextChar"/>
    <w:uiPriority w:val="99"/>
    <w:semiHidden/>
    <w:unhideWhenUsed/>
    <w:rsid w:val="00E54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0A7"/>
    <w:rPr>
      <w:rFonts w:ascii="Segoe UI" w:hAnsi="Segoe UI" w:cs="Segoe UI"/>
      <w:sz w:val="18"/>
      <w:szCs w:val="18"/>
    </w:rPr>
  </w:style>
  <w:style w:type="paragraph" w:customStyle="1" w:styleId="Default">
    <w:name w:val="Default"/>
    <w:rsid w:val="00D22E6A"/>
    <w:pPr>
      <w:autoSpaceDE w:val="0"/>
      <w:autoSpaceDN w:val="0"/>
      <w:adjustRightInd w:val="0"/>
      <w:spacing w:after="0" w:line="240" w:lineRule="auto"/>
    </w:pPr>
    <w:rPr>
      <w:rFonts w:cs="Times New Roman"/>
      <w:color w:val="000000"/>
      <w:kern w:val="0"/>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97D5-2840-4A03-A0AF-1E95ABEC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TRUC</cp:lastModifiedBy>
  <cp:revision>80</cp:revision>
  <cp:lastPrinted>2024-01-31T00:55:00Z</cp:lastPrinted>
  <dcterms:created xsi:type="dcterms:W3CDTF">2024-01-29T08:10:00Z</dcterms:created>
  <dcterms:modified xsi:type="dcterms:W3CDTF">2024-01-31T03:19:00Z</dcterms:modified>
</cp:coreProperties>
</file>