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97" w:rsidRPr="00D7028F" w:rsidRDefault="00D7028F" w:rsidP="00D7028F">
      <w:pPr>
        <w:spacing w:before="120" w:after="120" w:line="240" w:lineRule="auto"/>
        <w:jc w:val="center"/>
        <w:rPr>
          <w:rFonts w:asciiTheme="majorHAnsi" w:hAnsiTheme="majorHAnsi" w:cstheme="majorHAnsi"/>
          <w:b/>
          <w:sz w:val="28"/>
          <w:szCs w:val="28"/>
          <w:lang w:val="en-US"/>
        </w:rPr>
      </w:pPr>
      <w:r w:rsidRPr="00D7028F">
        <w:rPr>
          <w:rFonts w:asciiTheme="majorHAnsi" w:hAnsiTheme="majorHAnsi" w:cstheme="majorHAnsi"/>
          <w:b/>
          <w:sz w:val="28"/>
          <w:szCs w:val="28"/>
          <w:lang w:val="en-US"/>
        </w:rPr>
        <w:t>BÁO CÁO</w:t>
      </w:r>
    </w:p>
    <w:p w:rsidR="00D7028F" w:rsidRDefault="00D7028F" w:rsidP="00D7028F">
      <w:pPr>
        <w:spacing w:before="120" w:after="120" w:line="240" w:lineRule="auto"/>
        <w:jc w:val="center"/>
        <w:rPr>
          <w:rFonts w:asciiTheme="majorHAnsi" w:hAnsiTheme="majorHAnsi" w:cstheme="majorHAnsi"/>
          <w:b/>
          <w:sz w:val="28"/>
          <w:szCs w:val="28"/>
          <w:lang w:val="en-US"/>
        </w:rPr>
      </w:pPr>
      <w:r w:rsidRPr="00D7028F">
        <w:rPr>
          <w:rFonts w:asciiTheme="majorHAnsi" w:hAnsiTheme="majorHAnsi" w:cstheme="majorHAnsi"/>
          <w:b/>
          <w:sz w:val="28"/>
          <w:szCs w:val="28"/>
          <w:lang w:val="en-US"/>
        </w:rPr>
        <w:t>Giải trình, tếp thu ý kiến thẩm định của Sở Tư pháp</w:t>
      </w:r>
    </w:p>
    <w:p w:rsidR="00D7028F" w:rsidRDefault="00D7028F" w:rsidP="00D7028F">
      <w:pPr>
        <w:spacing w:before="120" w:after="12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_________</w:t>
      </w:r>
    </w:p>
    <w:p w:rsidR="00D7028F" w:rsidRDefault="00D7028F" w:rsidP="00D7028F">
      <w:pPr>
        <w:spacing w:before="120" w:after="120" w:line="240" w:lineRule="auto"/>
        <w:jc w:val="center"/>
        <w:rPr>
          <w:rFonts w:asciiTheme="majorHAnsi" w:hAnsiTheme="majorHAnsi" w:cstheme="majorHAnsi"/>
          <w:b/>
          <w:sz w:val="28"/>
          <w:szCs w:val="28"/>
          <w:lang w:val="en-US"/>
        </w:rPr>
      </w:pPr>
    </w:p>
    <w:tbl>
      <w:tblPr>
        <w:tblStyle w:val="TableGrid"/>
        <w:tblW w:w="0" w:type="auto"/>
        <w:tblLook w:val="04A0" w:firstRow="1" w:lastRow="0" w:firstColumn="1" w:lastColumn="0" w:noHBand="0" w:noVBand="1"/>
      </w:tblPr>
      <w:tblGrid>
        <w:gridCol w:w="6974"/>
        <w:gridCol w:w="6974"/>
      </w:tblGrid>
      <w:tr w:rsidR="00570EA4" w:rsidTr="00570EA4">
        <w:tc>
          <w:tcPr>
            <w:tcW w:w="6974" w:type="dxa"/>
          </w:tcPr>
          <w:p w:rsidR="00570EA4" w:rsidRDefault="00570EA4" w:rsidP="00D7028F">
            <w:pPr>
              <w:spacing w:before="120" w:after="120"/>
              <w:jc w:val="center"/>
              <w:rPr>
                <w:rFonts w:asciiTheme="majorHAnsi" w:hAnsiTheme="majorHAnsi" w:cstheme="majorHAnsi"/>
                <w:b/>
                <w:sz w:val="28"/>
                <w:szCs w:val="28"/>
                <w:lang w:val="en-US"/>
              </w:rPr>
            </w:pPr>
            <w:r>
              <w:rPr>
                <w:rFonts w:asciiTheme="majorHAnsi" w:hAnsiTheme="majorHAnsi" w:cstheme="majorHAnsi"/>
                <w:b/>
                <w:sz w:val="28"/>
                <w:szCs w:val="28"/>
                <w:lang w:val="en-US"/>
              </w:rPr>
              <w:t>Kết quả thẩm định</w:t>
            </w:r>
          </w:p>
        </w:tc>
        <w:tc>
          <w:tcPr>
            <w:tcW w:w="6974" w:type="dxa"/>
          </w:tcPr>
          <w:p w:rsidR="00570EA4" w:rsidRDefault="00570EA4" w:rsidP="00D7028F">
            <w:pPr>
              <w:spacing w:before="120" w:after="120"/>
              <w:jc w:val="center"/>
              <w:rPr>
                <w:rFonts w:asciiTheme="majorHAnsi" w:hAnsiTheme="majorHAnsi" w:cstheme="majorHAnsi"/>
                <w:b/>
                <w:sz w:val="28"/>
                <w:szCs w:val="28"/>
                <w:lang w:val="en-US"/>
              </w:rPr>
            </w:pPr>
            <w:r>
              <w:rPr>
                <w:rFonts w:asciiTheme="majorHAnsi" w:hAnsiTheme="majorHAnsi" w:cstheme="majorHAnsi"/>
                <w:b/>
                <w:sz w:val="28"/>
                <w:szCs w:val="28"/>
                <w:lang w:val="en-US"/>
              </w:rPr>
              <w:t>Ý kiến giải trình và tiếp thu</w:t>
            </w:r>
          </w:p>
        </w:tc>
      </w:tr>
      <w:tr w:rsidR="00570EA4" w:rsidTr="00404141">
        <w:tc>
          <w:tcPr>
            <w:tcW w:w="6974" w:type="dxa"/>
          </w:tcPr>
          <w:p w:rsidR="00570EA4" w:rsidRPr="00404141" w:rsidRDefault="00404141" w:rsidP="001E6F03">
            <w:pPr>
              <w:spacing w:before="120" w:after="120"/>
              <w:jc w:val="both"/>
              <w:rPr>
                <w:rFonts w:asciiTheme="majorHAnsi" w:hAnsiTheme="majorHAnsi" w:cstheme="majorHAnsi"/>
                <w:b/>
                <w:color w:val="000000"/>
                <w:spacing w:val="-2"/>
                <w:sz w:val="24"/>
                <w:szCs w:val="24"/>
                <w:lang w:val="en-US"/>
              </w:rPr>
            </w:pPr>
            <w:r w:rsidRPr="00404141">
              <w:rPr>
                <w:rFonts w:asciiTheme="majorHAnsi" w:hAnsiTheme="majorHAnsi" w:cstheme="majorHAnsi"/>
                <w:b/>
                <w:color w:val="000000"/>
                <w:spacing w:val="-2"/>
                <w:sz w:val="24"/>
                <w:szCs w:val="24"/>
              </w:rPr>
              <w:t>I. Đối tượng, phạm vi điều chỉnh của dự thảo</w:t>
            </w:r>
            <w:r w:rsidRPr="00404141">
              <w:rPr>
                <w:rFonts w:asciiTheme="majorHAnsi" w:hAnsiTheme="majorHAnsi" w:cstheme="majorHAnsi"/>
                <w:b/>
                <w:color w:val="000000"/>
                <w:spacing w:val="-2"/>
                <w:sz w:val="24"/>
                <w:szCs w:val="24"/>
                <w:lang w:val="en-US"/>
              </w:rPr>
              <w:t xml:space="preserve"> Quy định</w:t>
            </w:r>
          </w:p>
          <w:p w:rsidR="00404141" w:rsidRPr="00404141" w:rsidRDefault="00404141" w:rsidP="001E6F03">
            <w:pPr>
              <w:shd w:val="clear" w:color="auto" w:fill="FFFFFF"/>
              <w:tabs>
                <w:tab w:val="left" w:pos="993"/>
              </w:tabs>
              <w:spacing w:before="120" w:after="120"/>
              <w:jc w:val="both"/>
              <w:rPr>
                <w:rFonts w:asciiTheme="majorHAnsi" w:hAnsiTheme="majorHAnsi" w:cstheme="majorHAnsi"/>
                <w:color w:val="000000"/>
                <w:spacing w:val="-2"/>
                <w:sz w:val="24"/>
                <w:szCs w:val="24"/>
                <w:lang w:val="en-US"/>
              </w:rPr>
            </w:pPr>
            <w:r w:rsidRPr="00404141">
              <w:rPr>
                <w:rFonts w:asciiTheme="majorHAnsi" w:hAnsiTheme="majorHAnsi" w:cstheme="majorHAnsi"/>
                <w:color w:val="000000"/>
                <w:spacing w:val="-2"/>
                <w:sz w:val="24"/>
                <w:szCs w:val="24"/>
                <w:lang w:val="en-US"/>
              </w:rPr>
              <w:t>Đề nghị cơ quan soạn thảo rà soát phạm vi điều chỉnh và đối tượng áp dụng của dự thảo Quy định, cụ thể:</w:t>
            </w:r>
          </w:p>
          <w:p w:rsidR="00404141" w:rsidRPr="00404141" w:rsidRDefault="00404141" w:rsidP="001E6F03">
            <w:pPr>
              <w:shd w:val="clear" w:color="auto" w:fill="FFFFFF"/>
              <w:tabs>
                <w:tab w:val="left" w:pos="993"/>
              </w:tabs>
              <w:spacing w:before="120" w:after="120"/>
              <w:jc w:val="both"/>
              <w:rPr>
                <w:rFonts w:asciiTheme="majorHAnsi" w:hAnsiTheme="majorHAnsi" w:cstheme="majorHAnsi"/>
                <w:i/>
                <w:color w:val="000000"/>
                <w:spacing w:val="-2"/>
                <w:sz w:val="24"/>
                <w:szCs w:val="24"/>
                <w:lang w:val="en-US"/>
              </w:rPr>
            </w:pPr>
            <w:r w:rsidRPr="00404141">
              <w:rPr>
                <w:rFonts w:asciiTheme="majorHAnsi" w:hAnsiTheme="majorHAnsi" w:cstheme="majorHAnsi"/>
                <w:color w:val="000000"/>
                <w:spacing w:val="-2"/>
                <w:sz w:val="24"/>
                <w:szCs w:val="24"/>
                <w:lang w:val="en-US"/>
              </w:rPr>
              <w:t xml:space="preserve">1. Về phạm vi điều chỉnh: Dự thảo Quy định có quy định “Quản lý nhà nước về công tác thi đua, khen thưởng; thành lập, quản lý và sử dụng quỹ thi đua, khen thưởng”, trong đó bao gồm: Việc lấy ý kiến để khen thưởng; Hội đồng thi đua - khen thưởng; hồ sơ, thủ tục, thời gian  nhận hồ sơ, thẩm định hồ sơ đề nghị khen thưởng; trao tặng, đón nhận danh hiệu thi đua, hình thức khen thưởng; thành lập quỹ thi đua, khen thưởng; quản lý quỹ thi đua, khen thưởng; sử dụng quỹ thi đua, khen thưởng; mức tiền thưởng. Tuy nhiên, theo như tên gọi của Quyết định “Ban hành Quy định chi tiết thi hành một số điều của Luật Thi đua, khen thưởng” thì Ủy ban nhân dân tỉnh sẽ quy định chi tiết các nội dung được giao theo đúng thẩm quyền tại khoản 1 Điều 28 Luật Ban hành văn bản quy phạm pháp luật </w:t>
            </w:r>
            <w:r w:rsidRPr="00404141">
              <w:rPr>
                <w:rFonts w:asciiTheme="majorHAnsi" w:hAnsiTheme="majorHAnsi" w:cstheme="majorHAnsi"/>
                <w:color w:val="000000"/>
                <w:sz w:val="24"/>
                <w:szCs w:val="24"/>
              </w:rPr>
              <w:t>số 80/2015/QH13</w:t>
            </w:r>
            <w:r w:rsidRPr="00404141">
              <w:rPr>
                <w:rFonts w:asciiTheme="majorHAnsi" w:hAnsiTheme="majorHAnsi" w:cstheme="majorHAnsi"/>
                <w:color w:val="000000"/>
                <w:spacing w:val="-2"/>
                <w:sz w:val="24"/>
                <w:szCs w:val="24"/>
                <w:lang w:val="en-US"/>
              </w:rPr>
              <w:t xml:space="preserve">. Ngoài ra, trường hợp để thực hiện “Biện pháp thi hành Hiến pháp, luật, văn bản của cơ quan nhà nước cấp trên, nghị quyết của Hội đồng nhân dân cùng cấp về phát triển kinh tế - xã hội, ngân sách, quốc phòng, an ninh ở địa phương” hoặc “Biện pháp thực hiện chức năng quản lý nhà nước ở địa phương” theo quy định khoản 2, 3 Điều 28 Luật Ban hành văn bản quy phạm pháp luật thì Ủy ban nhân dân tỉnh có thể ban hành Quyết định quy phạm pháp luật. Bên cạnh đó, khoản 1 Điều 11 Luật Ban hành văn bản quy phạm pháp luật có quy </w:t>
            </w:r>
            <w:r w:rsidRPr="00404141">
              <w:rPr>
                <w:rFonts w:asciiTheme="majorHAnsi" w:hAnsiTheme="majorHAnsi" w:cstheme="majorHAnsi"/>
                <w:color w:val="000000"/>
                <w:spacing w:val="-2"/>
                <w:sz w:val="24"/>
                <w:szCs w:val="24"/>
                <w:lang w:val="en-US"/>
              </w:rPr>
              <w:lastRenderedPageBreak/>
              <w:t xml:space="preserve">định: </w:t>
            </w:r>
            <w:r w:rsidRPr="00404141">
              <w:rPr>
                <w:rFonts w:asciiTheme="majorHAnsi" w:hAnsiTheme="majorHAnsi" w:cstheme="majorHAnsi"/>
                <w:i/>
                <w:color w:val="000000"/>
                <w:spacing w:val="-2"/>
                <w:sz w:val="24"/>
                <w:szCs w:val="24"/>
                <w:lang w:val="en-US"/>
              </w:rPr>
              <w:t xml:space="preserve">“1. ….. </w:t>
            </w:r>
            <w:r w:rsidRPr="00404141">
              <w:rPr>
                <w:rFonts w:asciiTheme="majorHAnsi" w:hAnsiTheme="majorHAnsi" w:cstheme="majorHAnsi"/>
                <w:i/>
                <w:color w:val="000000"/>
                <w:spacing w:val="-2"/>
                <w:sz w:val="24"/>
                <w:szCs w:val="24"/>
                <w:u w:val="single"/>
                <w:lang w:val="en-US"/>
              </w:rPr>
              <w:t>Văn bản quy định chi tiết chỉ được quy định nội dung được giao và không được quy định lặp lại nội dung của văn bản được quy định chi tiết</w:t>
            </w:r>
            <w:r w:rsidRPr="00404141">
              <w:rPr>
                <w:rFonts w:asciiTheme="majorHAnsi" w:hAnsiTheme="majorHAnsi" w:cstheme="majorHAnsi"/>
                <w:i/>
                <w:color w:val="000000"/>
                <w:spacing w:val="-2"/>
                <w:sz w:val="24"/>
                <w:szCs w:val="24"/>
                <w:lang w:val="en-US"/>
              </w:rPr>
              <w:t xml:space="preserve">.”. </w:t>
            </w:r>
          </w:p>
          <w:p w:rsidR="00404141" w:rsidRPr="00404141" w:rsidRDefault="00404141" w:rsidP="002E0654">
            <w:pPr>
              <w:shd w:val="clear" w:color="auto" w:fill="FFFFFF"/>
              <w:tabs>
                <w:tab w:val="left" w:pos="993"/>
              </w:tabs>
              <w:spacing w:before="120" w:after="120"/>
              <w:jc w:val="both"/>
              <w:rPr>
                <w:rFonts w:asciiTheme="majorHAnsi" w:hAnsiTheme="majorHAnsi" w:cstheme="majorHAnsi"/>
                <w:color w:val="000000"/>
                <w:spacing w:val="-2"/>
                <w:sz w:val="24"/>
                <w:szCs w:val="24"/>
                <w:lang w:val="en-US"/>
              </w:rPr>
            </w:pPr>
            <w:r w:rsidRPr="00404141">
              <w:rPr>
                <w:rFonts w:asciiTheme="majorHAnsi" w:hAnsiTheme="majorHAnsi" w:cstheme="majorHAnsi"/>
                <w:color w:val="000000"/>
                <w:spacing w:val="-2"/>
                <w:sz w:val="24"/>
                <w:szCs w:val="24"/>
                <w:lang w:val="en-US"/>
              </w:rPr>
              <w:t>Do đó, đề nghị cơ quan soạn thảo rà soát lại việc ban hành dựa trên cơ sở pháp lý nào tại Điều 28 Luật Ban hành văn bản quy phạm pháp luật, đảm bảo không được quy định lặp lại nội dung của văn bản được quy định chi tiết (rà lại quy định từ Điều 10 đến Điều 17 dự thảo Quy định).</w:t>
            </w:r>
          </w:p>
          <w:p w:rsidR="00404141" w:rsidRPr="00404141" w:rsidRDefault="00404141" w:rsidP="001E6F03">
            <w:pPr>
              <w:spacing w:before="120" w:after="120"/>
              <w:jc w:val="both"/>
              <w:rPr>
                <w:rFonts w:asciiTheme="majorHAnsi" w:hAnsiTheme="majorHAnsi" w:cstheme="majorHAnsi"/>
                <w:b/>
                <w:sz w:val="24"/>
                <w:szCs w:val="24"/>
                <w:lang w:val="en-US"/>
              </w:rPr>
            </w:pPr>
            <w:r w:rsidRPr="00404141">
              <w:rPr>
                <w:rFonts w:asciiTheme="majorHAnsi" w:hAnsiTheme="majorHAnsi" w:cstheme="majorHAnsi"/>
                <w:color w:val="000000"/>
                <w:spacing w:val="-2"/>
                <w:sz w:val="24"/>
                <w:szCs w:val="24"/>
                <w:lang w:val="en-US"/>
              </w:rPr>
              <w:t>2. Về đối tượng áp dụng: Đề nghị cơ quan soạn thảo xác định lại cụm từ “công dân Việt Nam” hay “cá nhân Việt Nam”; điều chỉnh dấu chấm phẩy thành dấu phẩy sau các cụm từ “cơ quan nhà nước”, “tổ chức kinh tế khác”, “đơn vị lực lượng vũ trang nhân dân”; rà soát có đối tượng là “đơn vị lực lượng vũ trang nhân dân” hay không.</w:t>
            </w:r>
          </w:p>
        </w:tc>
        <w:tc>
          <w:tcPr>
            <w:tcW w:w="6974" w:type="dxa"/>
            <w:vAlign w:val="center"/>
          </w:tcPr>
          <w:p w:rsidR="00570EA4" w:rsidRPr="00404141" w:rsidRDefault="00404141" w:rsidP="00404141">
            <w:pPr>
              <w:spacing w:before="120" w:after="120"/>
              <w:jc w:val="center"/>
              <w:rPr>
                <w:rFonts w:asciiTheme="majorHAnsi" w:hAnsiTheme="majorHAnsi" w:cstheme="majorHAnsi"/>
                <w:sz w:val="24"/>
                <w:szCs w:val="24"/>
                <w:lang w:val="en-US"/>
              </w:rPr>
            </w:pPr>
            <w:r w:rsidRPr="00404141">
              <w:rPr>
                <w:rFonts w:asciiTheme="majorHAnsi" w:hAnsiTheme="majorHAnsi" w:cstheme="majorHAnsi"/>
                <w:sz w:val="24"/>
                <w:szCs w:val="24"/>
                <w:lang w:val="en-US"/>
              </w:rPr>
              <w:lastRenderedPageBreak/>
              <w:t>Tiếp thu và điều chỉnh dự thảo</w:t>
            </w:r>
          </w:p>
        </w:tc>
      </w:tr>
      <w:tr w:rsidR="00570EA4" w:rsidTr="003B38D2">
        <w:tc>
          <w:tcPr>
            <w:tcW w:w="6974" w:type="dxa"/>
          </w:tcPr>
          <w:p w:rsidR="00570EA4" w:rsidRPr="003B38D2" w:rsidRDefault="00404141" w:rsidP="001E6F03">
            <w:pPr>
              <w:spacing w:before="120" w:after="120"/>
              <w:jc w:val="both"/>
              <w:rPr>
                <w:rFonts w:asciiTheme="majorHAnsi" w:hAnsiTheme="majorHAnsi" w:cstheme="majorHAnsi"/>
                <w:b/>
                <w:sz w:val="24"/>
                <w:szCs w:val="24"/>
                <w:lang w:val="en-US"/>
              </w:rPr>
            </w:pPr>
            <w:r w:rsidRPr="003B38D2">
              <w:rPr>
                <w:rFonts w:asciiTheme="majorHAnsi" w:hAnsiTheme="majorHAnsi" w:cstheme="majorHAnsi"/>
                <w:b/>
                <w:color w:val="000000"/>
                <w:spacing w:val="-2"/>
                <w:sz w:val="24"/>
                <w:szCs w:val="24"/>
              </w:rPr>
              <w:t>II. Tính hợp hiến, hợp pháp và tính thống nhất của dự thảo Quyết định với hệ thống pháp luật</w:t>
            </w:r>
          </w:p>
        </w:tc>
        <w:tc>
          <w:tcPr>
            <w:tcW w:w="6974" w:type="dxa"/>
            <w:vAlign w:val="center"/>
          </w:tcPr>
          <w:p w:rsidR="00570EA4" w:rsidRPr="003B38D2" w:rsidRDefault="003B38D2" w:rsidP="003B38D2">
            <w:pPr>
              <w:spacing w:before="120" w:after="120"/>
              <w:jc w:val="center"/>
              <w:rPr>
                <w:rFonts w:asciiTheme="majorHAnsi" w:hAnsiTheme="majorHAnsi" w:cstheme="majorHAnsi"/>
                <w:sz w:val="24"/>
                <w:szCs w:val="24"/>
                <w:lang w:val="en-US"/>
              </w:rPr>
            </w:pPr>
            <w:r w:rsidRPr="003B38D2">
              <w:rPr>
                <w:rFonts w:asciiTheme="majorHAnsi" w:hAnsiTheme="majorHAnsi" w:cstheme="majorHAnsi"/>
                <w:sz w:val="24"/>
                <w:szCs w:val="24"/>
                <w:lang w:val="en-US"/>
              </w:rPr>
              <w:t>Thống nhất</w:t>
            </w:r>
          </w:p>
        </w:tc>
      </w:tr>
      <w:tr w:rsidR="00570EA4" w:rsidTr="003B38D2">
        <w:tc>
          <w:tcPr>
            <w:tcW w:w="6974" w:type="dxa"/>
          </w:tcPr>
          <w:p w:rsidR="00570EA4" w:rsidRPr="003B38D2" w:rsidRDefault="003B38D2" w:rsidP="001E6F03">
            <w:pPr>
              <w:spacing w:before="120" w:after="120"/>
              <w:jc w:val="both"/>
              <w:rPr>
                <w:rFonts w:asciiTheme="majorHAnsi" w:hAnsiTheme="majorHAnsi" w:cstheme="majorHAnsi"/>
                <w:b/>
                <w:color w:val="000000"/>
                <w:sz w:val="24"/>
                <w:szCs w:val="24"/>
              </w:rPr>
            </w:pPr>
            <w:r w:rsidRPr="003B38D2">
              <w:rPr>
                <w:rFonts w:asciiTheme="majorHAnsi" w:hAnsiTheme="majorHAnsi" w:cstheme="majorHAnsi"/>
                <w:b/>
                <w:color w:val="000000"/>
                <w:sz w:val="24"/>
                <w:szCs w:val="24"/>
              </w:rPr>
              <w:t>III. Dự thảo Quyết định</w:t>
            </w:r>
          </w:p>
          <w:p w:rsidR="003B38D2" w:rsidRPr="003B38D2" w:rsidRDefault="003B38D2" w:rsidP="001E6F03">
            <w:pPr>
              <w:tabs>
                <w:tab w:val="left" w:pos="993"/>
                <w:tab w:val="left" w:pos="3053"/>
              </w:tabs>
              <w:spacing w:before="120" w:after="120"/>
              <w:jc w:val="both"/>
              <w:rPr>
                <w:rFonts w:asciiTheme="majorHAnsi" w:hAnsiTheme="majorHAnsi" w:cstheme="majorHAnsi"/>
                <w:b/>
                <w:color w:val="000000"/>
                <w:sz w:val="24"/>
                <w:szCs w:val="24"/>
                <w:lang w:val="en-US"/>
              </w:rPr>
            </w:pPr>
            <w:r w:rsidRPr="003B38D2">
              <w:rPr>
                <w:rFonts w:asciiTheme="majorHAnsi" w:hAnsiTheme="majorHAnsi" w:cstheme="majorHAnsi"/>
                <w:color w:val="000000"/>
                <w:sz w:val="24"/>
                <w:szCs w:val="24"/>
                <w:lang w:val="en-US"/>
              </w:rPr>
              <w:t>1. Căn cứ ban hành văn bản</w:t>
            </w:r>
          </w:p>
          <w:p w:rsidR="003B38D2" w:rsidRPr="003B38D2" w:rsidRDefault="003B38D2" w:rsidP="001E6F03">
            <w:pPr>
              <w:tabs>
                <w:tab w:val="left" w:pos="993"/>
                <w:tab w:val="left" w:pos="3053"/>
              </w:tabs>
              <w:spacing w:before="120" w:after="120"/>
              <w:jc w:val="both"/>
              <w:rPr>
                <w:rFonts w:asciiTheme="majorHAnsi" w:hAnsiTheme="majorHAnsi" w:cstheme="majorHAnsi"/>
                <w:color w:val="000000"/>
                <w:sz w:val="24"/>
                <w:szCs w:val="24"/>
                <w:lang w:val="en-US"/>
              </w:rPr>
            </w:pPr>
            <w:r>
              <w:rPr>
                <w:rFonts w:asciiTheme="majorHAnsi" w:hAnsiTheme="majorHAnsi" w:cstheme="majorHAnsi"/>
                <w:color w:val="000000"/>
                <w:sz w:val="24"/>
                <w:szCs w:val="24"/>
                <w:lang w:val="en-US"/>
              </w:rPr>
              <w:t xml:space="preserve"> </w:t>
            </w:r>
            <w:r w:rsidRPr="003B38D2">
              <w:rPr>
                <w:rFonts w:asciiTheme="majorHAnsi" w:hAnsiTheme="majorHAnsi" w:cstheme="majorHAnsi"/>
                <w:color w:val="000000"/>
                <w:sz w:val="24"/>
                <w:szCs w:val="24"/>
                <w:lang w:val="en-US"/>
              </w:rPr>
              <w:t>a) Căn cứ số 04, 05: Đề nghị không viết hoa từ “Quy” trong cụm từ “Quy định”.</w:t>
            </w:r>
          </w:p>
          <w:p w:rsidR="003B38D2" w:rsidRPr="003B38D2" w:rsidRDefault="003B38D2" w:rsidP="001E6F03">
            <w:pPr>
              <w:tabs>
                <w:tab w:val="left" w:pos="993"/>
                <w:tab w:val="left" w:pos="3053"/>
              </w:tabs>
              <w:spacing w:before="120" w:after="120"/>
              <w:jc w:val="both"/>
              <w:rPr>
                <w:rFonts w:asciiTheme="majorHAnsi" w:hAnsiTheme="majorHAnsi" w:cstheme="majorHAnsi"/>
                <w:color w:val="000000"/>
                <w:sz w:val="24"/>
                <w:szCs w:val="24"/>
                <w:lang w:val="en-US"/>
              </w:rPr>
            </w:pPr>
            <w:r w:rsidRPr="003B38D2">
              <w:rPr>
                <w:rFonts w:asciiTheme="majorHAnsi" w:hAnsiTheme="majorHAnsi" w:cstheme="majorHAnsi"/>
                <w:color w:val="000000"/>
                <w:sz w:val="24"/>
                <w:szCs w:val="24"/>
                <w:lang w:val="en-US"/>
              </w:rPr>
              <w:t xml:space="preserve">Ngoài ra, tại căn cứ số 05 </w:t>
            </w:r>
            <w:r w:rsidRPr="003B38D2">
              <w:rPr>
                <w:rFonts w:asciiTheme="majorHAnsi" w:hAnsiTheme="majorHAnsi" w:cstheme="majorHAnsi"/>
                <w:color w:val="000000"/>
                <w:sz w:val="24"/>
                <w:szCs w:val="24"/>
              </w:rPr>
              <w:t>“</w:t>
            </w:r>
            <w:r w:rsidRPr="003B38D2">
              <w:rPr>
                <w:rFonts w:asciiTheme="majorHAnsi" w:hAnsiTheme="majorHAnsi" w:cstheme="majorHAnsi"/>
                <w:color w:val="000000"/>
                <w:sz w:val="24"/>
                <w:szCs w:val="24"/>
                <w:lang w:val="en-US"/>
              </w:rPr>
              <w:t>Nghị định số 86/2023/NĐ-CP ngày 07 tháng 12 năm 2023 của Chính phủ quy định về khung tiêu chuẩn và trình tự, thủ tục, hồ sơ xét tặng danh hiệu “Gia đình văn hóa”, “Thôn, tổ dân phố văn hóa”, “Xã, phường, thị trấn tiêu biểu” có hiệu lực thi hành từ ngày 30/01/2024, đề nghị cơ quan soạn thảo lưu ý hiệu lực của văn bản quy phạm pháp luật làm cơ sở ban hành văn bản theo quy định tại khoản 1 Điều 61</w:t>
            </w:r>
            <w:r w:rsidRPr="003B38D2">
              <w:rPr>
                <w:rFonts w:asciiTheme="majorHAnsi" w:hAnsiTheme="majorHAnsi" w:cstheme="majorHAnsi"/>
                <w:color w:val="000000"/>
                <w:sz w:val="24"/>
                <w:szCs w:val="24"/>
                <w:lang w:val="nb-NO"/>
              </w:rPr>
              <w:t xml:space="preserve"> Nghị định số 34/2016/NĐ-CP của Chính phủ quy định chi tiết một số điều và biện pháp thi hành Luật Ban hành văn bản quy phạm pháp luật, cụ thể: </w:t>
            </w:r>
            <w:r w:rsidRPr="003B38D2">
              <w:rPr>
                <w:rFonts w:asciiTheme="majorHAnsi" w:hAnsiTheme="majorHAnsi" w:cstheme="majorHAnsi"/>
                <w:i/>
                <w:color w:val="000000"/>
                <w:sz w:val="24"/>
                <w:szCs w:val="24"/>
              </w:rPr>
              <w:t>“</w:t>
            </w:r>
            <w:r w:rsidRPr="003B38D2">
              <w:rPr>
                <w:rFonts w:asciiTheme="majorHAnsi" w:hAnsiTheme="majorHAnsi" w:cstheme="majorHAnsi"/>
                <w:i/>
                <w:color w:val="000000"/>
                <w:sz w:val="24"/>
                <w:szCs w:val="24"/>
                <w:lang w:val="nb-NO"/>
              </w:rPr>
              <w:t xml:space="preserve">Căn cứ ban hành văn bản là văn bản quy phạm pháp luật </w:t>
            </w:r>
            <w:r w:rsidRPr="003B38D2">
              <w:rPr>
                <w:rFonts w:asciiTheme="majorHAnsi" w:hAnsiTheme="majorHAnsi" w:cstheme="majorHAnsi"/>
                <w:b/>
                <w:i/>
                <w:color w:val="000000"/>
                <w:sz w:val="24"/>
                <w:szCs w:val="24"/>
                <w:lang w:val="nb-NO"/>
              </w:rPr>
              <w:t>có hiệu lực pháp lý cao hơn</w:t>
            </w:r>
            <w:r w:rsidRPr="003B38D2">
              <w:rPr>
                <w:rFonts w:asciiTheme="majorHAnsi" w:hAnsiTheme="majorHAnsi" w:cstheme="majorHAnsi"/>
                <w:i/>
                <w:color w:val="000000"/>
                <w:sz w:val="24"/>
                <w:szCs w:val="24"/>
                <w:lang w:val="nb-NO"/>
              </w:rPr>
              <w:t xml:space="preserve"> đang có hiệu lực </w:t>
            </w:r>
            <w:r w:rsidRPr="003B38D2">
              <w:rPr>
                <w:rFonts w:asciiTheme="majorHAnsi" w:hAnsiTheme="majorHAnsi" w:cstheme="majorHAnsi"/>
                <w:b/>
                <w:i/>
                <w:color w:val="000000"/>
                <w:sz w:val="24"/>
                <w:szCs w:val="24"/>
                <w:u w:val="single"/>
                <w:lang w:val="nb-NO"/>
              </w:rPr>
              <w:t xml:space="preserve">hoặc đã được công </w:t>
            </w:r>
            <w:r w:rsidRPr="003B38D2">
              <w:rPr>
                <w:rFonts w:asciiTheme="majorHAnsi" w:hAnsiTheme="majorHAnsi" w:cstheme="majorHAnsi"/>
                <w:b/>
                <w:i/>
                <w:color w:val="000000"/>
                <w:sz w:val="24"/>
                <w:szCs w:val="24"/>
                <w:u w:val="single"/>
                <w:lang w:val="nb-NO"/>
              </w:rPr>
              <w:lastRenderedPageBreak/>
              <w:t>bố hoặc ký ban hành chưa có hiệu lực nhưng phải có hiệu lực trước hoặc cùng thời điểm với văn bản được ban hành</w:t>
            </w:r>
            <w:r w:rsidRPr="003B38D2">
              <w:rPr>
                <w:rFonts w:asciiTheme="majorHAnsi" w:hAnsiTheme="majorHAnsi" w:cstheme="majorHAnsi"/>
                <w:i/>
                <w:color w:val="000000"/>
                <w:sz w:val="24"/>
                <w:szCs w:val="24"/>
                <w:lang w:val="nb-NO"/>
              </w:rPr>
              <w:t>. Căn cứ ban hành văn bản bao gồm văn bản quy phạm pháp luật quy định thẩm quyền, chức năng của cơ quan ban hành văn bản đó và văn bản quy phạm pháp luật có hiệu lực pháp lý cao hơn quy định nội dung, cơ sở để ban hành văn bản”.</w:t>
            </w:r>
          </w:p>
          <w:p w:rsidR="003B38D2" w:rsidRPr="003B38D2" w:rsidRDefault="003B38D2" w:rsidP="002E0654">
            <w:pPr>
              <w:tabs>
                <w:tab w:val="left" w:pos="993"/>
                <w:tab w:val="left" w:pos="3053"/>
              </w:tabs>
              <w:spacing w:before="120" w:after="120"/>
              <w:jc w:val="both"/>
              <w:rPr>
                <w:rFonts w:asciiTheme="majorHAnsi" w:hAnsiTheme="majorHAnsi" w:cstheme="majorHAnsi"/>
                <w:color w:val="000000"/>
                <w:sz w:val="24"/>
                <w:szCs w:val="24"/>
                <w:lang w:val="en-US"/>
              </w:rPr>
            </w:pPr>
            <w:r w:rsidRPr="003B38D2">
              <w:rPr>
                <w:rFonts w:asciiTheme="majorHAnsi" w:hAnsiTheme="majorHAnsi" w:cstheme="majorHAnsi"/>
                <w:color w:val="000000"/>
                <w:sz w:val="24"/>
                <w:szCs w:val="24"/>
                <w:lang w:val="en-US"/>
              </w:rPr>
              <w:t>b) Bổ sung dấu chấm phẩy sau căn cứ số 06.</w:t>
            </w:r>
          </w:p>
          <w:p w:rsidR="003B38D2" w:rsidRPr="003B38D2" w:rsidRDefault="003B38D2" w:rsidP="002E0654">
            <w:pPr>
              <w:tabs>
                <w:tab w:val="left" w:pos="993"/>
                <w:tab w:val="left" w:pos="3053"/>
              </w:tabs>
              <w:spacing w:before="120" w:after="120"/>
              <w:jc w:val="both"/>
              <w:rPr>
                <w:rFonts w:asciiTheme="majorHAnsi" w:hAnsiTheme="majorHAnsi" w:cstheme="majorHAnsi"/>
                <w:color w:val="000000"/>
                <w:sz w:val="24"/>
                <w:szCs w:val="24"/>
                <w:lang w:val="en-US"/>
              </w:rPr>
            </w:pPr>
            <w:r w:rsidRPr="003B38D2">
              <w:rPr>
                <w:rFonts w:asciiTheme="majorHAnsi" w:hAnsiTheme="majorHAnsi" w:cstheme="majorHAnsi"/>
                <w:color w:val="000000"/>
                <w:sz w:val="24"/>
                <w:szCs w:val="24"/>
                <w:lang w:val="en-US"/>
              </w:rPr>
              <w:t>2. Điều 3: Đề nghị cơ quan soạn thảo nghiên cứu sử dụng dấu chấm phẩy thay dấu phẩy trong một số trường hợp tại Điều 3 để phân nhóm đối tượng, phân biệt cá nhân và tổ chức. Ví dụ: Cụm từ “Thủ trưởng” để sử dụng cho “Thủ trưởng các sở, ban, ngành tỉnh … các doanh nghiệp trong khối thi đua” hay chỉ sử dụng “Thủ trưởng các sở, ban, ngành tỉnh, các đơn vị sự nghiệp công lập thuộc Ủy ban nhân dân tỉnh”. Ngoài ra, đề nghị xác định việc sử dụng cụm từ “Thủ trưởng” trong trường hợp thay thế cho người đứng đầu cơ quan, tổ chức, đơn vị thì có phù hợp hay không.</w:t>
            </w:r>
          </w:p>
          <w:p w:rsidR="003B38D2" w:rsidRPr="003B38D2" w:rsidRDefault="003B38D2" w:rsidP="001E6F03">
            <w:pPr>
              <w:spacing w:before="120" w:after="120"/>
              <w:jc w:val="both"/>
              <w:rPr>
                <w:rFonts w:asciiTheme="majorHAnsi" w:hAnsiTheme="majorHAnsi" w:cstheme="majorHAnsi"/>
                <w:b/>
                <w:sz w:val="24"/>
                <w:szCs w:val="24"/>
                <w:lang w:val="en-US"/>
              </w:rPr>
            </w:pPr>
            <w:r w:rsidRPr="003B38D2">
              <w:rPr>
                <w:rFonts w:asciiTheme="majorHAnsi" w:hAnsiTheme="majorHAnsi" w:cstheme="majorHAnsi"/>
                <w:color w:val="000000"/>
                <w:sz w:val="24"/>
                <w:szCs w:val="24"/>
                <w:lang w:val="en-US"/>
              </w:rPr>
              <w:t xml:space="preserve">3. Nơi nhận: Đề nghị điều chỉnh “Các Sở, ban ngành” thành “Các sở, ban, ngành”, đồng thời đề nghị rà soát “đơn vị sự nghiệp </w:t>
            </w:r>
            <w:r w:rsidRPr="003B38D2">
              <w:rPr>
                <w:rFonts w:asciiTheme="majorHAnsi" w:hAnsiTheme="majorHAnsi" w:cstheme="majorHAnsi"/>
                <w:color w:val="000000"/>
                <w:sz w:val="24"/>
                <w:szCs w:val="24"/>
                <w:u w:val="single"/>
                <w:lang w:val="en-US"/>
              </w:rPr>
              <w:t>cấp</w:t>
            </w:r>
            <w:r w:rsidRPr="003B38D2">
              <w:rPr>
                <w:rFonts w:asciiTheme="majorHAnsi" w:hAnsiTheme="majorHAnsi" w:cstheme="majorHAnsi"/>
                <w:color w:val="000000"/>
                <w:sz w:val="24"/>
                <w:szCs w:val="24"/>
                <w:lang w:val="en-US"/>
              </w:rPr>
              <w:t xml:space="preserve"> tỉnh” là 01 trong 04 đơn vị sự nghiệp công lập quy định tại khoản 4 Điều 2 Nghị định số 120/2020/NĐ-CP ngày 07/10/2020 của Chính phủ quy định về thành lập, tổ chức lại, giải thể đơn vị sự nghiệp công lập hay cả 04 đơn vị; rà soát cụm từ “Các Doanh nghiệp cấp tỉnh” hay “Các Doanh nghiệp tỉnh”; đề nghị không viết tắt cụm từ “TW”.</w:t>
            </w:r>
          </w:p>
        </w:tc>
        <w:tc>
          <w:tcPr>
            <w:tcW w:w="6974" w:type="dxa"/>
            <w:vAlign w:val="center"/>
          </w:tcPr>
          <w:p w:rsidR="00570EA4" w:rsidRPr="00404141" w:rsidRDefault="003B38D2" w:rsidP="003B38D2">
            <w:pPr>
              <w:spacing w:before="120" w:after="120"/>
              <w:jc w:val="center"/>
              <w:rPr>
                <w:rFonts w:asciiTheme="majorHAnsi" w:hAnsiTheme="majorHAnsi" w:cstheme="majorHAnsi"/>
                <w:b/>
                <w:sz w:val="26"/>
                <w:szCs w:val="26"/>
                <w:lang w:val="en-US"/>
              </w:rPr>
            </w:pPr>
            <w:r w:rsidRPr="00404141">
              <w:rPr>
                <w:rFonts w:asciiTheme="majorHAnsi" w:hAnsiTheme="majorHAnsi" w:cstheme="majorHAnsi"/>
                <w:sz w:val="24"/>
                <w:szCs w:val="24"/>
                <w:lang w:val="en-US"/>
              </w:rPr>
              <w:lastRenderedPageBreak/>
              <w:t>Tiếp thu và điều chỉnh dự thảo</w:t>
            </w:r>
          </w:p>
        </w:tc>
      </w:tr>
      <w:tr w:rsidR="00570EA4" w:rsidTr="00570EA4">
        <w:tc>
          <w:tcPr>
            <w:tcW w:w="6974" w:type="dxa"/>
          </w:tcPr>
          <w:p w:rsidR="00570EA4" w:rsidRPr="003B38D2" w:rsidRDefault="003B38D2" w:rsidP="00404141">
            <w:pPr>
              <w:spacing w:before="120" w:after="120"/>
              <w:rPr>
                <w:rFonts w:asciiTheme="majorHAnsi" w:hAnsiTheme="majorHAnsi" w:cstheme="majorHAnsi"/>
                <w:b/>
                <w:sz w:val="24"/>
                <w:szCs w:val="24"/>
                <w:lang w:val="en-US"/>
              </w:rPr>
            </w:pPr>
            <w:r w:rsidRPr="003B38D2">
              <w:rPr>
                <w:rFonts w:asciiTheme="majorHAnsi" w:hAnsiTheme="majorHAnsi" w:cstheme="majorHAnsi"/>
                <w:b/>
                <w:color w:val="000000"/>
                <w:sz w:val="24"/>
                <w:szCs w:val="24"/>
                <w:lang w:val="en-US"/>
              </w:rPr>
              <w:t>IV. Dự thảo Quy định</w:t>
            </w:r>
          </w:p>
        </w:tc>
        <w:tc>
          <w:tcPr>
            <w:tcW w:w="6974" w:type="dxa"/>
          </w:tcPr>
          <w:p w:rsidR="00570EA4" w:rsidRPr="00404141" w:rsidRDefault="00570EA4" w:rsidP="00404141">
            <w:pPr>
              <w:spacing w:before="120" w:after="120"/>
              <w:rPr>
                <w:rFonts w:asciiTheme="majorHAnsi" w:hAnsiTheme="majorHAnsi" w:cstheme="majorHAnsi"/>
                <w:b/>
                <w:sz w:val="26"/>
                <w:szCs w:val="26"/>
                <w:lang w:val="en-US"/>
              </w:rPr>
            </w:pPr>
          </w:p>
        </w:tc>
      </w:tr>
      <w:tr w:rsidR="003B38D2" w:rsidTr="001E6F03">
        <w:tc>
          <w:tcPr>
            <w:tcW w:w="6974" w:type="dxa"/>
          </w:tcPr>
          <w:p w:rsidR="003B38D2" w:rsidRPr="00404141" w:rsidRDefault="00A65989" w:rsidP="00A65989">
            <w:pPr>
              <w:spacing w:before="120" w:after="120"/>
              <w:jc w:val="both"/>
              <w:rPr>
                <w:rFonts w:asciiTheme="majorHAnsi" w:hAnsiTheme="majorHAnsi" w:cstheme="majorHAnsi"/>
                <w:b/>
                <w:sz w:val="26"/>
                <w:szCs w:val="26"/>
                <w:lang w:val="en-US"/>
              </w:rPr>
            </w:pPr>
            <w:r w:rsidRPr="00B71BA2">
              <w:rPr>
                <w:color w:val="000000"/>
                <w:szCs w:val="28"/>
                <w:shd w:val="clear" w:color="auto" w:fill="FFFFFF"/>
                <w:lang w:val="en-US"/>
              </w:rPr>
              <w:t>1</w:t>
            </w:r>
            <w:r w:rsidRPr="00A65989">
              <w:rPr>
                <w:rFonts w:asciiTheme="majorHAnsi" w:hAnsiTheme="majorHAnsi" w:cstheme="majorHAnsi"/>
                <w:color w:val="000000"/>
                <w:sz w:val="24"/>
                <w:szCs w:val="24"/>
                <w:shd w:val="clear" w:color="auto" w:fill="FFFFFF"/>
                <w:lang w:val="en-US"/>
              </w:rPr>
              <w:t xml:space="preserve">. Đề nghị rà soát việc đánh số trang tại dự thảo Quy định theo Điều 76 Nghị định số 34/2016/NĐ-CP, cụ thể: </w:t>
            </w:r>
            <w:r w:rsidRPr="00A65989">
              <w:rPr>
                <w:rFonts w:asciiTheme="majorHAnsi" w:hAnsiTheme="majorHAnsi" w:cstheme="majorHAnsi"/>
                <w:i/>
                <w:color w:val="000000"/>
                <w:sz w:val="24"/>
                <w:szCs w:val="24"/>
                <w:shd w:val="clear" w:color="auto" w:fill="FFFFFF"/>
                <w:lang w:val="en-US"/>
              </w:rPr>
              <w:t xml:space="preserve">“Trang của văn bản được đánh số thứ tự bằng chữ số Ả Rập, cỡ chữ từ 13 đến 14, kiểu chữ đứng, </w:t>
            </w:r>
            <w:r w:rsidRPr="00A65989">
              <w:rPr>
                <w:rFonts w:asciiTheme="majorHAnsi" w:hAnsiTheme="majorHAnsi" w:cstheme="majorHAnsi"/>
                <w:i/>
                <w:color w:val="000000"/>
                <w:sz w:val="24"/>
                <w:szCs w:val="24"/>
                <w:u w:val="single"/>
                <w:shd w:val="clear" w:color="auto" w:fill="FFFFFF"/>
                <w:lang w:val="en-US"/>
              </w:rPr>
              <w:t>không đánh số trang thứ nhất</w:t>
            </w:r>
            <w:r w:rsidRPr="00A65989">
              <w:rPr>
                <w:rFonts w:asciiTheme="majorHAnsi" w:hAnsiTheme="majorHAnsi" w:cstheme="majorHAnsi"/>
                <w:i/>
                <w:color w:val="000000"/>
                <w:sz w:val="24"/>
                <w:szCs w:val="24"/>
                <w:shd w:val="clear" w:color="auto" w:fill="FFFFFF"/>
                <w:lang w:val="en-US"/>
              </w:rPr>
              <w:t xml:space="preserve">, được đặt canh giữa theo chiều ngang trong </w:t>
            </w:r>
            <w:r w:rsidRPr="00A65989">
              <w:rPr>
                <w:rFonts w:asciiTheme="majorHAnsi" w:hAnsiTheme="majorHAnsi" w:cstheme="majorHAnsi"/>
                <w:i/>
                <w:color w:val="000000"/>
                <w:sz w:val="24"/>
                <w:szCs w:val="24"/>
                <w:shd w:val="clear" w:color="auto" w:fill="FFFFFF"/>
                <w:lang w:val="en-US"/>
              </w:rPr>
              <w:lastRenderedPageBreak/>
              <w:t xml:space="preserve">phần lề trên của văn bản. </w:t>
            </w:r>
            <w:r w:rsidRPr="00A65989">
              <w:rPr>
                <w:rFonts w:asciiTheme="majorHAnsi" w:hAnsiTheme="majorHAnsi" w:cstheme="majorHAnsi"/>
                <w:i/>
                <w:color w:val="000000"/>
                <w:sz w:val="24"/>
                <w:szCs w:val="24"/>
                <w:u w:val="single"/>
                <w:shd w:val="clear" w:color="auto" w:fill="FFFFFF"/>
                <w:lang w:val="en-US"/>
              </w:rPr>
              <w:t>Số trang của phụ lục được đánh số riêng theo từng phụ lục</w:t>
            </w:r>
            <w:r w:rsidRPr="00A65989">
              <w:rPr>
                <w:rFonts w:asciiTheme="majorHAnsi" w:hAnsiTheme="majorHAnsi" w:cstheme="majorHAnsi"/>
                <w:i/>
                <w:color w:val="000000"/>
                <w:sz w:val="24"/>
                <w:szCs w:val="24"/>
                <w:shd w:val="clear" w:color="auto" w:fill="FFFFFF"/>
                <w:lang w:val="en-US"/>
              </w:rPr>
              <w:t>”.</w:t>
            </w:r>
          </w:p>
        </w:tc>
        <w:tc>
          <w:tcPr>
            <w:tcW w:w="6974" w:type="dxa"/>
            <w:vAlign w:val="center"/>
          </w:tcPr>
          <w:p w:rsidR="003B38D2" w:rsidRPr="00404141" w:rsidRDefault="001E6F03" w:rsidP="001E6F03">
            <w:pPr>
              <w:spacing w:before="120" w:after="120"/>
              <w:jc w:val="center"/>
              <w:rPr>
                <w:rFonts w:asciiTheme="majorHAnsi" w:hAnsiTheme="majorHAnsi" w:cstheme="majorHAnsi"/>
                <w:b/>
                <w:sz w:val="26"/>
                <w:szCs w:val="26"/>
                <w:lang w:val="en-US"/>
              </w:rPr>
            </w:pPr>
            <w:r w:rsidRPr="00404141">
              <w:rPr>
                <w:rFonts w:asciiTheme="majorHAnsi" w:hAnsiTheme="majorHAnsi" w:cstheme="majorHAnsi"/>
                <w:sz w:val="24"/>
                <w:szCs w:val="24"/>
                <w:lang w:val="en-US"/>
              </w:rPr>
              <w:lastRenderedPageBreak/>
              <w:t>Tiếp thu và điều chỉnh dự thảo</w:t>
            </w:r>
          </w:p>
        </w:tc>
      </w:tr>
      <w:tr w:rsidR="003B38D2" w:rsidTr="00570EA4">
        <w:tc>
          <w:tcPr>
            <w:tcW w:w="6974" w:type="dxa"/>
          </w:tcPr>
          <w:p w:rsidR="003B38D2" w:rsidRPr="001E6F03" w:rsidRDefault="001E6F03" w:rsidP="00404141">
            <w:pPr>
              <w:spacing w:before="120" w:after="120"/>
              <w:rPr>
                <w:rFonts w:asciiTheme="majorHAnsi" w:hAnsiTheme="majorHAnsi" w:cstheme="majorHAnsi"/>
                <w:b/>
                <w:sz w:val="24"/>
                <w:szCs w:val="24"/>
                <w:lang w:val="en-US"/>
              </w:rPr>
            </w:pPr>
            <w:r w:rsidRPr="001E6F03">
              <w:rPr>
                <w:rFonts w:asciiTheme="majorHAnsi" w:hAnsiTheme="majorHAnsi" w:cstheme="majorHAnsi"/>
                <w:color w:val="000000"/>
                <w:sz w:val="24"/>
                <w:szCs w:val="24"/>
                <w:shd w:val="clear" w:color="auto" w:fill="FFFFFF"/>
                <w:lang w:val="en-US"/>
              </w:rPr>
              <w:t>2. Quốc hiệu: Đề nghị điều chỉnh từ “HOÀ” thành “HÒA”.</w:t>
            </w:r>
          </w:p>
        </w:tc>
        <w:tc>
          <w:tcPr>
            <w:tcW w:w="6974" w:type="dxa"/>
          </w:tcPr>
          <w:p w:rsidR="003B38D2" w:rsidRPr="00404141" w:rsidRDefault="001E6F03" w:rsidP="001E6F03">
            <w:pPr>
              <w:spacing w:before="120" w:after="120"/>
              <w:jc w:val="center"/>
              <w:rPr>
                <w:rFonts w:asciiTheme="majorHAnsi" w:hAnsiTheme="majorHAnsi" w:cstheme="majorHAnsi"/>
                <w:b/>
                <w:sz w:val="26"/>
                <w:szCs w:val="26"/>
                <w:lang w:val="en-US"/>
              </w:rPr>
            </w:pPr>
            <w:r w:rsidRPr="00404141">
              <w:rPr>
                <w:rFonts w:asciiTheme="majorHAnsi" w:hAnsiTheme="majorHAnsi" w:cstheme="majorHAnsi"/>
                <w:sz w:val="24"/>
                <w:szCs w:val="24"/>
                <w:lang w:val="en-US"/>
              </w:rPr>
              <w:t>Tiếp thu và điều chỉnh dự thảo</w:t>
            </w:r>
          </w:p>
        </w:tc>
      </w:tr>
      <w:tr w:rsidR="003B38D2" w:rsidTr="001E6F03">
        <w:tc>
          <w:tcPr>
            <w:tcW w:w="6974" w:type="dxa"/>
          </w:tcPr>
          <w:p w:rsidR="003B38D2" w:rsidRPr="001E6F03" w:rsidRDefault="001E6F03" w:rsidP="001E6F03">
            <w:pPr>
              <w:spacing w:before="120" w:after="120"/>
              <w:jc w:val="both"/>
              <w:rPr>
                <w:rFonts w:asciiTheme="majorHAnsi" w:hAnsiTheme="majorHAnsi" w:cstheme="majorHAnsi"/>
                <w:b/>
                <w:sz w:val="24"/>
                <w:szCs w:val="24"/>
                <w:lang w:val="en-US"/>
              </w:rPr>
            </w:pPr>
            <w:r w:rsidRPr="001E6F03">
              <w:rPr>
                <w:rFonts w:asciiTheme="majorHAnsi" w:hAnsiTheme="majorHAnsi" w:cstheme="majorHAnsi"/>
                <w:color w:val="000000"/>
                <w:sz w:val="24"/>
                <w:szCs w:val="24"/>
                <w:shd w:val="clear" w:color="auto" w:fill="FFFFFF"/>
                <w:lang w:val="en-US"/>
              </w:rPr>
              <w:t xml:space="preserve">3. Tại khoản 2 Điều 3: Đề nghị điều chỉnh cách quy định nhằm đảm bảo đúng nội dung được giao khoản 4, 6 Điều 24 Luật Thi đua, khen thưởng, cụ thể: Luật giao Ủy ban nhân dân tỉnh quy định chi tiết tiêu chuẩn xét tặng danh hiệu “Lao động tiên tiến”. Điều này có nghĩa, trên cơ sở các tiêu chuẩn được quy định, Ủy ban nhân dân tỉnh quy định chi tiết, cụ thể tiêu chuẩn để áp dụng tại địa phương. Từ cơ sở trên, đề nghị cơ quan soạn thảo nghiên cứu điều chỉnh thành </w:t>
            </w:r>
            <w:r w:rsidRPr="001E6F03">
              <w:rPr>
                <w:rFonts w:asciiTheme="majorHAnsi" w:hAnsiTheme="majorHAnsi" w:cstheme="majorHAnsi"/>
                <w:i/>
                <w:color w:val="000000"/>
                <w:sz w:val="24"/>
                <w:szCs w:val="24"/>
                <w:shd w:val="clear" w:color="auto" w:fill="FFFFFF"/>
                <w:lang w:val="en-US"/>
              </w:rPr>
              <w:t xml:space="preserve">“Danh hiệu “Lao động tiên tiến” để tặng hằng năm cho công nhân, nông dân, người lao động không thuộc đối tượng quy định tại khoản 1, khoản 2 Điều 24 Luật Thi đua, khen thưởng </w:t>
            </w:r>
            <w:r w:rsidRPr="001E6F03">
              <w:rPr>
                <w:rFonts w:asciiTheme="majorHAnsi" w:hAnsiTheme="majorHAnsi" w:cstheme="majorHAnsi"/>
                <w:b/>
                <w:i/>
                <w:color w:val="000000"/>
                <w:sz w:val="24"/>
                <w:szCs w:val="24"/>
                <w:u w:val="single"/>
                <w:shd w:val="clear" w:color="auto" w:fill="FFFFFF"/>
                <w:lang w:val="en-US"/>
              </w:rPr>
              <w:t>và</w:t>
            </w:r>
            <w:r w:rsidRPr="001E6F03">
              <w:rPr>
                <w:rFonts w:asciiTheme="majorHAnsi" w:hAnsiTheme="majorHAnsi" w:cstheme="majorHAnsi"/>
                <w:i/>
                <w:color w:val="000000"/>
                <w:sz w:val="24"/>
                <w:szCs w:val="24"/>
                <w:shd w:val="clear" w:color="auto" w:fill="FFFFFF"/>
                <w:lang w:val="en-US"/>
              </w:rPr>
              <w:t xml:space="preserve"> đạt các tiêu chuẩn quy định tại khoản 3 Điều 24 Luật Thi đua, khen thưởng, </w:t>
            </w:r>
            <w:r w:rsidRPr="001E6F03">
              <w:rPr>
                <w:rFonts w:asciiTheme="majorHAnsi" w:hAnsiTheme="majorHAnsi" w:cstheme="majorHAnsi"/>
                <w:b/>
                <w:i/>
                <w:color w:val="000000"/>
                <w:sz w:val="24"/>
                <w:szCs w:val="24"/>
                <w:u w:val="single"/>
                <w:shd w:val="clear" w:color="auto" w:fill="FFFFFF"/>
                <w:lang w:val="en-US"/>
              </w:rPr>
              <w:t>cụ thể</w:t>
            </w:r>
            <w:r w:rsidRPr="001E6F03">
              <w:rPr>
                <w:rFonts w:asciiTheme="majorHAnsi" w:hAnsiTheme="majorHAnsi" w:cstheme="majorHAnsi"/>
                <w:i/>
                <w:color w:val="000000"/>
                <w:sz w:val="24"/>
                <w:szCs w:val="24"/>
                <w:shd w:val="clear" w:color="auto" w:fill="FFFFFF"/>
                <w:lang w:val="en-US"/>
              </w:rPr>
              <w:t>: …”.</w:t>
            </w:r>
          </w:p>
        </w:tc>
        <w:tc>
          <w:tcPr>
            <w:tcW w:w="6974" w:type="dxa"/>
            <w:vAlign w:val="center"/>
          </w:tcPr>
          <w:p w:rsidR="003B38D2" w:rsidRPr="00404141" w:rsidRDefault="001E6F03" w:rsidP="001E6F03">
            <w:pPr>
              <w:spacing w:before="120" w:after="120"/>
              <w:jc w:val="center"/>
              <w:rPr>
                <w:rFonts w:asciiTheme="majorHAnsi" w:hAnsiTheme="majorHAnsi" w:cstheme="majorHAnsi"/>
                <w:b/>
                <w:sz w:val="26"/>
                <w:szCs w:val="26"/>
                <w:lang w:val="en-US"/>
              </w:rPr>
            </w:pPr>
            <w:r w:rsidRPr="00404141">
              <w:rPr>
                <w:rFonts w:asciiTheme="majorHAnsi" w:hAnsiTheme="majorHAnsi" w:cstheme="majorHAnsi"/>
                <w:sz w:val="24"/>
                <w:szCs w:val="24"/>
                <w:lang w:val="en-US"/>
              </w:rPr>
              <w:t>Tiếp thu và điều chỉnh dự thảo</w:t>
            </w:r>
          </w:p>
        </w:tc>
      </w:tr>
      <w:tr w:rsidR="003B38D2" w:rsidTr="001E6F03">
        <w:tc>
          <w:tcPr>
            <w:tcW w:w="6974" w:type="dxa"/>
          </w:tcPr>
          <w:p w:rsidR="001E6F03" w:rsidRPr="001E6F03" w:rsidRDefault="001E6F03" w:rsidP="001E6F03">
            <w:pPr>
              <w:widowControl w:val="0"/>
              <w:tabs>
                <w:tab w:val="left" w:pos="993"/>
              </w:tabs>
              <w:spacing w:before="120" w:after="120"/>
              <w:jc w:val="both"/>
              <w:rPr>
                <w:rFonts w:asciiTheme="majorHAnsi" w:hAnsiTheme="majorHAnsi" w:cstheme="majorHAnsi"/>
                <w:color w:val="000000"/>
                <w:sz w:val="24"/>
                <w:szCs w:val="24"/>
                <w:shd w:val="clear" w:color="auto" w:fill="FFFFFF"/>
                <w:lang w:val="en-US"/>
              </w:rPr>
            </w:pPr>
            <w:r w:rsidRPr="001E6F03">
              <w:rPr>
                <w:rFonts w:asciiTheme="majorHAnsi" w:hAnsiTheme="majorHAnsi" w:cstheme="majorHAnsi"/>
                <w:color w:val="000000"/>
                <w:sz w:val="24"/>
                <w:szCs w:val="24"/>
                <w:shd w:val="clear" w:color="auto" w:fill="FFFFFF"/>
                <w:lang w:val="en-US"/>
              </w:rPr>
              <w:t>4. Điều 4</w:t>
            </w:r>
          </w:p>
          <w:p w:rsidR="001E6F03" w:rsidRPr="001E6F03" w:rsidRDefault="001E6F03" w:rsidP="001E6F03">
            <w:pPr>
              <w:widowControl w:val="0"/>
              <w:tabs>
                <w:tab w:val="left" w:pos="993"/>
              </w:tabs>
              <w:spacing w:before="120" w:after="120"/>
              <w:jc w:val="both"/>
              <w:rPr>
                <w:rFonts w:asciiTheme="majorHAnsi" w:hAnsiTheme="majorHAnsi" w:cstheme="majorHAnsi"/>
                <w:color w:val="000000"/>
                <w:sz w:val="24"/>
                <w:szCs w:val="24"/>
                <w:shd w:val="clear" w:color="auto" w:fill="FFFFFF"/>
                <w:lang w:val="en-US"/>
              </w:rPr>
            </w:pPr>
            <w:r w:rsidRPr="001E6F03">
              <w:rPr>
                <w:rFonts w:asciiTheme="majorHAnsi" w:hAnsiTheme="majorHAnsi" w:cstheme="majorHAnsi"/>
                <w:color w:val="000000"/>
                <w:sz w:val="24"/>
                <w:szCs w:val="24"/>
                <w:shd w:val="clear" w:color="auto" w:fill="FFFFFF"/>
                <w:lang w:val="en-US"/>
              </w:rPr>
              <w:t xml:space="preserve">a) Tại đoạn 2 khoản 1: Đề nghị xác định cụm từ </w:t>
            </w:r>
            <w:r w:rsidRPr="001E6F03">
              <w:rPr>
                <w:rFonts w:asciiTheme="majorHAnsi" w:hAnsiTheme="majorHAnsi" w:cstheme="majorHAnsi"/>
                <w:i/>
                <w:color w:val="000000"/>
                <w:sz w:val="24"/>
                <w:szCs w:val="24"/>
                <w:shd w:val="clear" w:color="auto" w:fill="FFFFFF"/>
                <w:lang w:val="en-US"/>
              </w:rPr>
              <w:t xml:space="preserve">“Việc công nhận là tập thể tiêu biểu xuất sắc dẫn đầu cụm, khối thi đua” </w:t>
            </w:r>
            <w:r w:rsidRPr="001E6F03">
              <w:rPr>
                <w:rFonts w:asciiTheme="majorHAnsi" w:hAnsiTheme="majorHAnsi" w:cstheme="majorHAnsi"/>
                <w:color w:val="000000"/>
                <w:sz w:val="24"/>
                <w:szCs w:val="24"/>
                <w:shd w:val="clear" w:color="auto" w:fill="FFFFFF"/>
                <w:lang w:val="en-US"/>
              </w:rPr>
              <w:t xml:space="preserve">hay </w:t>
            </w:r>
            <w:r w:rsidRPr="001E6F03">
              <w:rPr>
                <w:rFonts w:asciiTheme="majorHAnsi" w:hAnsiTheme="majorHAnsi" w:cstheme="majorHAnsi"/>
                <w:i/>
                <w:color w:val="000000"/>
                <w:sz w:val="24"/>
                <w:szCs w:val="24"/>
                <w:shd w:val="clear" w:color="auto" w:fill="FFFFFF"/>
                <w:lang w:val="en-US"/>
              </w:rPr>
              <w:t xml:space="preserve">“Việc công nhận là tập thể dẫn đầu phong trào thi đua của cụm, khối thi đua” </w:t>
            </w:r>
            <w:r w:rsidRPr="001E6F03">
              <w:rPr>
                <w:rFonts w:asciiTheme="majorHAnsi" w:hAnsiTheme="majorHAnsi" w:cstheme="majorHAnsi"/>
                <w:color w:val="000000"/>
                <w:sz w:val="24"/>
                <w:szCs w:val="24"/>
                <w:shd w:val="clear" w:color="auto" w:fill="FFFFFF"/>
                <w:lang w:val="en-US"/>
              </w:rPr>
              <w:t>cho thống nhất.</w:t>
            </w:r>
          </w:p>
          <w:p w:rsidR="001E6F03" w:rsidRPr="001E6F03" w:rsidRDefault="001E6F03" w:rsidP="001E6F03">
            <w:pPr>
              <w:widowControl w:val="0"/>
              <w:tabs>
                <w:tab w:val="left" w:pos="993"/>
              </w:tabs>
              <w:spacing w:before="120" w:after="120"/>
              <w:jc w:val="both"/>
              <w:rPr>
                <w:rFonts w:asciiTheme="majorHAnsi" w:hAnsiTheme="majorHAnsi" w:cstheme="majorHAnsi"/>
                <w:color w:val="000000"/>
                <w:sz w:val="24"/>
                <w:szCs w:val="24"/>
                <w:shd w:val="clear" w:color="auto" w:fill="FFFFFF"/>
                <w:lang w:val="en-US"/>
              </w:rPr>
            </w:pPr>
            <w:r w:rsidRPr="001E6F03">
              <w:rPr>
                <w:rFonts w:asciiTheme="majorHAnsi" w:hAnsiTheme="majorHAnsi" w:cstheme="majorHAnsi"/>
                <w:color w:val="000000"/>
                <w:sz w:val="24"/>
                <w:szCs w:val="24"/>
                <w:shd w:val="clear" w:color="auto" w:fill="FFFFFF"/>
                <w:lang w:val="en-US"/>
              </w:rPr>
              <w:t xml:space="preserve">b) Tại đoạn 2 khoản 2: Đề nghị bổ sung cụm từ </w:t>
            </w:r>
            <w:r w:rsidRPr="001E6F03">
              <w:rPr>
                <w:rFonts w:asciiTheme="majorHAnsi" w:hAnsiTheme="majorHAnsi" w:cstheme="majorHAnsi"/>
                <w:i/>
                <w:color w:val="000000"/>
                <w:sz w:val="24"/>
                <w:szCs w:val="24"/>
                <w:shd w:val="clear" w:color="auto" w:fill="FFFFFF"/>
                <w:lang w:val="en-US"/>
              </w:rPr>
              <w:t>“theo chuyên đề”</w:t>
            </w:r>
            <w:r w:rsidRPr="001E6F03">
              <w:rPr>
                <w:rFonts w:asciiTheme="majorHAnsi" w:hAnsiTheme="majorHAnsi" w:cstheme="majorHAnsi"/>
                <w:color w:val="000000"/>
                <w:sz w:val="24"/>
                <w:szCs w:val="24"/>
                <w:shd w:val="clear" w:color="auto" w:fill="FFFFFF"/>
                <w:lang w:val="en-US"/>
              </w:rPr>
              <w:t xml:space="preserve"> sau </w:t>
            </w:r>
            <w:r w:rsidRPr="001E6F03">
              <w:rPr>
                <w:rFonts w:asciiTheme="majorHAnsi" w:hAnsiTheme="majorHAnsi" w:cstheme="majorHAnsi"/>
                <w:i/>
                <w:color w:val="000000"/>
                <w:sz w:val="24"/>
                <w:szCs w:val="24"/>
                <w:shd w:val="clear" w:color="auto" w:fill="FFFFFF"/>
                <w:lang w:val="en-US"/>
              </w:rPr>
              <w:t>“Việc bình xét tập thể dẫn đầu phong trào thi đua”.</w:t>
            </w:r>
          </w:p>
          <w:p w:rsidR="003B38D2" w:rsidRPr="00404141" w:rsidRDefault="001E6F03" w:rsidP="001E6F03">
            <w:pPr>
              <w:spacing w:before="120" w:after="120"/>
              <w:jc w:val="both"/>
              <w:rPr>
                <w:rFonts w:asciiTheme="majorHAnsi" w:hAnsiTheme="majorHAnsi" w:cstheme="majorHAnsi"/>
                <w:b/>
                <w:sz w:val="26"/>
                <w:szCs w:val="26"/>
                <w:lang w:val="en-US"/>
              </w:rPr>
            </w:pPr>
            <w:r w:rsidRPr="001E6F03">
              <w:rPr>
                <w:rFonts w:asciiTheme="majorHAnsi" w:hAnsiTheme="majorHAnsi" w:cstheme="majorHAnsi"/>
                <w:color w:val="000000"/>
                <w:sz w:val="24"/>
                <w:szCs w:val="24"/>
                <w:shd w:val="clear" w:color="auto" w:fill="FFFFFF"/>
                <w:lang w:val="en-US"/>
              </w:rPr>
              <w:t>Ngoài ra, đề nghị thống nhất cách đặt tiêu chuẩn để xét “tập thể dẫn đầu phòng trào thi đua của cụm, khối thi đua do Ủy ban nhân dân tỉnh tổ chức” hay “tập thể dẫn đầu phong trào thi đua theo chuyên đề khi tổng kết phong trào” là dựa trên việc “công nhận” hay “bình xét”.</w:t>
            </w:r>
          </w:p>
        </w:tc>
        <w:tc>
          <w:tcPr>
            <w:tcW w:w="6974" w:type="dxa"/>
            <w:vAlign w:val="center"/>
          </w:tcPr>
          <w:p w:rsidR="003B38D2" w:rsidRPr="00404141" w:rsidRDefault="001E6F03" w:rsidP="001E6F03">
            <w:pPr>
              <w:spacing w:before="120" w:after="120"/>
              <w:jc w:val="center"/>
              <w:rPr>
                <w:rFonts w:asciiTheme="majorHAnsi" w:hAnsiTheme="majorHAnsi" w:cstheme="majorHAnsi"/>
                <w:b/>
                <w:sz w:val="26"/>
                <w:szCs w:val="26"/>
                <w:lang w:val="en-US"/>
              </w:rPr>
            </w:pPr>
            <w:r w:rsidRPr="00404141">
              <w:rPr>
                <w:rFonts w:asciiTheme="majorHAnsi" w:hAnsiTheme="majorHAnsi" w:cstheme="majorHAnsi"/>
                <w:sz w:val="24"/>
                <w:szCs w:val="24"/>
                <w:lang w:val="en-US"/>
              </w:rPr>
              <w:t>Tiếp thu và điều chỉnh dự thảo</w:t>
            </w:r>
          </w:p>
        </w:tc>
      </w:tr>
      <w:tr w:rsidR="003B38D2" w:rsidTr="00570EA4">
        <w:tc>
          <w:tcPr>
            <w:tcW w:w="6974" w:type="dxa"/>
          </w:tcPr>
          <w:p w:rsidR="003B38D2" w:rsidRPr="00404141" w:rsidRDefault="003B38D2" w:rsidP="00404141">
            <w:pPr>
              <w:spacing w:before="120" w:after="120"/>
              <w:rPr>
                <w:rFonts w:asciiTheme="majorHAnsi" w:hAnsiTheme="majorHAnsi" w:cstheme="majorHAnsi"/>
                <w:b/>
                <w:sz w:val="26"/>
                <w:szCs w:val="26"/>
                <w:lang w:val="en-US"/>
              </w:rPr>
            </w:pPr>
          </w:p>
        </w:tc>
        <w:tc>
          <w:tcPr>
            <w:tcW w:w="6974" w:type="dxa"/>
          </w:tcPr>
          <w:p w:rsidR="003B38D2" w:rsidRPr="00404141" w:rsidRDefault="003B38D2" w:rsidP="00404141">
            <w:pPr>
              <w:spacing w:before="120" w:after="120"/>
              <w:rPr>
                <w:rFonts w:asciiTheme="majorHAnsi" w:hAnsiTheme="majorHAnsi" w:cstheme="majorHAnsi"/>
                <w:b/>
                <w:sz w:val="26"/>
                <w:szCs w:val="26"/>
                <w:lang w:val="en-US"/>
              </w:rPr>
            </w:pPr>
          </w:p>
        </w:tc>
      </w:tr>
      <w:tr w:rsidR="003B38D2" w:rsidTr="00F121E5">
        <w:tc>
          <w:tcPr>
            <w:tcW w:w="6974" w:type="dxa"/>
          </w:tcPr>
          <w:p w:rsidR="00F121E5" w:rsidRPr="00F121E5" w:rsidRDefault="00F121E5" w:rsidP="00F121E5">
            <w:pPr>
              <w:widowControl w:val="0"/>
              <w:tabs>
                <w:tab w:val="left" w:pos="993"/>
              </w:tabs>
              <w:spacing w:before="120" w:after="120"/>
              <w:jc w:val="both"/>
              <w:rPr>
                <w:rFonts w:asciiTheme="majorHAnsi" w:hAnsiTheme="majorHAnsi" w:cstheme="majorHAnsi"/>
                <w:color w:val="000000"/>
                <w:sz w:val="24"/>
                <w:szCs w:val="24"/>
                <w:shd w:val="clear" w:color="auto" w:fill="FFFFFF"/>
                <w:lang w:val="en-US"/>
              </w:rPr>
            </w:pPr>
            <w:r w:rsidRPr="00F121E5">
              <w:rPr>
                <w:rFonts w:asciiTheme="majorHAnsi" w:hAnsiTheme="majorHAnsi" w:cstheme="majorHAnsi"/>
                <w:color w:val="000000"/>
                <w:sz w:val="24"/>
                <w:szCs w:val="24"/>
                <w:shd w:val="clear" w:color="auto" w:fill="FFFFFF"/>
                <w:lang w:val="en-US"/>
              </w:rPr>
              <w:lastRenderedPageBreak/>
              <w:t>5. Điều 5</w:t>
            </w:r>
          </w:p>
          <w:p w:rsidR="00F121E5" w:rsidRPr="00F121E5" w:rsidRDefault="00F121E5" w:rsidP="002E0654">
            <w:pPr>
              <w:widowControl w:val="0"/>
              <w:tabs>
                <w:tab w:val="left" w:pos="993"/>
              </w:tabs>
              <w:spacing w:before="120" w:after="120"/>
              <w:jc w:val="both"/>
              <w:rPr>
                <w:rFonts w:asciiTheme="majorHAnsi" w:hAnsiTheme="majorHAnsi" w:cstheme="majorHAnsi"/>
                <w:color w:val="000000"/>
                <w:sz w:val="24"/>
                <w:szCs w:val="24"/>
                <w:shd w:val="clear" w:color="auto" w:fill="FFFFFF"/>
                <w:lang w:val="en-US"/>
              </w:rPr>
            </w:pPr>
            <w:r w:rsidRPr="00F121E5">
              <w:rPr>
                <w:rFonts w:asciiTheme="majorHAnsi" w:hAnsiTheme="majorHAnsi" w:cstheme="majorHAnsi"/>
                <w:color w:val="000000"/>
                <w:sz w:val="24"/>
                <w:szCs w:val="24"/>
                <w:shd w:val="clear" w:color="auto" w:fill="FFFFFF"/>
                <w:lang w:val="en-US"/>
              </w:rPr>
              <w:t>a) Tại khoản 1: Đề nghị nghiên cứu, quy định rõ tiêu chí công nhận mức độ hoàn thành xuất sắc nhiệm vụ tại điểm a khoản 1 Điều 27 Luật Thi đua, Khen thưởng được thực hiện theo khoản 2 Điều 45 Nghị định số 98/2023/NĐ-CP nhằm đảm bảo tính thống nhất trong thực hiện. Cụ thể, việc công nhận mức độ hoàn thành xuất sắc nhiệm vụ đối với cá nhân được thực hiện theo quy định đánh giá, xếp loại đối với cán bộ, công chức, viên chức và người lao động hằng năm; việc công nhận mức độ hoàn thành xuất sắc nhiệm vụ đối với tập thể được thực hiện theo quy định của Đảng về kiểm điểm và đánh giá xếp loại chất lượng hằng năm đối với tập thể, cá nhân trong hệ thống chính trị và quy định của tỉnh.</w:t>
            </w:r>
          </w:p>
          <w:p w:rsidR="003B38D2" w:rsidRPr="00F121E5" w:rsidRDefault="00F121E5" w:rsidP="00F121E5">
            <w:pPr>
              <w:spacing w:before="120" w:after="120"/>
              <w:jc w:val="both"/>
              <w:rPr>
                <w:rFonts w:asciiTheme="majorHAnsi" w:hAnsiTheme="majorHAnsi" w:cstheme="majorHAnsi"/>
                <w:b/>
                <w:sz w:val="24"/>
                <w:szCs w:val="24"/>
                <w:lang w:val="en-US"/>
              </w:rPr>
            </w:pPr>
            <w:r w:rsidRPr="00F121E5">
              <w:rPr>
                <w:rFonts w:asciiTheme="majorHAnsi" w:hAnsiTheme="majorHAnsi" w:cstheme="majorHAnsi"/>
                <w:color w:val="000000"/>
                <w:sz w:val="24"/>
                <w:szCs w:val="24"/>
                <w:shd w:val="clear" w:color="auto" w:fill="FFFFFF"/>
                <w:lang w:val="en-US"/>
              </w:rPr>
              <w:t xml:space="preserve">b) Tại khoản 2: Đề nghị rà soát cụm từ “đơn vị sự nghiệp” hay “đơn vị sự nghiệp công lập” (tại điểm a), đồng thời rà soát và điều chỉnh nội dung này cho toàn bộ dự thảo; rà soát việc sử dụng dấu phẩy hay dấu chấm phẩy trước cụm từ “đơn vị sự nghiệp thuộc Ủy ban nhân dân tỉnh, Tỉnh ủy” (điểm a). Tại điểm b, đề nghị xác định, “các đơn vị sự nghiệp thuộc cấp huyện” là thuộc nội dung gì của cấp huyện, ví dụ: thuộc </w:t>
            </w:r>
            <w:r w:rsidRPr="00F121E5">
              <w:rPr>
                <w:rFonts w:asciiTheme="majorHAnsi" w:hAnsiTheme="majorHAnsi" w:cstheme="majorHAnsi"/>
                <w:color w:val="000000"/>
                <w:sz w:val="24"/>
                <w:szCs w:val="24"/>
                <w:u w:val="single"/>
                <w:shd w:val="clear" w:color="auto" w:fill="FFFFFF"/>
                <w:lang w:val="en-US"/>
              </w:rPr>
              <w:t>Ủy ban nhân dân</w:t>
            </w:r>
            <w:r w:rsidRPr="00F121E5">
              <w:rPr>
                <w:rFonts w:asciiTheme="majorHAnsi" w:hAnsiTheme="majorHAnsi" w:cstheme="majorHAnsi"/>
                <w:color w:val="000000"/>
                <w:sz w:val="24"/>
                <w:szCs w:val="24"/>
                <w:shd w:val="clear" w:color="auto" w:fill="FFFFFF"/>
                <w:lang w:val="en-US"/>
              </w:rPr>
              <w:t xml:space="preserve"> cấp huyện”...; theo điểm a quy định thì tập thể thuộc đối tượng xét tặng danh hiệu “Tập thể lao động xuất sắc” có các phòng, ban và tương đương, đơn vị sự nghiệp công lập thuộc cơ quan nhà nước, Đảng và đoàn thể, tuy nhiên tại điểm b thì chưa rõ; ngoài ra, điểm b quy định đối với cấp huyện nhưng có các phòng, ban và tương đương, các đơn vị sự nghiệp thuộc Ủy ban nhân dân xã, phường, thị trấn. Đề nghị thống nhất sử dụng cụm từ “cấp huyện” hay “huyện, thị xã, thành phố” cho toàn bộ dự thảo. Tại điểm c, đề nghị rà soát cụm từ “Đối với các doanh nghiệp Nhà nước, công ty trách nhiệm hữu hạn một thành viên có vốn Nhà nước chi phối…” hay “Đối với các doanh nhà nước” theo quy định khoản 11 Điều 4 và Điều 88 Luật Doanh nghiệp năm </w:t>
            </w:r>
            <w:r w:rsidRPr="00F121E5">
              <w:rPr>
                <w:rFonts w:asciiTheme="majorHAnsi" w:hAnsiTheme="majorHAnsi" w:cstheme="majorHAnsi"/>
                <w:color w:val="000000"/>
                <w:sz w:val="24"/>
                <w:szCs w:val="24"/>
                <w:shd w:val="clear" w:color="auto" w:fill="FFFFFF"/>
                <w:lang w:val="en-US"/>
              </w:rPr>
              <w:lastRenderedPageBreak/>
              <w:t>2020, đồng thời điều chỉnh nội dung này cho điểm c khoản 2 Điều 6 dự thảo Quy định.</w:t>
            </w:r>
          </w:p>
        </w:tc>
        <w:tc>
          <w:tcPr>
            <w:tcW w:w="6974" w:type="dxa"/>
            <w:vAlign w:val="center"/>
          </w:tcPr>
          <w:p w:rsidR="003B38D2" w:rsidRPr="00404141" w:rsidRDefault="00F121E5" w:rsidP="00F121E5">
            <w:pPr>
              <w:spacing w:before="120" w:after="120"/>
              <w:jc w:val="center"/>
              <w:rPr>
                <w:rFonts w:asciiTheme="majorHAnsi" w:hAnsiTheme="majorHAnsi" w:cstheme="majorHAnsi"/>
                <w:b/>
                <w:sz w:val="26"/>
                <w:szCs w:val="26"/>
                <w:lang w:val="en-US"/>
              </w:rPr>
            </w:pPr>
            <w:r w:rsidRPr="00404141">
              <w:rPr>
                <w:rFonts w:asciiTheme="majorHAnsi" w:hAnsiTheme="majorHAnsi" w:cstheme="majorHAnsi"/>
                <w:sz w:val="24"/>
                <w:szCs w:val="24"/>
                <w:lang w:val="en-US"/>
              </w:rPr>
              <w:lastRenderedPageBreak/>
              <w:t xml:space="preserve">Tiếp thu và </w:t>
            </w:r>
            <w:r>
              <w:rPr>
                <w:rFonts w:asciiTheme="majorHAnsi" w:hAnsiTheme="majorHAnsi" w:cstheme="majorHAnsi"/>
                <w:sz w:val="24"/>
                <w:szCs w:val="24"/>
                <w:lang w:val="en-US"/>
              </w:rPr>
              <w:t xml:space="preserve">bổ sung, </w:t>
            </w:r>
            <w:r w:rsidRPr="00404141">
              <w:rPr>
                <w:rFonts w:asciiTheme="majorHAnsi" w:hAnsiTheme="majorHAnsi" w:cstheme="majorHAnsi"/>
                <w:sz w:val="24"/>
                <w:szCs w:val="24"/>
                <w:lang w:val="en-US"/>
              </w:rPr>
              <w:t>điều chỉnh dự thảo</w:t>
            </w:r>
          </w:p>
        </w:tc>
      </w:tr>
      <w:tr w:rsidR="003B38D2" w:rsidTr="00B00885">
        <w:tc>
          <w:tcPr>
            <w:tcW w:w="6974" w:type="dxa"/>
          </w:tcPr>
          <w:p w:rsidR="00B00885" w:rsidRPr="00B00885" w:rsidRDefault="00B00885" w:rsidP="00B00885">
            <w:pPr>
              <w:widowControl w:val="0"/>
              <w:tabs>
                <w:tab w:val="left" w:pos="993"/>
              </w:tabs>
              <w:spacing w:before="120" w:after="120"/>
              <w:jc w:val="both"/>
              <w:rPr>
                <w:rFonts w:asciiTheme="majorHAnsi" w:hAnsiTheme="majorHAnsi" w:cstheme="majorHAnsi"/>
                <w:color w:val="000000"/>
                <w:sz w:val="24"/>
                <w:szCs w:val="24"/>
                <w:shd w:val="clear" w:color="auto" w:fill="FFFFFF"/>
                <w:lang w:val="en-US"/>
              </w:rPr>
            </w:pPr>
            <w:r w:rsidRPr="00B00885">
              <w:rPr>
                <w:rFonts w:asciiTheme="majorHAnsi" w:hAnsiTheme="majorHAnsi" w:cstheme="majorHAnsi"/>
                <w:color w:val="000000"/>
                <w:sz w:val="24"/>
                <w:szCs w:val="24"/>
                <w:shd w:val="clear" w:color="auto" w:fill="FFFFFF"/>
                <w:lang w:val="en-US"/>
              </w:rPr>
              <w:t>6. Điều 6</w:t>
            </w:r>
          </w:p>
          <w:p w:rsidR="00B00885" w:rsidRPr="00B00885" w:rsidRDefault="00B00885" w:rsidP="002E0654">
            <w:pPr>
              <w:widowControl w:val="0"/>
              <w:tabs>
                <w:tab w:val="left" w:pos="993"/>
              </w:tabs>
              <w:spacing w:before="120" w:after="120"/>
              <w:jc w:val="both"/>
              <w:rPr>
                <w:rFonts w:asciiTheme="majorHAnsi" w:hAnsiTheme="majorHAnsi" w:cstheme="majorHAnsi"/>
                <w:color w:val="000000"/>
                <w:sz w:val="24"/>
                <w:szCs w:val="24"/>
                <w:shd w:val="clear" w:color="auto" w:fill="FFFFFF"/>
                <w:lang w:val="en-US"/>
              </w:rPr>
            </w:pPr>
            <w:r w:rsidRPr="00B00885">
              <w:rPr>
                <w:rFonts w:asciiTheme="majorHAnsi" w:hAnsiTheme="majorHAnsi" w:cstheme="majorHAnsi"/>
                <w:color w:val="000000"/>
                <w:sz w:val="24"/>
                <w:szCs w:val="24"/>
                <w:shd w:val="clear" w:color="auto" w:fill="FFFFFF"/>
                <w:lang w:val="en-US"/>
              </w:rPr>
              <w:t>a) Tại khoản 1: Đề nghị điều chỉnh cụm từ “hàng năm” thành “hằng năm” cho thống nhất dự thảo.</w:t>
            </w:r>
          </w:p>
          <w:p w:rsidR="00B00885" w:rsidRPr="00B00885" w:rsidRDefault="00B00885" w:rsidP="002E0654">
            <w:pPr>
              <w:widowControl w:val="0"/>
              <w:tabs>
                <w:tab w:val="left" w:pos="993"/>
              </w:tabs>
              <w:spacing w:before="120" w:after="120"/>
              <w:jc w:val="both"/>
              <w:rPr>
                <w:rFonts w:asciiTheme="majorHAnsi" w:hAnsiTheme="majorHAnsi" w:cstheme="majorHAnsi"/>
                <w:i/>
                <w:color w:val="000000"/>
                <w:sz w:val="24"/>
                <w:szCs w:val="24"/>
                <w:shd w:val="clear" w:color="auto" w:fill="FFFFFF"/>
                <w:lang w:val="en-US"/>
              </w:rPr>
            </w:pPr>
            <w:r w:rsidRPr="00B00885">
              <w:rPr>
                <w:rFonts w:asciiTheme="majorHAnsi" w:hAnsiTheme="majorHAnsi" w:cstheme="majorHAnsi"/>
                <w:color w:val="000000"/>
                <w:sz w:val="24"/>
                <w:szCs w:val="24"/>
                <w:shd w:val="clear" w:color="auto" w:fill="FFFFFF"/>
                <w:lang w:val="en-US"/>
              </w:rPr>
              <w:t xml:space="preserve">b) Tại điểm b khoản 2: Đề nghị rà soát cụm từ “chi cục và tương đương” trong cụm từ “khoa, phòng, ban, tổ, trạm thuộc chi cục và tương đương” có phải là “chi cục và tương đương thuộc các sở, ban, ngành tỉnh”, trường hợp như đề cập thì đề nghị điều chỉnh cách trình bày tại điểm b, cụ thể: </w:t>
            </w:r>
            <w:r w:rsidRPr="00B00885">
              <w:rPr>
                <w:rFonts w:asciiTheme="majorHAnsi" w:hAnsiTheme="majorHAnsi" w:cstheme="majorHAnsi"/>
                <w:i/>
                <w:color w:val="000000"/>
                <w:sz w:val="24"/>
                <w:szCs w:val="24"/>
                <w:shd w:val="clear" w:color="auto" w:fill="FFFFFF"/>
                <w:lang w:val="en-US"/>
              </w:rPr>
              <w:t>“Các đơn vị gồm: Khoa, phòng, ban, tổ, trạm, đơn vị sự nghiệp thuộc chi cục và tương đương, đơn vị sự nghiệp công lập thuộc các sở, ban, ngành tỉnh; đơn vị sự nghiệp thuộc Ủy ban nhân dân huyện, thị xã, thành phố.”.</w:t>
            </w:r>
          </w:p>
          <w:p w:rsidR="003B38D2" w:rsidRPr="00404141" w:rsidRDefault="00B00885" w:rsidP="00B00885">
            <w:pPr>
              <w:spacing w:before="120" w:after="120"/>
              <w:jc w:val="both"/>
              <w:rPr>
                <w:rFonts w:asciiTheme="majorHAnsi" w:hAnsiTheme="majorHAnsi" w:cstheme="majorHAnsi"/>
                <w:b/>
                <w:sz w:val="26"/>
                <w:szCs w:val="26"/>
                <w:lang w:val="en-US"/>
              </w:rPr>
            </w:pPr>
            <w:r w:rsidRPr="00B00885">
              <w:rPr>
                <w:rFonts w:asciiTheme="majorHAnsi" w:hAnsiTheme="majorHAnsi" w:cstheme="majorHAnsi"/>
                <w:color w:val="000000"/>
                <w:sz w:val="24"/>
                <w:szCs w:val="24"/>
                <w:shd w:val="clear" w:color="auto" w:fill="FFFFFF"/>
                <w:lang w:val="en-US"/>
              </w:rPr>
              <w:t xml:space="preserve">Tuy nhiên, từ quy định điểm b khoản 2 Điều 6 dự thảo Quy định này, đề nghị rà soát lại nội dung “Các phòng, ban và tương đương thuộc sở, ban, ngành tỉnh” thì xét tặng “Tập thể lao động xuất sắc” (điểm a khoản 2 Điều 5 dự thảo Quy định), còn “đơn vị sự nghiệp công lập thuộc sở, ban, ngành tỉnh” thì chỉ xét tặng “Tập thể lao động tiên tiến” (điểm b khoản 2 Điều 6 dự thảo Quy định); còn “đơn vị sự nghiệp công lập thuộc Ủy ban nhân dân huyện, thị xã, thành phố” thì vừa được xét “Tập thể lao động xuất sắc”, vừa xét “Tập thể lao động tiên tiến”. Về bản chất, giữa danh hiệu “Tập thể lao động tiên tiến” hay “Tập thể lao động xuất sắc” được xét tặng dựa trên cơ sở với mức độ hoàn thành các tiêu chuẩn tương tự nhau nhưng có chênh lệch về tỷ lệ thành tích đạt được, còn về đối tượng thì vẫn đảm bảo thống nhất, cụ thể: Đối tượng đủ tiêu chuẩn xét tặng danh hiệu “Tập thể lao động xuất sắc” thì đương nhiên đã đạt tiêu chuẩn xét tặng “Tập thể lao động tiên tiến”, nhưng có thực hiện xét tặng danh hiệu, hình thức khen thưởng hay không thì cần đảm </w:t>
            </w:r>
            <w:r w:rsidRPr="00B00885">
              <w:rPr>
                <w:rFonts w:asciiTheme="majorHAnsi" w:hAnsiTheme="majorHAnsi" w:cstheme="majorHAnsi"/>
                <w:color w:val="000000"/>
                <w:sz w:val="24"/>
                <w:szCs w:val="24"/>
                <w:shd w:val="clear" w:color="auto" w:fill="FFFFFF"/>
                <w:lang w:val="en-US"/>
              </w:rPr>
              <w:lastRenderedPageBreak/>
              <w:t>bảo theo nguyên tắc thi đua, khen thưởng được quy định tại Điều 5 Luật Thi đua, khen thưởng.</w:t>
            </w:r>
          </w:p>
        </w:tc>
        <w:tc>
          <w:tcPr>
            <w:tcW w:w="6974" w:type="dxa"/>
            <w:vAlign w:val="center"/>
          </w:tcPr>
          <w:p w:rsidR="003B38D2" w:rsidRPr="00404141" w:rsidRDefault="00B00885" w:rsidP="00B00885">
            <w:pPr>
              <w:spacing w:before="120" w:after="120"/>
              <w:jc w:val="center"/>
              <w:rPr>
                <w:rFonts w:asciiTheme="majorHAnsi" w:hAnsiTheme="majorHAnsi" w:cstheme="majorHAnsi"/>
                <w:b/>
                <w:sz w:val="26"/>
                <w:szCs w:val="26"/>
                <w:lang w:val="en-US"/>
              </w:rPr>
            </w:pPr>
            <w:r w:rsidRPr="00404141">
              <w:rPr>
                <w:rFonts w:asciiTheme="majorHAnsi" w:hAnsiTheme="majorHAnsi" w:cstheme="majorHAnsi"/>
                <w:sz w:val="24"/>
                <w:szCs w:val="24"/>
                <w:lang w:val="en-US"/>
              </w:rPr>
              <w:lastRenderedPageBreak/>
              <w:t>Tiếp thu và điều chỉnh dự thảo</w:t>
            </w:r>
          </w:p>
        </w:tc>
      </w:tr>
      <w:tr w:rsidR="003B38D2" w:rsidTr="00570EA4">
        <w:tc>
          <w:tcPr>
            <w:tcW w:w="6974" w:type="dxa"/>
          </w:tcPr>
          <w:p w:rsidR="003B38D2" w:rsidRPr="00B00885" w:rsidRDefault="00B00885" w:rsidP="00B00885">
            <w:pPr>
              <w:spacing w:before="120" w:after="120"/>
              <w:jc w:val="both"/>
              <w:rPr>
                <w:rFonts w:asciiTheme="majorHAnsi" w:hAnsiTheme="majorHAnsi" w:cstheme="majorHAnsi"/>
                <w:b/>
                <w:sz w:val="26"/>
                <w:szCs w:val="26"/>
                <w:lang w:val="en-US"/>
              </w:rPr>
            </w:pPr>
            <w:r w:rsidRPr="00B00885">
              <w:rPr>
                <w:rFonts w:asciiTheme="majorHAnsi" w:hAnsiTheme="majorHAnsi" w:cstheme="majorHAnsi"/>
                <w:color w:val="000000"/>
                <w:szCs w:val="28"/>
                <w:shd w:val="clear" w:color="auto" w:fill="FFFFFF"/>
                <w:lang w:val="en-US"/>
              </w:rPr>
              <w:t>7. Điều 7: Đề nghị không viết hoa từ “Quy” trong cụm từ “</w:t>
            </w:r>
            <w:r w:rsidRPr="00B00885">
              <w:rPr>
                <w:rFonts w:asciiTheme="majorHAnsi" w:hAnsiTheme="majorHAnsi" w:cstheme="majorHAnsi"/>
                <w:color w:val="000000"/>
                <w:szCs w:val="28"/>
                <w:u w:val="single"/>
                <w:shd w:val="clear" w:color="auto" w:fill="FFFFFF"/>
                <w:lang w:val="en-US"/>
              </w:rPr>
              <w:t>Quy</w:t>
            </w:r>
            <w:r w:rsidRPr="00B00885">
              <w:rPr>
                <w:rFonts w:asciiTheme="majorHAnsi" w:hAnsiTheme="majorHAnsi" w:cstheme="majorHAnsi"/>
                <w:color w:val="000000"/>
                <w:szCs w:val="28"/>
                <w:shd w:val="clear" w:color="auto" w:fill="FFFFFF"/>
                <w:lang w:val="en-US"/>
              </w:rPr>
              <w:t xml:space="preserve"> định về khung tiêu chuẩn…”; rà soát cụm từ “và các văn bản có liên quan” có bị thừa hay không. Ngoài ra, đề nghị cơ quan soạn rà soát lại tổng thể quy định tại Điều 7, không viện dẫn lại điều luật, văn bản quy phạm pháp luật, vì theo khoản 2 Điều 29, khoản 2 Điều 30 và khoản 2 Điều 31 Luật Thi đua, khen thưởng thì Luật giao Ủy ban nhân dân tỉnh quy định chi tiết tiêu chuẩn và việc xét tặng danh các danh hiệu “Xã, phường, thị trấn tiêu biểu”, “Thôn, tổ dân phố văn hóa”, “Gia đình văn hóa” trên cơ </w:t>
            </w:r>
            <w:r w:rsidRPr="00B00885">
              <w:rPr>
                <w:rFonts w:asciiTheme="majorHAnsi" w:hAnsiTheme="majorHAnsi" w:cstheme="majorHAnsi"/>
                <w:color w:val="000000"/>
                <w:szCs w:val="28"/>
                <w:u w:val="single"/>
                <w:shd w:val="clear" w:color="auto" w:fill="FFFFFF"/>
                <w:lang w:val="en-US"/>
              </w:rPr>
              <w:t>sở khung tiêu chuẩn</w:t>
            </w:r>
            <w:r w:rsidRPr="00B00885">
              <w:rPr>
                <w:rFonts w:asciiTheme="majorHAnsi" w:hAnsiTheme="majorHAnsi" w:cstheme="majorHAnsi"/>
                <w:color w:val="000000"/>
                <w:szCs w:val="28"/>
                <w:shd w:val="clear" w:color="auto" w:fill="FFFFFF"/>
                <w:lang w:val="en-US"/>
              </w:rPr>
              <w:t xml:space="preserve"> do Chính phủ quy định, cụ thể ngày 31/12/2023 Chính phủ đã ban hành Nghị định số 98/2023/NĐ-CP quy định chi tiết thi hành một số điều của Luật Thi đua, khen thưởng.</w:t>
            </w:r>
          </w:p>
        </w:tc>
        <w:tc>
          <w:tcPr>
            <w:tcW w:w="6974" w:type="dxa"/>
          </w:tcPr>
          <w:p w:rsidR="003B38D2" w:rsidRDefault="00E926D3" w:rsidP="00404141">
            <w:pPr>
              <w:spacing w:before="120" w:after="120"/>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00B00885" w:rsidRPr="00404141">
              <w:rPr>
                <w:rFonts w:asciiTheme="majorHAnsi" w:hAnsiTheme="majorHAnsi" w:cstheme="majorHAnsi"/>
                <w:sz w:val="24"/>
                <w:szCs w:val="24"/>
                <w:lang w:val="en-US"/>
              </w:rPr>
              <w:t>Tiếp thu và điều chỉnh dự thảo</w:t>
            </w:r>
          </w:p>
          <w:p w:rsidR="00B00885" w:rsidRPr="00E926D3" w:rsidRDefault="00E926D3" w:rsidP="00E926D3">
            <w:pPr>
              <w:spacing w:before="120" w:after="120"/>
              <w:jc w:val="both"/>
              <w:rPr>
                <w:rFonts w:asciiTheme="majorHAnsi" w:hAnsiTheme="majorHAnsi" w:cstheme="majorHAnsi"/>
                <w:sz w:val="24"/>
                <w:szCs w:val="24"/>
                <w:lang w:val="en-US"/>
              </w:rPr>
            </w:pPr>
            <w:r w:rsidRPr="00E926D3">
              <w:rPr>
                <w:rFonts w:asciiTheme="majorHAnsi" w:hAnsiTheme="majorHAnsi" w:cstheme="majorHAnsi"/>
                <w:b/>
                <w:sz w:val="24"/>
                <w:szCs w:val="24"/>
                <w:lang w:val="en-US"/>
              </w:rPr>
              <w:t xml:space="preserve">- </w:t>
            </w:r>
            <w:r w:rsidRPr="00E926D3">
              <w:rPr>
                <w:rFonts w:asciiTheme="majorHAnsi" w:hAnsiTheme="majorHAnsi" w:cstheme="majorHAnsi"/>
                <w:sz w:val="24"/>
                <w:szCs w:val="24"/>
                <w:lang w:val="en-US"/>
              </w:rPr>
              <w:t xml:space="preserve">Việc </w:t>
            </w:r>
            <w:r w:rsidRPr="00E926D3">
              <w:rPr>
                <w:rFonts w:asciiTheme="majorHAnsi" w:hAnsiTheme="majorHAnsi" w:cstheme="majorHAnsi"/>
                <w:b/>
                <w:color w:val="000000"/>
                <w:sz w:val="24"/>
                <w:szCs w:val="24"/>
                <w:shd w:val="clear" w:color="auto" w:fill="FFFFFF"/>
                <w:lang w:val="en-US"/>
              </w:rPr>
              <w:t>rà soát cụm từ “và các văn bản có liên quan”:</w:t>
            </w:r>
            <w:r w:rsidRPr="00E926D3">
              <w:rPr>
                <w:rFonts w:asciiTheme="majorHAnsi" w:hAnsiTheme="majorHAnsi" w:cstheme="majorHAnsi"/>
                <w:color w:val="000000"/>
                <w:sz w:val="24"/>
                <w:szCs w:val="24"/>
                <w:shd w:val="clear" w:color="auto" w:fill="FFFFFF"/>
                <w:lang w:val="en-US"/>
              </w:rPr>
              <w:t xml:space="preserve"> theo khoản 2 Điều 11 Nghị định số 86/NĐ-CP ngày 07/12/2023 của Chính phủ </w:t>
            </w:r>
            <w:bookmarkStart w:id="0" w:name="loai_1_name"/>
            <w:r w:rsidRPr="00E926D3">
              <w:rPr>
                <w:rFonts w:asciiTheme="majorHAnsi" w:hAnsiTheme="majorHAnsi" w:cstheme="majorHAnsi"/>
                <w:color w:val="000000"/>
                <w:sz w:val="24"/>
                <w:szCs w:val="24"/>
                <w:shd w:val="clear" w:color="auto" w:fill="FFFFFF"/>
              </w:rPr>
              <w:t>quy định về khung tiêu chuẩn và trình tự, thủ tục, hồ sơ xét tặng danh hiệu “</w:t>
            </w:r>
            <w:r w:rsidRPr="00E926D3">
              <w:rPr>
                <w:rFonts w:asciiTheme="majorHAnsi" w:hAnsiTheme="majorHAnsi" w:cstheme="majorHAnsi"/>
                <w:color w:val="000000"/>
                <w:sz w:val="24"/>
                <w:szCs w:val="24"/>
                <w:shd w:val="clear" w:color="auto" w:fill="FFFFFF"/>
                <w:lang w:val="en-US"/>
              </w:rPr>
              <w:t>G</w:t>
            </w:r>
            <w:r w:rsidRPr="00E926D3">
              <w:rPr>
                <w:rFonts w:asciiTheme="majorHAnsi" w:hAnsiTheme="majorHAnsi" w:cstheme="majorHAnsi"/>
                <w:color w:val="000000"/>
                <w:sz w:val="24"/>
                <w:szCs w:val="24"/>
                <w:shd w:val="clear" w:color="auto" w:fill="FFFFFF"/>
              </w:rPr>
              <w:t>ia đình văn hóa”, “</w:t>
            </w:r>
            <w:r w:rsidRPr="00E926D3">
              <w:rPr>
                <w:rFonts w:asciiTheme="majorHAnsi" w:hAnsiTheme="majorHAnsi" w:cstheme="majorHAnsi"/>
                <w:color w:val="000000"/>
                <w:sz w:val="24"/>
                <w:szCs w:val="24"/>
                <w:shd w:val="clear" w:color="auto" w:fill="FFFFFF"/>
                <w:lang w:val="en-US"/>
              </w:rPr>
              <w:t>T</w:t>
            </w:r>
            <w:r w:rsidRPr="00E926D3">
              <w:rPr>
                <w:rFonts w:asciiTheme="majorHAnsi" w:hAnsiTheme="majorHAnsi" w:cstheme="majorHAnsi"/>
                <w:color w:val="000000"/>
                <w:sz w:val="24"/>
                <w:szCs w:val="24"/>
                <w:shd w:val="clear" w:color="auto" w:fill="FFFFFF"/>
              </w:rPr>
              <w:t>hôn, tổ dân phố văn hóa”, “</w:t>
            </w:r>
            <w:r w:rsidRPr="00E926D3">
              <w:rPr>
                <w:rFonts w:asciiTheme="majorHAnsi" w:hAnsiTheme="majorHAnsi" w:cstheme="majorHAnsi"/>
                <w:color w:val="000000"/>
                <w:sz w:val="24"/>
                <w:szCs w:val="24"/>
                <w:shd w:val="clear" w:color="auto" w:fill="FFFFFF"/>
                <w:lang w:val="en-US"/>
              </w:rPr>
              <w:t>X</w:t>
            </w:r>
            <w:r w:rsidRPr="00E926D3">
              <w:rPr>
                <w:rFonts w:asciiTheme="majorHAnsi" w:hAnsiTheme="majorHAnsi" w:cstheme="majorHAnsi"/>
                <w:color w:val="000000"/>
                <w:sz w:val="24"/>
                <w:szCs w:val="24"/>
                <w:shd w:val="clear" w:color="auto" w:fill="FFFFFF"/>
              </w:rPr>
              <w:t>ã, phường, thị trấn tiêu biểu”</w:t>
            </w:r>
            <w:bookmarkEnd w:id="0"/>
            <w:r w:rsidRPr="00E926D3">
              <w:rPr>
                <w:rFonts w:asciiTheme="majorHAnsi" w:hAnsiTheme="majorHAnsi" w:cstheme="majorHAnsi"/>
                <w:color w:val="000000"/>
                <w:sz w:val="24"/>
                <w:szCs w:val="24"/>
                <w:shd w:val="clear" w:color="auto" w:fill="FFFFFF"/>
                <w:lang w:val="en-US"/>
              </w:rPr>
              <w:t xml:space="preserve"> quy định</w:t>
            </w:r>
            <w:r>
              <w:rPr>
                <w:rFonts w:asciiTheme="majorHAnsi" w:hAnsiTheme="majorHAnsi" w:cstheme="majorHAnsi"/>
                <w:color w:val="000000"/>
                <w:sz w:val="24"/>
                <w:szCs w:val="24"/>
                <w:shd w:val="clear" w:color="auto" w:fill="FFFFFF"/>
                <w:lang w:val="en-US"/>
              </w:rPr>
              <w:t>:</w:t>
            </w:r>
            <w:r w:rsidRPr="00E926D3">
              <w:rPr>
                <w:rFonts w:asciiTheme="majorHAnsi" w:hAnsiTheme="majorHAnsi" w:cstheme="majorHAnsi"/>
                <w:color w:val="000000"/>
                <w:sz w:val="24"/>
                <w:szCs w:val="24"/>
                <w:shd w:val="clear" w:color="auto" w:fill="FFFFFF"/>
                <w:lang w:val="en-US"/>
              </w:rPr>
              <w:t xml:space="preserve"> “</w:t>
            </w:r>
            <w:r>
              <w:rPr>
                <w:rFonts w:asciiTheme="majorHAnsi" w:hAnsiTheme="majorHAnsi" w:cstheme="majorHAnsi"/>
                <w:color w:val="000000"/>
                <w:sz w:val="24"/>
                <w:szCs w:val="24"/>
                <w:shd w:val="clear" w:color="auto" w:fill="FFFFFF"/>
                <w:lang w:val="en-US"/>
              </w:rPr>
              <w:t xml:space="preserve">2. </w:t>
            </w:r>
            <w:r w:rsidRPr="00E926D3">
              <w:rPr>
                <w:rFonts w:asciiTheme="majorHAnsi" w:hAnsiTheme="majorHAnsi" w:cstheme="majorHAnsi"/>
                <w:color w:val="000000"/>
                <w:sz w:val="24"/>
                <w:szCs w:val="24"/>
                <w:shd w:val="clear" w:color="auto" w:fill="FFFFFF"/>
              </w:rPr>
              <w:t>Ủy ban nhân dân cấp tỉnh quy định chi tiết tiêu chuẩn theo các Phụ lục tại Nghị định này; hướng dẫn cách thức đánh giá, bình xét các danh hiệu thi đua.</w:t>
            </w:r>
            <w:r w:rsidRPr="00E926D3">
              <w:rPr>
                <w:rFonts w:asciiTheme="majorHAnsi" w:hAnsiTheme="majorHAnsi" w:cstheme="majorHAnsi"/>
                <w:color w:val="000000"/>
                <w:sz w:val="24"/>
                <w:szCs w:val="24"/>
                <w:shd w:val="clear" w:color="auto" w:fill="FFFFFF"/>
                <w:lang w:val="en-US"/>
              </w:rPr>
              <w:t>”</w:t>
            </w:r>
            <w:r>
              <w:rPr>
                <w:rFonts w:asciiTheme="majorHAnsi" w:hAnsiTheme="majorHAnsi" w:cstheme="majorHAnsi"/>
                <w:color w:val="000000"/>
                <w:sz w:val="24"/>
                <w:szCs w:val="24"/>
                <w:shd w:val="clear" w:color="auto" w:fill="FFFFFF"/>
                <w:lang w:val="en-US"/>
              </w:rPr>
              <w:t xml:space="preserve"> Do đó giữ nguyên cụm từ </w:t>
            </w:r>
            <w:r w:rsidRPr="00E926D3">
              <w:rPr>
                <w:rFonts w:asciiTheme="majorHAnsi" w:hAnsiTheme="majorHAnsi" w:cstheme="majorHAnsi"/>
                <w:b/>
                <w:color w:val="000000"/>
                <w:sz w:val="24"/>
                <w:szCs w:val="24"/>
                <w:shd w:val="clear" w:color="auto" w:fill="FFFFFF"/>
                <w:lang w:val="en-US"/>
              </w:rPr>
              <w:t>“và các văn bản có liên quan”</w:t>
            </w:r>
          </w:p>
        </w:tc>
      </w:tr>
      <w:tr w:rsidR="003B38D2" w:rsidTr="00570EA4">
        <w:tc>
          <w:tcPr>
            <w:tcW w:w="6974" w:type="dxa"/>
          </w:tcPr>
          <w:p w:rsidR="003B38D2" w:rsidRPr="009E407E" w:rsidRDefault="009E407E" w:rsidP="009E407E">
            <w:pPr>
              <w:widowControl w:val="0"/>
              <w:tabs>
                <w:tab w:val="left" w:pos="993"/>
              </w:tabs>
              <w:spacing w:before="120" w:after="120"/>
              <w:jc w:val="both"/>
              <w:rPr>
                <w:rFonts w:asciiTheme="majorHAnsi" w:hAnsiTheme="majorHAnsi" w:cstheme="majorHAnsi"/>
                <w:b/>
                <w:sz w:val="24"/>
                <w:szCs w:val="24"/>
                <w:lang w:val="en-US"/>
              </w:rPr>
            </w:pPr>
            <w:r w:rsidRPr="009E407E">
              <w:rPr>
                <w:rFonts w:asciiTheme="majorHAnsi" w:hAnsiTheme="majorHAnsi" w:cstheme="majorHAnsi"/>
                <w:color w:val="000000"/>
                <w:sz w:val="24"/>
                <w:szCs w:val="24"/>
                <w:shd w:val="clear" w:color="auto" w:fill="FFFFFF"/>
                <w:lang w:val="en-US"/>
              </w:rPr>
              <w:t>8. Điều 8</w:t>
            </w:r>
          </w:p>
        </w:tc>
        <w:tc>
          <w:tcPr>
            <w:tcW w:w="6974" w:type="dxa"/>
          </w:tcPr>
          <w:p w:rsidR="003B38D2" w:rsidRPr="00404141" w:rsidRDefault="003B38D2" w:rsidP="00404141">
            <w:pPr>
              <w:spacing w:before="120" w:after="120"/>
              <w:rPr>
                <w:rFonts w:asciiTheme="majorHAnsi" w:hAnsiTheme="majorHAnsi" w:cstheme="majorHAnsi"/>
                <w:b/>
                <w:sz w:val="26"/>
                <w:szCs w:val="26"/>
                <w:lang w:val="en-US"/>
              </w:rPr>
            </w:pPr>
          </w:p>
        </w:tc>
      </w:tr>
      <w:tr w:rsidR="003B38D2" w:rsidTr="00E14A1B">
        <w:tc>
          <w:tcPr>
            <w:tcW w:w="6974" w:type="dxa"/>
          </w:tcPr>
          <w:p w:rsidR="009E407E" w:rsidRPr="009E407E" w:rsidRDefault="009E407E" w:rsidP="009E407E">
            <w:pPr>
              <w:widowControl w:val="0"/>
              <w:tabs>
                <w:tab w:val="left" w:pos="993"/>
              </w:tabs>
              <w:spacing w:before="120" w:after="120"/>
              <w:jc w:val="both"/>
              <w:rPr>
                <w:rFonts w:asciiTheme="majorHAnsi" w:hAnsiTheme="majorHAnsi" w:cstheme="majorHAnsi"/>
                <w:color w:val="000000"/>
                <w:sz w:val="24"/>
                <w:szCs w:val="24"/>
                <w:shd w:val="clear" w:color="auto" w:fill="FFFFFF"/>
                <w:lang w:val="en-US"/>
              </w:rPr>
            </w:pPr>
            <w:r w:rsidRPr="009E407E">
              <w:rPr>
                <w:rFonts w:asciiTheme="majorHAnsi" w:hAnsiTheme="majorHAnsi" w:cstheme="majorHAnsi"/>
                <w:color w:val="000000"/>
                <w:sz w:val="24"/>
                <w:szCs w:val="24"/>
                <w:shd w:val="clear" w:color="auto" w:fill="FFFFFF"/>
                <w:lang w:val="en-US"/>
              </w:rPr>
              <w:t>a) Tại khoản 1</w:t>
            </w:r>
          </w:p>
          <w:p w:rsidR="009E407E" w:rsidRPr="009E407E" w:rsidRDefault="009E407E" w:rsidP="009E407E">
            <w:pPr>
              <w:widowControl w:val="0"/>
              <w:tabs>
                <w:tab w:val="left" w:pos="993"/>
              </w:tabs>
              <w:spacing w:before="120" w:after="120"/>
              <w:jc w:val="both"/>
              <w:rPr>
                <w:rFonts w:asciiTheme="majorHAnsi" w:hAnsiTheme="majorHAnsi" w:cstheme="majorHAnsi"/>
                <w:i/>
                <w:color w:val="000000"/>
                <w:sz w:val="24"/>
                <w:szCs w:val="24"/>
                <w:shd w:val="clear" w:color="auto" w:fill="FFFFFF"/>
                <w:lang w:val="en-US"/>
              </w:rPr>
            </w:pPr>
            <w:r w:rsidRPr="009E407E">
              <w:rPr>
                <w:rFonts w:asciiTheme="majorHAnsi" w:hAnsiTheme="majorHAnsi" w:cstheme="majorHAnsi"/>
                <w:color w:val="000000"/>
                <w:sz w:val="24"/>
                <w:szCs w:val="24"/>
                <w:shd w:val="clear" w:color="auto" w:fill="FFFFFF"/>
                <w:lang w:val="en-US"/>
              </w:rPr>
              <w:t>- Tại tên khoản 1: Đề nghị điều chỉnh dấu phẩy trước cụm từ “đạt một trong những tiêu chuẩn sau đây” thành từ “và”. Ngoài ra, trong cụm từ nêu trên, xác định là “</w:t>
            </w:r>
            <w:r w:rsidRPr="009E407E">
              <w:rPr>
                <w:rFonts w:asciiTheme="majorHAnsi" w:hAnsiTheme="majorHAnsi" w:cstheme="majorHAnsi"/>
                <w:color w:val="000000"/>
                <w:sz w:val="24"/>
                <w:szCs w:val="24"/>
                <w:u w:val="single"/>
                <w:shd w:val="clear" w:color="auto" w:fill="FFFFFF"/>
                <w:lang w:val="en-US"/>
              </w:rPr>
              <w:t>những</w:t>
            </w:r>
            <w:r w:rsidRPr="009E407E">
              <w:rPr>
                <w:rFonts w:asciiTheme="majorHAnsi" w:hAnsiTheme="majorHAnsi" w:cstheme="majorHAnsi"/>
                <w:color w:val="000000"/>
                <w:sz w:val="24"/>
                <w:szCs w:val="24"/>
                <w:shd w:val="clear" w:color="auto" w:fill="FFFFFF"/>
                <w:lang w:val="en-US"/>
              </w:rPr>
              <w:t xml:space="preserve"> tiêu chuẩn” hay “</w:t>
            </w:r>
            <w:r w:rsidRPr="009E407E">
              <w:rPr>
                <w:rFonts w:asciiTheme="majorHAnsi" w:hAnsiTheme="majorHAnsi" w:cstheme="majorHAnsi"/>
                <w:color w:val="000000"/>
                <w:sz w:val="24"/>
                <w:szCs w:val="24"/>
                <w:u w:val="single"/>
                <w:shd w:val="clear" w:color="auto" w:fill="FFFFFF"/>
                <w:lang w:val="en-US"/>
              </w:rPr>
              <w:t>các</w:t>
            </w:r>
            <w:r w:rsidRPr="009E407E">
              <w:rPr>
                <w:rFonts w:asciiTheme="majorHAnsi" w:hAnsiTheme="majorHAnsi" w:cstheme="majorHAnsi"/>
                <w:color w:val="000000"/>
                <w:sz w:val="24"/>
                <w:szCs w:val="24"/>
                <w:shd w:val="clear" w:color="auto" w:fill="FFFFFF"/>
                <w:lang w:val="en-US"/>
              </w:rPr>
              <w:t xml:space="preserve"> tiêu chuẩn”. Đề nghị rà soát 02 nội dung trên cho toàn bộ dự thảo và điều chỉnh để đảm bảo thống nhất.</w:t>
            </w:r>
          </w:p>
          <w:p w:rsidR="009E407E" w:rsidRPr="009E407E" w:rsidRDefault="009E407E" w:rsidP="00E14A1B">
            <w:pPr>
              <w:widowControl w:val="0"/>
              <w:tabs>
                <w:tab w:val="left" w:pos="993"/>
              </w:tabs>
              <w:spacing w:before="120" w:after="120"/>
              <w:jc w:val="both"/>
              <w:rPr>
                <w:rFonts w:asciiTheme="majorHAnsi" w:hAnsiTheme="majorHAnsi" w:cstheme="majorHAnsi"/>
                <w:color w:val="000000"/>
                <w:sz w:val="24"/>
                <w:szCs w:val="24"/>
                <w:shd w:val="clear" w:color="auto" w:fill="FFFFFF"/>
                <w:lang w:val="en-US"/>
              </w:rPr>
            </w:pPr>
            <w:r w:rsidRPr="009E407E">
              <w:rPr>
                <w:rFonts w:asciiTheme="majorHAnsi" w:hAnsiTheme="majorHAnsi" w:cstheme="majorHAnsi"/>
                <w:color w:val="000000"/>
                <w:sz w:val="24"/>
                <w:szCs w:val="24"/>
                <w:shd w:val="clear" w:color="auto" w:fill="FFFFFF"/>
                <w:lang w:val="en-US"/>
              </w:rPr>
              <w:t>- Tại điểm a: Đề nghị xác định “Ủy ban nhân dân tỉnh” hay “Chủ tịch Ủy ban nhân dân tỉnh” theo quy định khoản 3 Điều 18 Luật Thi đua, khen thưởng. Đồng thời, đề nghị rà soát nội dung về thẩm quyền phát động phong trào thi đua để sử dụng cho phù hợp tại các nội dung còn lại tại dự thảo.</w:t>
            </w:r>
          </w:p>
          <w:p w:rsidR="009E407E" w:rsidRPr="009E407E" w:rsidRDefault="009E407E" w:rsidP="00E14A1B">
            <w:pPr>
              <w:widowControl w:val="0"/>
              <w:tabs>
                <w:tab w:val="left" w:pos="993"/>
              </w:tabs>
              <w:spacing w:before="120" w:after="120"/>
              <w:jc w:val="both"/>
              <w:rPr>
                <w:rFonts w:asciiTheme="majorHAnsi" w:hAnsiTheme="majorHAnsi" w:cstheme="majorHAnsi"/>
                <w:color w:val="000000"/>
                <w:sz w:val="24"/>
                <w:szCs w:val="24"/>
                <w:shd w:val="clear" w:color="auto" w:fill="FFFFFF"/>
                <w:lang w:val="en-US"/>
              </w:rPr>
            </w:pPr>
            <w:r w:rsidRPr="009E407E">
              <w:rPr>
                <w:rFonts w:asciiTheme="majorHAnsi" w:hAnsiTheme="majorHAnsi" w:cstheme="majorHAnsi"/>
                <w:color w:val="000000"/>
                <w:sz w:val="24"/>
                <w:szCs w:val="24"/>
                <w:shd w:val="clear" w:color="auto" w:fill="FFFFFF"/>
                <w:lang w:val="en-US"/>
              </w:rPr>
              <w:t>- Tại điểm b: Đề nghị rà soát cụm từ “thành tích xuất sắc đột xuất” được hiểu tại dự thảo Quy định này như thế nào, có đồng nhất với quy định khoản 3 Điều 3 Nghị định số 98/2023/NĐ-CP.</w:t>
            </w:r>
          </w:p>
          <w:p w:rsidR="003B38D2" w:rsidRPr="005233A3" w:rsidRDefault="009E407E" w:rsidP="005233A3">
            <w:pPr>
              <w:widowControl w:val="0"/>
              <w:tabs>
                <w:tab w:val="left" w:pos="993"/>
              </w:tabs>
              <w:spacing w:before="120" w:after="120"/>
              <w:jc w:val="both"/>
              <w:rPr>
                <w:rFonts w:asciiTheme="majorHAnsi" w:hAnsiTheme="majorHAnsi" w:cstheme="majorHAnsi"/>
                <w:i/>
                <w:color w:val="000000"/>
                <w:sz w:val="24"/>
                <w:szCs w:val="24"/>
                <w:shd w:val="clear" w:color="auto" w:fill="FFFFFF"/>
                <w:lang w:val="en-US"/>
              </w:rPr>
            </w:pPr>
            <w:r w:rsidRPr="009E407E">
              <w:rPr>
                <w:rFonts w:asciiTheme="majorHAnsi" w:hAnsiTheme="majorHAnsi" w:cstheme="majorHAnsi"/>
                <w:color w:val="000000"/>
                <w:sz w:val="24"/>
                <w:szCs w:val="24"/>
                <w:shd w:val="clear" w:color="auto" w:fill="FFFFFF"/>
                <w:lang w:val="en-US"/>
              </w:rPr>
              <w:t xml:space="preserve">- Tại điểm d: Đề nghị xác định có nội dung “quốc phòng - an ninh” hay </w:t>
            </w:r>
            <w:r w:rsidRPr="009E407E">
              <w:rPr>
                <w:rFonts w:asciiTheme="majorHAnsi" w:hAnsiTheme="majorHAnsi" w:cstheme="majorHAnsi"/>
                <w:color w:val="000000"/>
                <w:sz w:val="24"/>
                <w:szCs w:val="24"/>
                <w:shd w:val="clear" w:color="auto" w:fill="FFFFFF"/>
                <w:lang w:val="en-US"/>
              </w:rPr>
              <w:lastRenderedPageBreak/>
              <w:t xml:space="preserve">không; rà soát cụm từ “được công nhận”, “công nhận” ở đây là công nhận về danh hiệu hay đã được công nhận thông qua công nhận hiệu và được khen thưởng, trường hợp đã được khen thưởng thì rà soát nội dung này có vi phạm nguyên tắc thi đua, khen thưởng tại điểm c khoản 2 Điều 5 Luật Thi đua, khen thưởng hay không, cụ thể: </w:t>
            </w:r>
            <w:r w:rsidRPr="009E407E">
              <w:rPr>
                <w:rFonts w:asciiTheme="majorHAnsi" w:hAnsiTheme="majorHAnsi" w:cstheme="majorHAnsi"/>
                <w:i/>
                <w:color w:val="000000"/>
                <w:sz w:val="24"/>
                <w:szCs w:val="24"/>
                <w:shd w:val="clear" w:color="auto" w:fill="FFFFFF"/>
                <w:lang w:val="en-US"/>
              </w:rPr>
              <w:t>“c) Một hình thức khen thưởng có thể tặng nhiều lần cho một đối tượng</w:t>
            </w:r>
            <w:r w:rsidRPr="009E407E">
              <w:rPr>
                <w:rFonts w:asciiTheme="majorHAnsi" w:hAnsiTheme="majorHAnsi" w:cstheme="majorHAnsi"/>
                <w:i/>
                <w:color w:val="000000"/>
                <w:sz w:val="24"/>
                <w:szCs w:val="24"/>
                <w:u w:val="single"/>
                <w:shd w:val="clear" w:color="auto" w:fill="FFFFFF"/>
                <w:lang w:val="en-US"/>
              </w:rPr>
              <w:t>; không khen thưởng nhiều lần, nhiều hình thức cho một thành tích đạt được</w:t>
            </w:r>
            <w:r w:rsidRPr="009E407E">
              <w:rPr>
                <w:rFonts w:asciiTheme="majorHAnsi" w:hAnsiTheme="majorHAnsi" w:cstheme="majorHAnsi"/>
                <w:i/>
                <w:color w:val="000000"/>
                <w:sz w:val="24"/>
                <w:szCs w:val="24"/>
                <w:shd w:val="clear" w:color="auto" w:fill="FFFFFF"/>
                <w:lang w:val="en-US"/>
              </w:rPr>
              <w:t>; thành tích đến đâu khen thưởng đến đó.”.</w:t>
            </w:r>
          </w:p>
        </w:tc>
        <w:tc>
          <w:tcPr>
            <w:tcW w:w="6974" w:type="dxa"/>
            <w:vAlign w:val="center"/>
          </w:tcPr>
          <w:p w:rsidR="003B38D2" w:rsidRPr="00404141" w:rsidRDefault="00E14A1B" w:rsidP="00E14A1B">
            <w:pPr>
              <w:spacing w:before="120" w:after="120"/>
              <w:jc w:val="center"/>
              <w:rPr>
                <w:rFonts w:asciiTheme="majorHAnsi" w:hAnsiTheme="majorHAnsi" w:cstheme="majorHAnsi"/>
                <w:b/>
                <w:sz w:val="26"/>
                <w:szCs w:val="26"/>
                <w:lang w:val="en-US"/>
              </w:rPr>
            </w:pPr>
            <w:r w:rsidRPr="00404141">
              <w:rPr>
                <w:rFonts w:asciiTheme="majorHAnsi" w:hAnsiTheme="majorHAnsi" w:cstheme="majorHAnsi"/>
                <w:sz w:val="24"/>
                <w:szCs w:val="24"/>
                <w:lang w:val="en-US"/>
              </w:rPr>
              <w:lastRenderedPageBreak/>
              <w:t>Tiếp thu và điều chỉnh dự thảo</w:t>
            </w:r>
          </w:p>
        </w:tc>
      </w:tr>
      <w:tr w:rsidR="005233A3" w:rsidTr="00E14A1B">
        <w:tc>
          <w:tcPr>
            <w:tcW w:w="6974" w:type="dxa"/>
          </w:tcPr>
          <w:p w:rsidR="005233A3" w:rsidRPr="009E407E" w:rsidRDefault="005233A3" w:rsidP="005233A3">
            <w:pPr>
              <w:widowControl w:val="0"/>
              <w:tabs>
                <w:tab w:val="left" w:pos="993"/>
              </w:tabs>
              <w:spacing w:before="120" w:after="120"/>
              <w:jc w:val="both"/>
              <w:rPr>
                <w:rFonts w:asciiTheme="majorHAnsi" w:hAnsiTheme="majorHAnsi" w:cstheme="majorHAnsi"/>
                <w:color w:val="000000"/>
                <w:sz w:val="24"/>
                <w:szCs w:val="24"/>
                <w:shd w:val="clear" w:color="auto" w:fill="FFFFFF"/>
                <w:lang w:val="en-US"/>
              </w:rPr>
            </w:pPr>
            <w:r w:rsidRPr="009E407E">
              <w:rPr>
                <w:rFonts w:asciiTheme="majorHAnsi" w:hAnsiTheme="majorHAnsi" w:cstheme="majorHAnsi"/>
                <w:color w:val="000000"/>
                <w:sz w:val="24"/>
                <w:szCs w:val="24"/>
                <w:shd w:val="clear" w:color="auto" w:fill="FFFFFF"/>
                <w:lang w:val="en-US"/>
              </w:rPr>
              <w:t xml:space="preserve">- Tại điểm đ: Đề nghị xác định nội dung việc “có nhiều đóng góp trong công tác xã hội, từ thiện nhân đạo” là bao nhiêu, phải được định lượng, nhằm đảm bảo theo quy định tại khoản 2 Điều 8 Luật Ban hành văn bản quy phạm pháp luật: </w:t>
            </w:r>
            <w:r w:rsidRPr="009E407E">
              <w:rPr>
                <w:rFonts w:asciiTheme="majorHAnsi" w:hAnsiTheme="majorHAnsi" w:cstheme="majorHAnsi"/>
                <w:i/>
                <w:color w:val="000000"/>
                <w:sz w:val="24"/>
                <w:szCs w:val="24"/>
                <w:shd w:val="clear" w:color="auto" w:fill="FFFFFF"/>
                <w:lang w:val="en-US"/>
              </w:rPr>
              <w:t xml:space="preserve">“2. Văn bản quy phạm pháp luật phải quy định cụ thể nội dung cần điều chỉnh, không quy định chung chung, không quy định lại các nội dung đã được quy định trong văn bản quy phạm pháp luật khác.”. </w:t>
            </w:r>
            <w:r w:rsidRPr="009E407E">
              <w:rPr>
                <w:rFonts w:asciiTheme="majorHAnsi" w:hAnsiTheme="majorHAnsi" w:cstheme="majorHAnsi"/>
                <w:color w:val="000000"/>
                <w:sz w:val="24"/>
                <w:szCs w:val="24"/>
                <w:shd w:val="clear" w:color="auto" w:fill="FFFFFF"/>
                <w:lang w:val="en-US"/>
              </w:rPr>
              <w:t xml:space="preserve">Việc Sở Nội vụ có giải trình trong Bảng tổng hợp ý kiến góp ý của cơ quan, tổ chức, đơn vị là “sẽ có hướng dẫn quy định cụ thể mức đóng góp trong công tác xã hội từ thiện theo từng đối tượng cụ thể phù hợp với điều kiện, tình hình thực tế hằng năm” là chưa đảm bảo quy định tại khoản 6 Điều 74 Luật Thi đua, khen thưởng, cụ thể: </w:t>
            </w:r>
            <w:r w:rsidRPr="009E407E">
              <w:rPr>
                <w:rFonts w:asciiTheme="majorHAnsi" w:hAnsiTheme="majorHAnsi" w:cstheme="majorHAnsi"/>
                <w:i/>
                <w:color w:val="000000"/>
                <w:sz w:val="24"/>
                <w:szCs w:val="24"/>
                <w:shd w:val="clear" w:color="auto" w:fill="FFFFFF"/>
                <w:lang w:val="en-US"/>
              </w:rPr>
              <w:t>“Bộ, ban, ngành, tỉnh, trong phạm vi nhiệm vụ, quyền hạn của mình, quy định chi tiết, hướng dẫn cụ thể tiêu chuẩn xét tặng bằng khen của Bộ, ban, ngành, tỉnh đối với cá nhân, tập thể, hộ gia đình thuộc thẩm quyền quản lý.”.</w:t>
            </w:r>
          </w:p>
          <w:p w:rsidR="005233A3" w:rsidRPr="00E14A1B" w:rsidRDefault="005233A3" w:rsidP="005233A3">
            <w:pPr>
              <w:widowControl w:val="0"/>
              <w:tabs>
                <w:tab w:val="left" w:pos="993"/>
              </w:tabs>
              <w:spacing w:before="120" w:after="120"/>
              <w:jc w:val="both"/>
              <w:rPr>
                <w:rFonts w:asciiTheme="majorHAnsi" w:hAnsiTheme="majorHAnsi" w:cstheme="majorHAnsi"/>
                <w:color w:val="000000"/>
                <w:sz w:val="24"/>
                <w:szCs w:val="24"/>
                <w:shd w:val="clear" w:color="auto" w:fill="FFFFFF"/>
                <w:lang w:val="en-US"/>
              </w:rPr>
            </w:pPr>
            <w:r w:rsidRPr="009E407E">
              <w:rPr>
                <w:rFonts w:asciiTheme="majorHAnsi" w:hAnsiTheme="majorHAnsi" w:cstheme="majorHAnsi"/>
                <w:color w:val="000000"/>
                <w:sz w:val="24"/>
                <w:szCs w:val="24"/>
                <w:shd w:val="clear" w:color="auto" w:fill="FFFFFF"/>
                <w:lang w:val="en-US"/>
              </w:rPr>
              <w:t xml:space="preserve">Ngoài ra, đối với nội dung “hoặc có đóng góp về công sức, đất đai, tài sản có giá trị … </w:t>
            </w:r>
            <w:r w:rsidRPr="009E407E">
              <w:rPr>
                <w:rFonts w:asciiTheme="majorHAnsi" w:hAnsiTheme="majorHAnsi" w:cstheme="majorHAnsi"/>
                <w:color w:val="000000"/>
                <w:sz w:val="24"/>
                <w:szCs w:val="24"/>
                <w:u w:val="single"/>
                <w:shd w:val="clear" w:color="auto" w:fill="FFFFFF"/>
                <w:lang w:val="en-US"/>
              </w:rPr>
              <w:t>địa phương</w:t>
            </w:r>
            <w:r w:rsidRPr="009E407E">
              <w:rPr>
                <w:rFonts w:asciiTheme="majorHAnsi" w:hAnsiTheme="majorHAnsi" w:cstheme="majorHAnsi"/>
                <w:color w:val="000000"/>
                <w:sz w:val="24"/>
                <w:szCs w:val="24"/>
                <w:shd w:val="clear" w:color="auto" w:fill="FFFFFF"/>
                <w:lang w:val="en-US"/>
              </w:rPr>
              <w:t>, xã hội”. Đề nghị rà soát nội dung này quy định chi tiết cho tiêu chuẩn thuộc điểm d hay điểm đ khoản 1 Điều 8 dự thảo Quy định này; xác định cụm từ “địa phương” dùng cho “tỉnh”, “cấp huyện” hay “cấp xã”, vì có lúc dự thảo Quy định sử dụng cụm từ “địa bàn tỉnh”.</w:t>
            </w:r>
          </w:p>
        </w:tc>
        <w:tc>
          <w:tcPr>
            <w:tcW w:w="6974" w:type="dxa"/>
            <w:vAlign w:val="center"/>
          </w:tcPr>
          <w:p w:rsidR="005233A3" w:rsidRPr="005233A3" w:rsidRDefault="005233A3" w:rsidP="005233A3">
            <w:pPr>
              <w:spacing w:before="120" w:after="120"/>
              <w:jc w:val="both"/>
              <w:rPr>
                <w:rFonts w:asciiTheme="majorHAnsi" w:hAnsiTheme="majorHAnsi" w:cstheme="majorHAnsi"/>
                <w:sz w:val="24"/>
                <w:szCs w:val="24"/>
                <w:lang w:val="en-US"/>
              </w:rPr>
            </w:pPr>
            <w:r w:rsidRPr="005233A3">
              <w:rPr>
                <w:rFonts w:asciiTheme="majorHAnsi" w:hAnsiTheme="majorHAnsi" w:cstheme="majorHAnsi"/>
                <w:sz w:val="24"/>
                <w:szCs w:val="24"/>
                <w:lang w:val="en-US"/>
              </w:rPr>
              <w:t>Do</w:t>
            </w:r>
            <w:r>
              <w:rPr>
                <w:rFonts w:asciiTheme="majorHAnsi" w:hAnsiTheme="majorHAnsi" w:cstheme="majorHAnsi"/>
                <w:sz w:val="24"/>
                <w:szCs w:val="24"/>
                <w:lang w:val="en-US"/>
              </w:rPr>
              <w:t xml:space="preserve"> Trung ương chưa có quy định cụ thể số tiền đóng góp là bao nhiêu để đảm bảo điều kiện khen thưởng nẹn tỉnh chưa có cơ sở để định lượng. Nội dung này, sau khi ban hành Quy định, Cơ quan Thường trực Hội đồng Thi đua – Khen thưởng tỉnh sẽ báo cáo Hội </w:t>
            </w:r>
            <w:r>
              <w:rPr>
                <w:rFonts w:asciiTheme="majorHAnsi" w:hAnsiTheme="majorHAnsi" w:cstheme="majorHAnsi"/>
                <w:sz w:val="24"/>
                <w:szCs w:val="24"/>
                <w:lang w:val="en-US"/>
              </w:rPr>
              <w:t>đồng Thi đua – Khen thưởng tỉnh</w:t>
            </w:r>
            <w:r>
              <w:rPr>
                <w:rFonts w:asciiTheme="majorHAnsi" w:hAnsiTheme="majorHAnsi" w:cstheme="majorHAnsi"/>
                <w:sz w:val="24"/>
                <w:szCs w:val="24"/>
                <w:lang w:val="en-US"/>
              </w:rPr>
              <w:t xml:space="preserve"> xem xét, định lượng</w:t>
            </w:r>
            <w:bookmarkStart w:id="1" w:name="_GoBack"/>
            <w:bookmarkEnd w:id="1"/>
            <w:r>
              <w:rPr>
                <w:rFonts w:asciiTheme="majorHAnsi" w:hAnsiTheme="majorHAnsi" w:cstheme="majorHAnsi"/>
                <w:sz w:val="24"/>
                <w:szCs w:val="24"/>
                <w:lang w:val="en-US"/>
              </w:rPr>
              <w:t>.</w:t>
            </w:r>
          </w:p>
        </w:tc>
      </w:tr>
      <w:tr w:rsidR="003B38D2" w:rsidTr="00E14A1B">
        <w:tc>
          <w:tcPr>
            <w:tcW w:w="6974" w:type="dxa"/>
          </w:tcPr>
          <w:p w:rsidR="003B38D2" w:rsidRPr="00E14A1B" w:rsidRDefault="00E14A1B" w:rsidP="005233A3">
            <w:pPr>
              <w:widowControl w:val="0"/>
              <w:tabs>
                <w:tab w:val="left" w:pos="993"/>
              </w:tabs>
              <w:spacing w:before="120" w:after="120"/>
              <w:jc w:val="both"/>
              <w:rPr>
                <w:rFonts w:asciiTheme="majorHAnsi" w:hAnsiTheme="majorHAnsi" w:cstheme="majorHAnsi"/>
                <w:color w:val="000000"/>
                <w:sz w:val="24"/>
                <w:szCs w:val="24"/>
                <w:shd w:val="clear" w:color="auto" w:fill="FFFFFF"/>
                <w:lang w:val="en-US"/>
              </w:rPr>
            </w:pPr>
            <w:r w:rsidRPr="00E14A1B">
              <w:rPr>
                <w:rFonts w:asciiTheme="majorHAnsi" w:hAnsiTheme="majorHAnsi" w:cstheme="majorHAnsi"/>
                <w:color w:val="000000"/>
                <w:sz w:val="24"/>
                <w:szCs w:val="24"/>
                <w:shd w:val="clear" w:color="auto" w:fill="FFFFFF"/>
                <w:lang w:val="en-US"/>
              </w:rPr>
              <w:lastRenderedPageBreak/>
              <w:t>b) Tại khoản 2, 3, 4</w:t>
            </w:r>
          </w:p>
        </w:tc>
        <w:tc>
          <w:tcPr>
            <w:tcW w:w="6974" w:type="dxa"/>
            <w:vAlign w:val="center"/>
          </w:tcPr>
          <w:p w:rsidR="003B38D2" w:rsidRPr="00404141" w:rsidRDefault="003B38D2" w:rsidP="00E14A1B">
            <w:pPr>
              <w:spacing w:before="120" w:after="120"/>
              <w:jc w:val="center"/>
              <w:rPr>
                <w:rFonts w:asciiTheme="majorHAnsi" w:hAnsiTheme="majorHAnsi" w:cstheme="majorHAnsi"/>
                <w:b/>
                <w:sz w:val="26"/>
                <w:szCs w:val="26"/>
                <w:lang w:val="en-US"/>
              </w:rPr>
            </w:pPr>
          </w:p>
        </w:tc>
      </w:tr>
      <w:tr w:rsidR="003B38D2" w:rsidTr="00E14A1B">
        <w:tc>
          <w:tcPr>
            <w:tcW w:w="6974" w:type="dxa"/>
          </w:tcPr>
          <w:p w:rsidR="003B38D2" w:rsidRPr="00404141" w:rsidRDefault="00E14A1B" w:rsidP="00E14A1B">
            <w:pPr>
              <w:spacing w:before="120" w:after="120"/>
              <w:jc w:val="both"/>
              <w:rPr>
                <w:rFonts w:asciiTheme="majorHAnsi" w:hAnsiTheme="majorHAnsi" w:cstheme="majorHAnsi"/>
                <w:b/>
                <w:sz w:val="26"/>
                <w:szCs w:val="26"/>
                <w:lang w:val="en-US"/>
              </w:rPr>
            </w:pPr>
            <w:r w:rsidRPr="00E14A1B">
              <w:rPr>
                <w:rFonts w:asciiTheme="majorHAnsi" w:hAnsiTheme="majorHAnsi" w:cstheme="majorHAnsi"/>
                <w:color w:val="000000"/>
                <w:sz w:val="24"/>
                <w:szCs w:val="24"/>
                <w:shd w:val="clear" w:color="auto" w:fill="FFFFFF"/>
                <w:lang w:val="en-US"/>
              </w:rPr>
              <w:t>- Đề nghị rà soát tiêu chuẩn tặng bằng khen của Chủ tịch Ủy ban nhân dân tỉnh tại khoản 2, 3 là đầy đủ hay chưa, hay bổ sung “gương mẫu chấp hành tốt chủ trương của Đảng, chính sách, pháp luật của Nhà nước” là tiêu chuẩn chung. Đề xuất quy định tương tự khoản 4.</w:t>
            </w:r>
          </w:p>
        </w:tc>
        <w:tc>
          <w:tcPr>
            <w:tcW w:w="6974" w:type="dxa"/>
            <w:vAlign w:val="center"/>
          </w:tcPr>
          <w:p w:rsidR="003B38D2" w:rsidRPr="00404141" w:rsidRDefault="00E14A1B" w:rsidP="00E14A1B">
            <w:pPr>
              <w:spacing w:before="120" w:after="120"/>
              <w:jc w:val="center"/>
              <w:rPr>
                <w:rFonts w:asciiTheme="majorHAnsi" w:hAnsiTheme="majorHAnsi" w:cstheme="majorHAnsi"/>
                <w:b/>
                <w:sz w:val="26"/>
                <w:szCs w:val="26"/>
                <w:lang w:val="en-US"/>
              </w:rPr>
            </w:pPr>
            <w:r w:rsidRPr="00404141">
              <w:rPr>
                <w:rFonts w:asciiTheme="majorHAnsi" w:hAnsiTheme="majorHAnsi" w:cstheme="majorHAnsi"/>
                <w:sz w:val="24"/>
                <w:szCs w:val="24"/>
                <w:lang w:val="en-US"/>
              </w:rPr>
              <w:t>Tiếp thu và điều chỉnh dự thảo</w:t>
            </w:r>
          </w:p>
        </w:tc>
      </w:tr>
      <w:tr w:rsidR="003B38D2" w:rsidTr="00E14A1B">
        <w:tc>
          <w:tcPr>
            <w:tcW w:w="6974" w:type="dxa"/>
          </w:tcPr>
          <w:p w:rsidR="00E14A1B" w:rsidRPr="00E14A1B" w:rsidRDefault="00E14A1B" w:rsidP="00E14A1B">
            <w:pPr>
              <w:widowControl w:val="0"/>
              <w:tabs>
                <w:tab w:val="left" w:pos="993"/>
              </w:tabs>
              <w:spacing w:before="120" w:after="120"/>
              <w:jc w:val="both"/>
              <w:rPr>
                <w:rFonts w:asciiTheme="majorHAnsi" w:hAnsiTheme="majorHAnsi" w:cstheme="majorHAnsi"/>
                <w:color w:val="000000"/>
                <w:sz w:val="24"/>
                <w:szCs w:val="24"/>
                <w:shd w:val="clear" w:color="auto" w:fill="FFFFFF"/>
                <w:lang w:val="en-US"/>
              </w:rPr>
            </w:pPr>
            <w:r w:rsidRPr="00E14A1B">
              <w:rPr>
                <w:rFonts w:asciiTheme="majorHAnsi" w:hAnsiTheme="majorHAnsi" w:cstheme="majorHAnsi"/>
                <w:color w:val="000000"/>
                <w:sz w:val="24"/>
                <w:szCs w:val="24"/>
                <w:shd w:val="clear" w:color="auto" w:fill="FFFFFF"/>
                <w:lang w:val="en-US"/>
              </w:rPr>
              <w:t xml:space="preserve">- Tại khoản 4: Đề nghị cơ quan soạn thảo rà soát bổ sung nội dung quy định chi tiết cho “hoặc có thành tích đóng góp vào sự phát triển của Bộ, ban, ngành, </w:t>
            </w:r>
            <w:r w:rsidRPr="00E14A1B">
              <w:rPr>
                <w:rFonts w:asciiTheme="majorHAnsi" w:hAnsiTheme="majorHAnsi" w:cstheme="majorHAnsi"/>
                <w:color w:val="000000"/>
                <w:sz w:val="24"/>
                <w:szCs w:val="24"/>
                <w:u w:val="single"/>
                <w:shd w:val="clear" w:color="auto" w:fill="FFFFFF"/>
                <w:lang w:val="en-US"/>
              </w:rPr>
              <w:t>địa phươn</w:t>
            </w:r>
            <w:r w:rsidRPr="00E14A1B">
              <w:rPr>
                <w:rFonts w:asciiTheme="majorHAnsi" w:hAnsiTheme="majorHAnsi" w:cstheme="majorHAnsi"/>
                <w:color w:val="000000"/>
                <w:sz w:val="24"/>
                <w:szCs w:val="24"/>
                <w:shd w:val="clear" w:color="auto" w:fill="FFFFFF"/>
                <w:lang w:val="en-US"/>
              </w:rPr>
              <w:t xml:space="preserve">g được Bộ, ban, ngành, </w:t>
            </w:r>
            <w:r w:rsidRPr="00E14A1B">
              <w:rPr>
                <w:rFonts w:asciiTheme="majorHAnsi" w:hAnsiTheme="majorHAnsi" w:cstheme="majorHAnsi"/>
                <w:color w:val="000000"/>
                <w:sz w:val="24"/>
                <w:szCs w:val="24"/>
                <w:u w:val="single"/>
                <w:shd w:val="clear" w:color="auto" w:fill="FFFFFF"/>
                <w:lang w:val="en-US"/>
              </w:rPr>
              <w:t>tỉnh</w:t>
            </w:r>
            <w:r w:rsidRPr="00E14A1B">
              <w:rPr>
                <w:rFonts w:asciiTheme="majorHAnsi" w:hAnsiTheme="majorHAnsi" w:cstheme="majorHAnsi"/>
                <w:color w:val="000000"/>
                <w:sz w:val="24"/>
                <w:szCs w:val="24"/>
                <w:shd w:val="clear" w:color="auto" w:fill="FFFFFF"/>
                <w:lang w:val="en-US"/>
              </w:rPr>
              <w:t xml:space="preserve"> công nhận”, cụ thể là nội dung gì theo khoản 2 Điều 74 Luật Thi đua, khen thưởng.</w:t>
            </w:r>
          </w:p>
          <w:p w:rsidR="003B38D2" w:rsidRPr="00404141" w:rsidRDefault="00E14A1B" w:rsidP="00E14A1B">
            <w:pPr>
              <w:spacing w:before="120" w:after="120"/>
              <w:jc w:val="both"/>
              <w:rPr>
                <w:rFonts w:asciiTheme="majorHAnsi" w:hAnsiTheme="majorHAnsi" w:cstheme="majorHAnsi"/>
                <w:b/>
                <w:sz w:val="26"/>
                <w:szCs w:val="26"/>
                <w:lang w:val="en-US"/>
              </w:rPr>
            </w:pPr>
            <w:r>
              <w:rPr>
                <w:rFonts w:asciiTheme="majorHAnsi" w:hAnsiTheme="majorHAnsi" w:cstheme="majorHAnsi"/>
                <w:color w:val="000000"/>
                <w:sz w:val="24"/>
                <w:szCs w:val="24"/>
                <w:shd w:val="clear" w:color="auto" w:fill="FFFFFF"/>
                <w:lang w:val="en-US"/>
              </w:rPr>
              <w:t xml:space="preserve">- </w:t>
            </w:r>
            <w:r w:rsidRPr="00E14A1B">
              <w:rPr>
                <w:rFonts w:asciiTheme="majorHAnsi" w:hAnsiTheme="majorHAnsi" w:cstheme="majorHAnsi"/>
                <w:color w:val="000000"/>
                <w:sz w:val="24"/>
                <w:szCs w:val="24"/>
                <w:shd w:val="clear" w:color="auto" w:fill="FFFFFF"/>
                <w:lang w:val="en-US"/>
              </w:rPr>
              <w:t>Ngoài ra, đối với khoản 2, 3, 4, đề xuất cơ quan soạn thảo nghiên cứu bố cục các khoản trên thuộc nội dung khoản 1, cụ thể liên quan tiêu chuẩn xét tặng Bằng khen của Chủ tịch Ủy ban nhân dân tỉnh cho đối tượng là “cá nhân” để phân biệt với đối tượng “tập thể”, “doanh nghiệp và tổ chức kinh tế khác” và “hộ gia đình”.</w:t>
            </w:r>
          </w:p>
        </w:tc>
        <w:tc>
          <w:tcPr>
            <w:tcW w:w="6974" w:type="dxa"/>
            <w:vAlign w:val="center"/>
          </w:tcPr>
          <w:p w:rsidR="00E14A1B" w:rsidRDefault="00E14A1B" w:rsidP="00E14A1B">
            <w:pPr>
              <w:spacing w:before="120" w:after="120"/>
              <w:jc w:val="center"/>
              <w:rPr>
                <w:rFonts w:asciiTheme="majorHAnsi" w:hAnsiTheme="majorHAnsi" w:cstheme="majorHAnsi"/>
                <w:sz w:val="24"/>
                <w:szCs w:val="24"/>
                <w:lang w:val="en-US"/>
              </w:rPr>
            </w:pPr>
            <w:r>
              <w:rPr>
                <w:rFonts w:asciiTheme="majorHAnsi" w:hAnsiTheme="majorHAnsi" w:cstheme="majorHAnsi"/>
                <w:sz w:val="24"/>
                <w:szCs w:val="24"/>
                <w:lang w:val="en-US"/>
              </w:rPr>
              <w:t>- Đ</w:t>
            </w:r>
            <w:r w:rsidRPr="00E14A1B">
              <w:rPr>
                <w:rFonts w:asciiTheme="majorHAnsi" w:hAnsiTheme="majorHAnsi" w:cstheme="majorHAnsi"/>
                <w:sz w:val="24"/>
                <w:szCs w:val="24"/>
                <w:lang w:val="en-US"/>
              </w:rPr>
              <w:t>ịa phương không quy định thêm</w:t>
            </w:r>
          </w:p>
          <w:p w:rsidR="003B38D2" w:rsidRPr="00E14A1B" w:rsidRDefault="00E14A1B" w:rsidP="00E14A1B">
            <w:pPr>
              <w:spacing w:before="120" w:after="120"/>
              <w:jc w:val="center"/>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Pr="00E14A1B">
              <w:rPr>
                <w:rFonts w:asciiTheme="majorHAnsi" w:hAnsiTheme="majorHAnsi" w:cstheme="majorHAnsi"/>
                <w:sz w:val="24"/>
                <w:szCs w:val="24"/>
                <w:lang w:val="en-US"/>
              </w:rPr>
              <w:t xml:space="preserve">Giữ nguyên theo dự thảo </w:t>
            </w:r>
            <w:r w:rsidR="0021130F">
              <w:rPr>
                <w:rFonts w:asciiTheme="majorHAnsi" w:hAnsiTheme="majorHAnsi" w:cstheme="majorHAnsi"/>
                <w:sz w:val="24"/>
                <w:szCs w:val="24"/>
                <w:lang w:val="en-US"/>
              </w:rPr>
              <w:t>(</w:t>
            </w:r>
            <w:r>
              <w:rPr>
                <w:rFonts w:asciiTheme="majorHAnsi" w:hAnsiTheme="majorHAnsi" w:cstheme="majorHAnsi"/>
                <w:sz w:val="24"/>
                <w:szCs w:val="24"/>
                <w:lang w:val="en-US"/>
              </w:rPr>
              <w:t>phân biệt theo đối tượng</w:t>
            </w:r>
            <w:r w:rsidR="0021130F">
              <w:rPr>
                <w:rFonts w:asciiTheme="majorHAnsi" w:hAnsiTheme="majorHAnsi" w:cstheme="majorHAnsi"/>
                <w:sz w:val="24"/>
                <w:szCs w:val="24"/>
                <w:lang w:val="en-US"/>
              </w:rPr>
              <w:t xml:space="preserve"> cá nhân là công nhân, nông dân)</w:t>
            </w:r>
          </w:p>
        </w:tc>
      </w:tr>
      <w:tr w:rsidR="00B00885" w:rsidTr="00570EA4">
        <w:tc>
          <w:tcPr>
            <w:tcW w:w="6974" w:type="dxa"/>
          </w:tcPr>
          <w:p w:rsidR="00B00885" w:rsidRPr="00513F29" w:rsidRDefault="00513F29" w:rsidP="00404141">
            <w:pPr>
              <w:spacing w:before="120" w:after="120"/>
              <w:rPr>
                <w:rFonts w:asciiTheme="majorHAnsi" w:hAnsiTheme="majorHAnsi" w:cstheme="majorHAnsi"/>
                <w:b/>
                <w:sz w:val="24"/>
                <w:szCs w:val="24"/>
                <w:lang w:val="en-US"/>
              </w:rPr>
            </w:pPr>
            <w:r w:rsidRPr="00513F29">
              <w:rPr>
                <w:rFonts w:asciiTheme="majorHAnsi" w:hAnsiTheme="majorHAnsi" w:cstheme="majorHAnsi"/>
                <w:color w:val="000000"/>
                <w:sz w:val="24"/>
                <w:szCs w:val="24"/>
                <w:shd w:val="clear" w:color="auto" w:fill="FFFFFF"/>
                <w:lang w:val="en-US"/>
              </w:rPr>
              <w:t>c) Tại khoản 5: Đề nghị rà soát theo nội dung đã góp ý có liên quan.</w:t>
            </w:r>
          </w:p>
        </w:tc>
        <w:tc>
          <w:tcPr>
            <w:tcW w:w="6974" w:type="dxa"/>
          </w:tcPr>
          <w:p w:rsidR="00B00885" w:rsidRPr="00404141" w:rsidRDefault="00513F29" w:rsidP="00513F29">
            <w:pPr>
              <w:spacing w:before="120" w:after="120"/>
              <w:jc w:val="center"/>
              <w:rPr>
                <w:rFonts w:asciiTheme="majorHAnsi" w:hAnsiTheme="majorHAnsi" w:cstheme="majorHAnsi"/>
                <w:b/>
                <w:sz w:val="26"/>
                <w:szCs w:val="26"/>
                <w:lang w:val="en-US"/>
              </w:rPr>
            </w:pPr>
            <w:r w:rsidRPr="00404141">
              <w:rPr>
                <w:rFonts w:asciiTheme="majorHAnsi" w:hAnsiTheme="majorHAnsi" w:cstheme="majorHAnsi"/>
                <w:sz w:val="24"/>
                <w:szCs w:val="24"/>
                <w:lang w:val="en-US"/>
              </w:rPr>
              <w:t>Tiếp thu và điều chỉnh dự thảo</w:t>
            </w:r>
          </w:p>
        </w:tc>
      </w:tr>
      <w:tr w:rsidR="00B00885" w:rsidTr="00401781">
        <w:tc>
          <w:tcPr>
            <w:tcW w:w="6974" w:type="dxa"/>
          </w:tcPr>
          <w:p w:rsidR="00B00885" w:rsidRPr="00401781" w:rsidRDefault="00401781" w:rsidP="00401781">
            <w:pPr>
              <w:spacing w:before="120" w:after="120"/>
              <w:jc w:val="both"/>
              <w:rPr>
                <w:rFonts w:asciiTheme="majorHAnsi" w:hAnsiTheme="majorHAnsi" w:cstheme="majorHAnsi"/>
                <w:b/>
                <w:sz w:val="24"/>
                <w:szCs w:val="24"/>
                <w:lang w:val="en-US"/>
              </w:rPr>
            </w:pPr>
            <w:r w:rsidRPr="00401781">
              <w:rPr>
                <w:rFonts w:asciiTheme="majorHAnsi" w:hAnsiTheme="majorHAnsi" w:cstheme="majorHAnsi"/>
                <w:color w:val="000000"/>
                <w:sz w:val="24"/>
                <w:szCs w:val="24"/>
                <w:shd w:val="clear" w:color="auto" w:fill="FFFFFF"/>
                <w:lang w:val="en-US"/>
              </w:rPr>
              <w:t xml:space="preserve">d) Tại khoản 6: Đề nghị cơ quan soạn thảo rà soát bổ sung nội dung quy định chi tiết cho “hoặc có thành tích đóng góp vào sự phát triển của Bộ, ban, ngành, </w:t>
            </w:r>
            <w:r w:rsidRPr="00401781">
              <w:rPr>
                <w:rFonts w:asciiTheme="majorHAnsi" w:hAnsiTheme="majorHAnsi" w:cstheme="majorHAnsi"/>
                <w:color w:val="000000"/>
                <w:sz w:val="24"/>
                <w:szCs w:val="24"/>
                <w:u w:val="single"/>
                <w:shd w:val="clear" w:color="auto" w:fill="FFFFFF"/>
                <w:lang w:val="en-US"/>
              </w:rPr>
              <w:t>địa phươn</w:t>
            </w:r>
            <w:r w:rsidRPr="00401781">
              <w:rPr>
                <w:rFonts w:asciiTheme="majorHAnsi" w:hAnsiTheme="majorHAnsi" w:cstheme="majorHAnsi"/>
                <w:color w:val="000000"/>
                <w:sz w:val="24"/>
                <w:szCs w:val="24"/>
                <w:shd w:val="clear" w:color="auto" w:fill="FFFFFF"/>
                <w:lang w:val="en-US"/>
              </w:rPr>
              <w:t xml:space="preserve">g được Bộ, ban, ngành, </w:t>
            </w:r>
            <w:r w:rsidRPr="00401781">
              <w:rPr>
                <w:rFonts w:asciiTheme="majorHAnsi" w:hAnsiTheme="majorHAnsi" w:cstheme="majorHAnsi"/>
                <w:color w:val="000000"/>
                <w:sz w:val="24"/>
                <w:szCs w:val="24"/>
                <w:u w:val="single"/>
                <w:shd w:val="clear" w:color="auto" w:fill="FFFFFF"/>
                <w:lang w:val="en-US"/>
              </w:rPr>
              <w:t>tỉnh</w:t>
            </w:r>
            <w:r w:rsidRPr="00401781">
              <w:rPr>
                <w:rFonts w:asciiTheme="majorHAnsi" w:hAnsiTheme="majorHAnsi" w:cstheme="majorHAnsi"/>
                <w:color w:val="000000"/>
                <w:sz w:val="24"/>
                <w:szCs w:val="24"/>
                <w:shd w:val="clear" w:color="auto" w:fill="FFFFFF"/>
                <w:lang w:val="en-US"/>
              </w:rPr>
              <w:t xml:space="preserve"> công nhận”, cụ thể là nội dung theo khoản 4 Điều 74 Luật Thi đua, khen thưởng.</w:t>
            </w:r>
          </w:p>
        </w:tc>
        <w:tc>
          <w:tcPr>
            <w:tcW w:w="6974" w:type="dxa"/>
            <w:vAlign w:val="center"/>
          </w:tcPr>
          <w:p w:rsidR="00B00885" w:rsidRPr="00404141" w:rsidRDefault="00401781" w:rsidP="00401781">
            <w:pPr>
              <w:spacing w:before="120" w:after="120"/>
              <w:jc w:val="center"/>
              <w:rPr>
                <w:rFonts w:asciiTheme="majorHAnsi" w:hAnsiTheme="majorHAnsi" w:cstheme="majorHAnsi"/>
                <w:b/>
                <w:sz w:val="26"/>
                <w:szCs w:val="26"/>
                <w:lang w:val="en-US"/>
              </w:rPr>
            </w:pPr>
            <w:r>
              <w:rPr>
                <w:rFonts w:asciiTheme="majorHAnsi" w:hAnsiTheme="majorHAnsi" w:cstheme="majorHAnsi"/>
                <w:sz w:val="24"/>
                <w:szCs w:val="24"/>
                <w:lang w:val="en-US"/>
              </w:rPr>
              <w:t>Đ</w:t>
            </w:r>
            <w:r w:rsidRPr="00E14A1B">
              <w:rPr>
                <w:rFonts w:asciiTheme="majorHAnsi" w:hAnsiTheme="majorHAnsi" w:cstheme="majorHAnsi"/>
                <w:sz w:val="24"/>
                <w:szCs w:val="24"/>
                <w:lang w:val="en-US"/>
              </w:rPr>
              <w:t>ịa phương không quy định thêm</w:t>
            </w:r>
          </w:p>
        </w:tc>
      </w:tr>
      <w:tr w:rsidR="00B00885" w:rsidTr="00A86FAB">
        <w:tc>
          <w:tcPr>
            <w:tcW w:w="6974" w:type="dxa"/>
          </w:tcPr>
          <w:p w:rsidR="00B00885" w:rsidRPr="004B417E" w:rsidRDefault="004B417E" w:rsidP="004B417E">
            <w:pPr>
              <w:spacing w:before="120" w:after="120"/>
              <w:jc w:val="both"/>
              <w:rPr>
                <w:rFonts w:asciiTheme="majorHAnsi" w:hAnsiTheme="majorHAnsi" w:cstheme="majorHAnsi"/>
                <w:b/>
                <w:sz w:val="26"/>
                <w:szCs w:val="26"/>
                <w:lang w:val="en-US"/>
              </w:rPr>
            </w:pPr>
            <w:r w:rsidRPr="004B417E">
              <w:rPr>
                <w:rFonts w:asciiTheme="majorHAnsi" w:hAnsiTheme="majorHAnsi" w:cstheme="majorHAnsi"/>
                <w:color w:val="000000"/>
                <w:szCs w:val="28"/>
                <w:shd w:val="clear" w:color="auto" w:fill="FFFFFF"/>
                <w:lang w:val="en-US"/>
              </w:rPr>
              <w:t xml:space="preserve">đ) Tại khoản 7: Đề nghị cơ quan soạn thảo rà soát lại nội dung ‘và đạt một trong các tiêu chuẩn quy định tại </w:t>
            </w:r>
            <w:r w:rsidRPr="004B417E">
              <w:rPr>
                <w:rFonts w:asciiTheme="majorHAnsi" w:hAnsiTheme="majorHAnsi" w:cstheme="majorHAnsi"/>
                <w:color w:val="000000"/>
                <w:szCs w:val="28"/>
                <w:u w:val="single"/>
                <w:shd w:val="clear" w:color="auto" w:fill="FFFFFF"/>
                <w:lang w:val="en-US"/>
              </w:rPr>
              <w:t>điểm a</w:t>
            </w:r>
            <w:r w:rsidRPr="004B417E">
              <w:rPr>
                <w:rFonts w:asciiTheme="majorHAnsi" w:hAnsiTheme="majorHAnsi" w:cstheme="majorHAnsi"/>
                <w:color w:val="000000"/>
                <w:szCs w:val="28"/>
                <w:shd w:val="clear" w:color="auto" w:fill="FFFFFF"/>
                <w:lang w:val="en-US"/>
              </w:rPr>
              <w:t xml:space="preserve">, b, c, d khoản 5 Điều này” so với quy định khoản 5 Điều 74 Luật Thi đua, khen thưởng. Vì đối với tiêu chuẩn để xét tặng Bằng khen của Chủ tịch Ủy ban nhân dân tỉnh cho hộ gia đình áp dụng đối với “hộ gia đình gương mẫu chấp hành tốt chủ trương của Đảng, chính sách, pháp luật của Nhà nước” và “có nhiều đóng góp về công sức, đất đai và tài sản cho địa phương, xã hội”. Như vậy, nội dung Ủy ban nhân dân tỉnh cần quy định chi tiết là “có nhiều đóng góp về công sức, đất đai và tài </w:t>
            </w:r>
            <w:r w:rsidRPr="004B417E">
              <w:rPr>
                <w:rFonts w:asciiTheme="majorHAnsi" w:hAnsiTheme="majorHAnsi" w:cstheme="majorHAnsi"/>
                <w:color w:val="000000"/>
                <w:szCs w:val="28"/>
                <w:shd w:val="clear" w:color="auto" w:fill="FFFFFF"/>
                <w:lang w:val="en-US"/>
              </w:rPr>
              <w:lastRenderedPageBreak/>
              <w:t>sản cho địa phương, xã hội” cụ thể là gì, do đó việc viện dẫn điểm a khoản 5 Điều 8 dự thảo Quy định là chính xác hay chưa.</w:t>
            </w:r>
          </w:p>
        </w:tc>
        <w:tc>
          <w:tcPr>
            <w:tcW w:w="6974" w:type="dxa"/>
            <w:vAlign w:val="center"/>
          </w:tcPr>
          <w:p w:rsidR="00B00885" w:rsidRPr="004B417E" w:rsidRDefault="004B417E" w:rsidP="00A86FAB">
            <w:pPr>
              <w:spacing w:before="120" w:after="120"/>
              <w:jc w:val="both"/>
              <w:rPr>
                <w:rFonts w:asciiTheme="majorHAnsi" w:hAnsiTheme="majorHAnsi" w:cstheme="majorHAnsi"/>
                <w:sz w:val="24"/>
                <w:szCs w:val="24"/>
                <w:lang w:val="en-US"/>
              </w:rPr>
            </w:pPr>
            <w:r w:rsidRPr="004B417E">
              <w:rPr>
                <w:rFonts w:asciiTheme="majorHAnsi" w:hAnsiTheme="majorHAnsi" w:cstheme="majorHAnsi"/>
                <w:sz w:val="24"/>
                <w:szCs w:val="24"/>
                <w:lang w:val="en-US"/>
              </w:rPr>
              <w:lastRenderedPageBreak/>
              <w:t>Giữ nguyên theo dự thảo</w:t>
            </w:r>
            <w:r>
              <w:rPr>
                <w:rFonts w:asciiTheme="majorHAnsi" w:hAnsiTheme="majorHAnsi" w:cstheme="majorHAnsi"/>
                <w:sz w:val="24"/>
                <w:szCs w:val="24"/>
                <w:lang w:val="en-US"/>
              </w:rPr>
              <w:t xml:space="preserve"> (hằng năm Chủ tịch UBND tỉnh có phát động các phong trào thi đua </w:t>
            </w:r>
            <w:r w:rsidR="00A86FAB">
              <w:rPr>
                <w:rFonts w:asciiTheme="majorHAnsi" w:hAnsiTheme="majorHAnsi" w:cstheme="majorHAnsi"/>
                <w:sz w:val="24"/>
                <w:szCs w:val="24"/>
                <w:lang w:val="en-US"/>
              </w:rPr>
              <w:t xml:space="preserve">theo chuyên đề </w:t>
            </w:r>
            <w:r>
              <w:rPr>
                <w:rFonts w:asciiTheme="majorHAnsi" w:hAnsiTheme="majorHAnsi" w:cstheme="majorHAnsi"/>
                <w:sz w:val="24"/>
                <w:szCs w:val="24"/>
                <w:lang w:val="en-US"/>
              </w:rPr>
              <w:t>trong đó có đối tượng thi đua là hộ gia đình)</w:t>
            </w:r>
          </w:p>
        </w:tc>
      </w:tr>
      <w:tr w:rsidR="00B00885" w:rsidTr="0088318F">
        <w:tc>
          <w:tcPr>
            <w:tcW w:w="6974" w:type="dxa"/>
          </w:tcPr>
          <w:p w:rsidR="00B00885" w:rsidRPr="0088318F" w:rsidRDefault="0088318F" w:rsidP="0088318F">
            <w:pPr>
              <w:spacing w:before="120" w:after="120"/>
              <w:jc w:val="both"/>
              <w:rPr>
                <w:rFonts w:asciiTheme="majorHAnsi" w:hAnsiTheme="majorHAnsi" w:cstheme="majorHAnsi"/>
                <w:b/>
                <w:sz w:val="24"/>
                <w:szCs w:val="24"/>
                <w:lang w:val="en-US"/>
              </w:rPr>
            </w:pPr>
            <w:r w:rsidRPr="0088318F">
              <w:rPr>
                <w:rFonts w:asciiTheme="majorHAnsi" w:hAnsiTheme="majorHAnsi" w:cstheme="majorHAnsi"/>
                <w:color w:val="000000"/>
                <w:sz w:val="24"/>
                <w:szCs w:val="24"/>
                <w:shd w:val="clear" w:color="auto" w:fill="FFFFFF"/>
                <w:lang w:val="en-US"/>
              </w:rPr>
              <w:t>e) Tại khoản 8: Đề nghị xác định, bằng khen của Chủ tịch Ủy ban nhân dân tỉnh để tặng cho các tập thể tham gia cụm, khối thi đua do Ủy ban nhân dân tỉnh tổ chức là chỉ cần “tham gia” không cần “đạt thành tích”. Ngoài ra, đề nghị cơ quan soạn thảo nghiên cứu bố cục nội dung này thành một nội dung tại khoản 5.</w:t>
            </w:r>
          </w:p>
        </w:tc>
        <w:tc>
          <w:tcPr>
            <w:tcW w:w="6974" w:type="dxa"/>
            <w:vAlign w:val="center"/>
          </w:tcPr>
          <w:p w:rsidR="00B00885" w:rsidRPr="00404141" w:rsidRDefault="0088318F" w:rsidP="0088318F">
            <w:pPr>
              <w:spacing w:before="120" w:after="120"/>
              <w:jc w:val="center"/>
              <w:rPr>
                <w:rFonts w:asciiTheme="majorHAnsi" w:hAnsiTheme="majorHAnsi" w:cstheme="majorHAnsi"/>
                <w:b/>
                <w:sz w:val="26"/>
                <w:szCs w:val="26"/>
                <w:lang w:val="en-US"/>
              </w:rPr>
            </w:pPr>
            <w:r w:rsidRPr="00404141">
              <w:rPr>
                <w:rFonts w:asciiTheme="majorHAnsi" w:hAnsiTheme="majorHAnsi" w:cstheme="majorHAnsi"/>
                <w:sz w:val="24"/>
                <w:szCs w:val="24"/>
                <w:lang w:val="en-US"/>
              </w:rPr>
              <w:t>Tiếp thu và điều chỉnh dự thảo</w:t>
            </w:r>
          </w:p>
        </w:tc>
      </w:tr>
      <w:tr w:rsidR="009E407E" w:rsidTr="0088318F">
        <w:tc>
          <w:tcPr>
            <w:tcW w:w="6974" w:type="dxa"/>
          </w:tcPr>
          <w:p w:rsidR="0088318F" w:rsidRPr="0088318F" w:rsidRDefault="0088318F" w:rsidP="0088318F">
            <w:pPr>
              <w:widowControl w:val="0"/>
              <w:tabs>
                <w:tab w:val="left" w:pos="993"/>
              </w:tabs>
              <w:spacing w:before="120" w:after="120"/>
              <w:jc w:val="both"/>
              <w:rPr>
                <w:rFonts w:asciiTheme="majorHAnsi" w:hAnsiTheme="majorHAnsi" w:cstheme="majorHAnsi"/>
                <w:color w:val="000000"/>
                <w:sz w:val="24"/>
                <w:szCs w:val="24"/>
                <w:shd w:val="clear" w:color="auto" w:fill="FFFFFF"/>
                <w:lang w:val="en-US"/>
              </w:rPr>
            </w:pPr>
            <w:r w:rsidRPr="0088318F">
              <w:rPr>
                <w:rFonts w:asciiTheme="majorHAnsi" w:hAnsiTheme="majorHAnsi" w:cstheme="majorHAnsi"/>
                <w:color w:val="000000"/>
                <w:sz w:val="24"/>
                <w:szCs w:val="24"/>
                <w:shd w:val="clear" w:color="auto" w:fill="FFFFFF"/>
                <w:lang w:val="en-US"/>
              </w:rPr>
              <w:t>9. Tại Điều 9</w:t>
            </w:r>
          </w:p>
          <w:p w:rsidR="0088318F" w:rsidRPr="0088318F" w:rsidRDefault="0088318F" w:rsidP="0088318F">
            <w:pPr>
              <w:widowControl w:val="0"/>
              <w:tabs>
                <w:tab w:val="left" w:pos="993"/>
              </w:tabs>
              <w:spacing w:before="120" w:after="120"/>
              <w:jc w:val="both"/>
              <w:rPr>
                <w:rFonts w:asciiTheme="majorHAnsi" w:hAnsiTheme="majorHAnsi" w:cstheme="majorHAnsi"/>
                <w:color w:val="000000"/>
                <w:sz w:val="24"/>
                <w:szCs w:val="24"/>
                <w:shd w:val="clear" w:color="auto" w:fill="FFFFFF"/>
                <w:lang w:val="en-US"/>
              </w:rPr>
            </w:pPr>
            <w:r w:rsidRPr="0088318F">
              <w:rPr>
                <w:rFonts w:asciiTheme="majorHAnsi" w:hAnsiTheme="majorHAnsi" w:cstheme="majorHAnsi"/>
                <w:color w:val="000000"/>
                <w:sz w:val="24"/>
                <w:szCs w:val="24"/>
                <w:shd w:val="clear" w:color="auto" w:fill="FFFFFF"/>
                <w:lang w:val="en-US"/>
              </w:rPr>
              <w:t xml:space="preserve">a) Tại tên khoản 1: Đề nghị điều chỉnh </w:t>
            </w:r>
            <w:r w:rsidRPr="0088318F">
              <w:rPr>
                <w:rFonts w:asciiTheme="majorHAnsi" w:hAnsiTheme="majorHAnsi" w:cstheme="majorHAnsi"/>
                <w:i/>
                <w:color w:val="000000"/>
                <w:sz w:val="24"/>
                <w:szCs w:val="24"/>
                <w:shd w:val="clear" w:color="auto" w:fill="FFFFFF"/>
                <w:lang w:val="en-US"/>
              </w:rPr>
              <w:t>“pháp luật của Nhà nước, đạt một trong các tiêu chuẩn sau:”</w:t>
            </w:r>
            <w:r w:rsidRPr="0088318F">
              <w:rPr>
                <w:rFonts w:asciiTheme="majorHAnsi" w:hAnsiTheme="majorHAnsi" w:cstheme="majorHAnsi"/>
                <w:color w:val="000000"/>
                <w:sz w:val="24"/>
                <w:szCs w:val="24"/>
                <w:shd w:val="clear" w:color="auto" w:fill="FFFFFF"/>
                <w:lang w:val="en-US"/>
              </w:rPr>
              <w:t xml:space="preserve"> thành </w:t>
            </w:r>
            <w:r w:rsidRPr="0088318F">
              <w:rPr>
                <w:rFonts w:asciiTheme="majorHAnsi" w:hAnsiTheme="majorHAnsi" w:cstheme="majorHAnsi"/>
                <w:i/>
                <w:color w:val="000000"/>
                <w:sz w:val="24"/>
                <w:szCs w:val="24"/>
                <w:shd w:val="clear" w:color="auto" w:fill="FFFFFF"/>
                <w:lang w:val="en-US"/>
              </w:rPr>
              <w:t xml:space="preserve">“pháp luật của Nhà nước </w:t>
            </w:r>
            <w:r w:rsidRPr="0088318F">
              <w:rPr>
                <w:rFonts w:asciiTheme="majorHAnsi" w:hAnsiTheme="majorHAnsi" w:cstheme="majorHAnsi"/>
                <w:b/>
                <w:i/>
                <w:color w:val="000000"/>
                <w:sz w:val="24"/>
                <w:szCs w:val="24"/>
                <w:u w:val="single"/>
                <w:shd w:val="clear" w:color="auto" w:fill="FFFFFF"/>
                <w:lang w:val="en-US"/>
              </w:rPr>
              <w:t>và</w:t>
            </w:r>
            <w:r w:rsidRPr="0088318F">
              <w:rPr>
                <w:rFonts w:asciiTheme="majorHAnsi" w:hAnsiTheme="majorHAnsi" w:cstheme="majorHAnsi"/>
                <w:i/>
                <w:color w:val="000000"/>
                <w:sz w:val="24"/>
                <w:szCs w:val="24"/>
                <w:shd w:val="clear" w:color="auto" w:fill="FFFFFF"/>
                <w:lang w:val="en-US"/>
              </w:rPr>
              <w:t xml:space="preserve"> đạt một trong các tiêu chuẩn sau:”. </w:t>
            </w:r>
            <w:r w:rsidRPr="0088318F">
              <w:rPr>
                <w:rFonts w:asciiTheme="majorHAnsi" w:hAnsiTheme="majorHAnsi" w:cstheme="majorHAnsi"/>
                <w:color w:val="000000"/>
                <w:sz w:val="24"/>
                <w:szCs w:val="24"/>
                <w:shd w:val="clear" w:color="auto" w:fill="FFFFFF"/>
                <w:lang w:val="en-US"/>
              </w:rPr>
              <w:t>Đề nghị rà soát và điều chỉnh cho các nội dung tương tự và còn lại tại dự thảo.</w:t>
            </w:r>
          </w:p>
          <w:p w:rsidR="0088318F" w:rsidRPr="0088318F" w:rsidRDefault="0088318F" w:rsidP="0088318F">
            <w:pPr>
              <w:widowControl w:val="0"/>
              <w:tabs>
                <w:tab w:val="left" w:pos="993"/>
              </w:tabs>
              <w:spacing w:before="120" w:after="120"/>
              <w:jc w:val="both"/>
              <w:rPr>
                <w:rFonts w:asciiTheme="majorHAnsi" w:hAnsiTheme="majorHAnsi" w:cstheme="majorHAnsi"/>
                <w:color w:val="000000"/>
                <w:sz w:val="24"/>
                <w:szCs w:val="24"/>
                <w:shd w:val="clear" w:color="auto" w:fill="FFFFFF"/>
                <w:lang w:val="en-US"/>
              </w:rPr>
            </w:pPr>
            <w:r w:rsidRPr="0088318F">
              <w:rPr>
                <w:rFonts w:asciiTheme="majorHAnsi" w:hAnsiTheme="majorHAnsi" w:cstheme="majorHAnsi"/>
                <w:color w:val="000000"/>
                <w:sz w:val="24"/>
                <w:szCs w:val="24"/>
                <w:shd w:val="clear" w:color="auto" w:fill="FFFFFF"/>
                <w:lang w:val="en-US"/>
              </w:rPr>
              <w:t xml:space="preserve">b) Tại khoản 3: Đề nghị rà soát cụm từ “nông dân” có phải cũng là “cá nhân” nói chung để tặng giấy khen của Chủ tịch Ủy ban nhân dân huyện, thị xã, thành phố. Đồng thời, đề nghị rà soát nội dung này cho khoản 4 Điều 9 dự thảo Quy định. Ngoài ra, đề nghị xác định thành tích điểm b, c, d do ai lập “cá nhân”, “tập thể” hay “hộ gia đình”. </w:t>
            </w:r>
          </w:p>
          <w:p w:rsidR="0088318F" w:rsidRPr="0088318F" w:rsidRDefault="0088318F" w:rsidP="0088318F">
            <w:pPr>
              <w:widowControl w:val="0"/>
              <w:tabs>
                <w:tab w:val="left" w:pos="993"/>
              </w:tabs>
              <w:spacing w:before="120" w:after="120"/>
              <w:jc w:val="both"/>
              <w:rPr>
                <w:rFonts w:asciiTheme="majorHAnsi" w:hAnsiTheme="majorHAnsi" w:cstheme="majorHAnsi"/>
                <w:color w:val="000000"/>
                <w:sz w:val="24"/>
                <w:szCs w:val="24"/>
                <w:shd w:val="clear" w:color="auto" w:fill="FFFFFF"/>
                <w:lang w:val="en-US"/>
              </w:rPr>
            </w:pPr>
            <w:r w:rsidRPr="0088318F">
              <w:rPr>
                <w:rFonts w:asciiTheme="majorHAnsi" w:hAnsiTheme="majorHAnsi" w:cstheme="majorHAnsi"/>
                <w:color w:val="000000"/>
                <w:sz w:val="24"/>
                <w:szCs w:val="24"/>
                <w:shd w:val="clear" w:color="auto" w:fill="FFFFFF"/>
                <w:lang w:val="en-US"/>
              </w:rPr>
              <w:t>c) Tại khoản 4</w:t>
            </w:r>
          </w:p>
          <w:p w:rsidR="0088318F" w:rsidRPr="0088318F" w:rsidRDefault="0088318F" w:rsidP="0088318F">
            <w:pPr>
              <w:widowControl w:val="0"/>
              <w:tabs>
                <w:tab w:val="left" w:pos="993"/>
              </w:tabs>
              <w:spacing w:before="120" w:after="120"/>
              <w:jc w:val="both"/>
              <w:rPr>
                <w:rFonts w:asciiTheme="majorHAnsi" w:hAnsiTheme="majorHAnsi" w:cstheme="majorHAnsi"/>
                <w:color w:val="000000"/>
                <w:sz w:val="24"/>
                <w:szCs w:val="24"/>
                <w:shd w:val="clear" w:color="auto" w:fill="FFFFFF"/>
                <w:lang w:val="en-US"/>
              </w:rPr>
            </w:pPr>
            <w:r w:rsidRPr="0088318F">
              <w:rPr>
                <w:rFonts w:asciiTheme="majorHAnsi" w:hAnsiTheme="majorHAnsi" w:cstheme="majorHAnsi"/>
                <w:color w:val="000000"/>
                <w:sz w:val="24"/>
                <w:szCs w:val="24"/>
                <w:shd w:val="clear" w:color="auto" w:fill="FFFFFF"/>
                <w:lang w:val="en-US"/>
              </w:rPr>
              <w:t>- Tại điểm b: Đề nghị bổ sung cụm từ “người đứng đầu” trước cụm từ “địa phương”. Ngoài ra, đề nghị xác định thành tích tại điểm b này do “cá nhân”, “tập thể” hay “hộ gia đình” thực hiện.</w:t>
            </w:r>
          </w:p>
          <w:p w:rsidR="009E407E" w:rsidRPr="00404141" w:rsidRDefault="0088318F" w:rsidP="0088318F">
            <w:pPr>
              <w:spacing w:before="120" w:after="120"/>
              <w:jc w:val="both"/>
              <w:rPr>
                <w:rFonts w:asciiTheme="majorHAnsi" w:hAnsiTheme="majorHAnsi" w:cstheme="majorHAnsi"/>
                <w:b/>
                <w:sz w:val="26"/>
                <w:szCs w:val="26"/>
                <w:lang w:val="en-US"/>
              </w:rPr>
            </w:pPr>
            <w:r w:rsidRPr="0088318F">
              <w:rPr>
                <w:rFonts w:asciiTheme="majorHAnsi" w:hAnsiTheme="majorHAnsi" w:cstheme="majorHAnsi"/>
                <w:color w:val="000000"/>
                <w:sz w:val="24"/>
                <w:szCs w:val="24"/>
                <w:shd w:val="clear" w:color="auto" w:fill="FFFFFF"/>
                <w:lang w:val="en-US"/>
              </w:rPr>
              <w:t>- Tại điểm c: Đề nghị điều chỉnh các dấu chấm phẩy trong điểm c thành dấu phẩy cho thống nhất.</w:t>
            </w:r>
          </w:p>
        </w:tc>
        <w:tc>
          <w:tcPr>
            <w:tcW w:w="6974" w:type="dxa"/>
            <w:vAlign w:val="center"/>
          </w:tcPr>
          <w:p w:rsidR="009E407E" w:rsidRPr="00404141" w:rsidRDefault="0088318F" w:rsidP="0088318F">
            <w:pPr>
              <w:spacing w:before="120" w:after="120"/>
              <w:jc w:val="center"/>
              <w:rPr>
                <w:rFonts w:asciiTheme="majorHAnsi" w:hAnsiTheme="majorHAnsi" w:cstheme="majorHAnsi"/>
                <w:b/>
                <w:sz w:val="26"/>
                <w:szCs w:val="26"/>
                <w:lang w:val="en-US"/>
              </w:rPr>
            </w:pPr>
            <w:r w:rsidRPr="00404141">
              <w:rPr>
                <w:rFonts w:asciiTheme="majorHAnsi" w:hAnsiTheme="majorHAnsi" w:cstheme="majorHAnsi"/>
                <w:sz w:val="24"/>
                <w:szCs w:val="24"/>
                <w:lang w:val="en-US"/>
              </w:rPr>
              <w:t>Tiếp thu và điều chỉnh dự thảo</w:t>
            </w:r>
          </w:p>
        </w:tc>
      </w:tr>
      <w:tr w:rsidR="009E407E" w:rsidTr="006309DE">
        <w:tc>
          <w:tcPr>
            <w:tcW w:w="6974" w:type="dxa"/>
          </w:tcPr>
          <w:p w:rsidR="009E407E" w:rsidRPr="006309DE" w:rsidRDefault="006309DE" w:rsidP="006309DE">
            <w:pPr>
              <w:spacing w:before="120" w:after="120"/>
              <w:jc w:val="both"/>
              <w:rPr>
                <w:rFonts w:asciiTheme="majorHAnsi" w:hAnsiTheme="majorHAnsi" w:cstheme="majorHAnsi"/>
                <w:b/>
                <w:sz w:val="24"/>
                <w:szCs w:val="24"/>
                <w:lang w:val="en-US"/>
              </w:rPr>
            </w:pPr>
            <w:r w:rsidRPr="006309DE">
              <w:rPr>
                <w:rFonts w:asciiTheme="majorHAnsi" w:hAnsiTheme="majorHAnsi" w:cstheme="majorHAnsi"/>
                <w:color w:val="000000"/>
                <w:sz w:val="24"/>
                <w:szCs w:val="24"/>
                <w:shd w:val="clear" w:color="auto" w:fill="FFFFFF"/>
                <w:lang w:val="en-US"/>
              </w:rPr>
              <w:t>10. Chương III và chương IV dự thảo Quy định (Từ Điều 10 đến Điều 17): Đề nghị nghiên cứu theo nội dung góp ý tại Mục I Báo cáo này.</w:t>
            </w:r>
          </w:p>
        </w:tc>
        <w:tc>
          <w:tcPr>
            <w:tcW w:w="6974" w:type="dxa"/>
            <w:vAlign w:val="center"/>
          </w:tcPr>
          <w:p w:rsidR="009E407E" w:rsidRPr="00404141" w:rsidRDefault="006309DE" w:rsidP="006309DE">
            <w:pPr>
              <w:spacing w:before="120" w:after="120"/>
              <w:jc w:val="center"/>
              <w:rPr>
                <w:rFonts w:asciiTheme="majorHAnsi" w:hAnsiTheme="majorHAnsi" w:cstheme="majorHAnsi"/>
                <w:b/>
                <w:sz w:val="26"/>
                <w:szCs w:val="26"/>
                <w:lang w:val="en-US"/>
              </w:rPr>
            </w:pPr>
            <w:r w:rsidRPr="00404141">
              <w:rPr>
                <w:rFonts w:asciiTheme="majorHAnsi" w:hAnsiTheme="majorHAnsi" w:cstheme="majorHAnsi"/>
                <w:sz w:val="24"/>
                <w:szCs w:val="24"/>
                <w:lang w:val="en-US"/>
              </w:rPr>
              <w:t>Tiếp thu và điều chỉnh dự thảo</w:t>
            </w:r>
          </w:p>
        </w:tc>
      </w:tr>
      <w:tr w:rsidR="009E407E" w:rsidTr="006309DE">
        <w:tc>
          <w:tcPr>
            <w:tcW w:w="6974" w:type="dxa"/>
          </w:tcPr>
          <w:p w:rsidR="009E407E" w:rsidRPr="006309DE" w:rsidRDefault="006309DE" w:rsidP="006309DE">
            <w:pPr>
              <w:spacing w:before="120" w:after="120"/>
              <w:jc w:val="both"/>
              <w:rPr>
                <w:rFonts w:asciiTheme="majorHAnsi" w:hAnsiTheme="majorHAnsi" w:cstheme="majorHAnsi"/>
                <w:b/>
                <w:sz w:val="24"/>
                <w:szCs w:val="24"/>
                <w:lang w:val="en-US"/>
              </w:rPr>
            </w:pPr>
            <w:r w:rsidRPr="006309DE">
              <w:rPr>
                <w:rFonts w:asciiTheme="majorHAnsi" w:hAnsiTheme="majorHAnsi" w:cstheme="majorHAnsi"/>
                <w:color w:val="000000"/>
                <w:sz w:val="24"/>
                <w:szCs w:val="24"/>
                <w:shd w:val="clear" w:color="auto" w:fill="FFFFFF"/>
                <w:lang w:val="en-US"/>
              </w:rPr>
              <w:t xml:space="preserve">11. Điều 18: Đề nghị rà soát cơ quan chịu trách nhiệm thi hành Quy định so với Quyết định, đảm bảo thống nhất, ví dụ: ngoài tổ chức, cá </w:t>
            </w:r>
            <w:r w:rsidRPr="006309DE">
              <w:rPr>
                <w:rFonts w:asciiTheme="majorHAnsi" w:hAnsiTheme="majorHAnsi" w:cstheme="majorHAnsi"/>
                <w:color w:val="000000"/>
                <w:sz w:val="24"/>
                <w:szCs w:val="24"/>
                <w:shd w:val="clear" w:color="auto" w:fill="FFFFFF"/>
                <w:lang w:val="en-US"/>
              </w:rPr>
              <w:lastRenderedPageBreak/>
              <w:t>nhân đã liệt kê tại khoản 1 Điều 18 này thì có “các đơn vị sự nghiệp công lập thuộc Ủy ban nhân dân tỉnh”, “Ủy ban Mặt trận Tổ quốc Việt Nam tỉnh”; cụm từ “các doanh nghiệp, tổ chức kinh tế” hay “các doanh nghiệp thuộc khối thi đua”…</w:t>
            </w:r>
          </w:p>
        </w:tc>
        <w:tc>
          <w:tcPr>
            <w:tcW w:w="6974" w:type="dxa"/>
            <w:vAlign w:val="center"/>
          </w:tcPr>
          <w:p w:rsidR="009E407E" w:rsidRPr="00404141" w:rsidRDefault="006309DE" w:rsidP="006309DE">
            <w:pPr>
              <w:spacing w:before="120" w:after="120"/>
              <w:jc w:val="center"/>
              <w:rPr>
                <w:rFonts w:asciiTheme="majorHAnsi" w:hAnsiTheme="majorHAnsi" w:cstheme="majorHAnsi"/>
                <w:b/>
                <w:sz w:val="26"/>
                <w:szCs w:val="26"/>
                <w:lang w:val="en-US"/>
              </w:rPr>
            </w:pPr>
            <w:r w:rsidRPr="00404141">
              <w:rPr>
                <w:rFonts w:asciiTheme="majorHAnsi" w:hAnsiTheme="majorHAnsi" w:cstheme="majorHAnsi"/>
                <w:sz w:val="24"/>
                <w:szCs w:val="24"/>
                <w:lang w:val="en-US"/>
              </w:rPr>
              <w:lastRenderedPageBreak/>
              <w:t>Tiếp thu và điều chỉnh dự thảo</w:t>
            </w:r>
          </w:p>
        </w:tc>
      </w:tr>
      <w:tr w:rsidR="009E407E" w:rsidTr="006309DE">
        <w:tc>
          <w:tcPr>
            <w:tcW w:w="6974" w:type="dxa"/>
          </w:tcPr>
          <w:p w:rsidR="009E407E" w:rsidRPr="006309DE" w:rsidRDefault="006309DE" w:rsidP="006309DE">
            <w:pPr>
              <w:spacing w:before="120" w:after="120"/>
              <w:jc w:val="both"/>
              <w:rPr>
                <w:rFonts w:asciiTheme="majorHAnsi" w:hAnsiTheme="majorHAnsi" w:cstheme="majorHAnsi"/>
                <w:b/>
                <w:sz w:val="24"/>
                <w:szCs w:val="24"/>
                <w:lang w:val="en-US"/>
              </w:rPr>
            </w:pPr>
            <w:r w:rsidRPr="006309DE">
              <w:rPr>
                <w:rFonts w:asciiTheme="majorHAnsi" w:hAnsiTheme="majorHAnsi" w:cstheme="majorHAnsi"/>
                <w:color w:val="000000"/>
                <w:sz w:val="24"/>
                <w:szCs w:val="24"/>
                <w:shd w:val="clear" w:color="auto" w:fill="FFFFFF"/>
                <w:lang w:val="en-US"/>
              </w:rPr>
              <w:t>12. Nội dung chung: Đề nghị cơ quan soạn thảo nghiên cứu tổng thể các quy định tại dự thảo Quy định, không viện dẫn lại quy định pháp luật; đề nghị cụ thể hóa đúng nội dung được Luật giao.</w:t>
            </w:r>
          </w:p>
        </w:tc>
        <w:tc>
          <w:tcPr>
            <w:tcW w:w="6974" w:type="dxa"/>
            <w:vAlign w:val="center"/>
          </w:tcPr>
          <w:p w:rsidR="009E407E" w:rsidRPr="00404141" w:rsidRDefault="006309DE" w:rsidP="006309DE">
            <w:pPr>
              <w:spacing w:before="120" w:after="120"/>
              <w:jc w:val="center"/>
              <w:rPr>
                <w:rFonts w:asciiTheme="majorHAnsi" w:hAnsiTheme="majorHAnsi" w:cstheme="majorHAnsi"/>
                <w:b/>
                <w:sz w:val="26"/>
                <w:szCs w:val="26"/>
                <w:lang w:val="en-US"/>
              </w:rPr>
            </w:pPr>
            <w:r w:rsidRPr="00404141">
              <w:rPr>
                <w:rFonts w:asciiTheme="majorHAnsi" w:hAnsiTheme="majorHAnsi" w:cstheme="majorHAnsi"/>
                <w:sz w:val="24"/>
                <w:szCs w:val="24"/>
                <w:lang w:val="en-US"/>
              </w:rPr>
              <w:t>Tiếp thu và điều chỉnh dự thảo</w:t>
            </w:r>
          </w:p>
        </w:tc>
      </w:tr>
      <w:tr w:rsidR="009E407E" w:rsidTr="00570EA4">
        <w:tc>
          <w:tcPr>
            <w:tcW w:w="6974" w:type="dxa"/>
          </w:tcPr>
          <w:p w:rsidR="009E407E" w:rsidRPr="006309DE" w:rsidRDefault="006309DE" w:rsidP="00404141">
            <w:pPr>
              <w:spacing w:before="120" w:after="120"/>
              <w:rPr>
                <w:rFonts w:asciiTheme="majorHAnsi" w:hAnsiTheme="majorHAnsi" w:cstheme="majorHAnsi"/>
                <w:b/>
                <w:sz w:val="24"/>
                <w:szCs w:val="24"/>
                <w:lang w:val="en-US"/>
              </w:rPr>
            </w:pPr>
            <w:r w:rsidRPr="006309DE">
              <w:rPr>
                <w:rFonts w:asciiTheme="majorHAnsi" w:hAnsiTheme="majorHAnsi" w:cstheme="majorHAnsi"/>
                <w:b/>
                <w:bCs/>
                <w:color w:val="000000"/>
                <w:sz w:val="24"/>
                <w:szCs w:val="24"/>
                <w:shd w:val="clear" w:color="auto" w:fill="FFFFFF"/>
                <w:lang w:val="en-US"/>
              </w:rPr>
              <w:t>V.</w:t>
            </w:r>
            <w:r w:rsidRPr="006309DE">
              <w:rPr>
                <w:rFonts w:asciiTheme="majorHAnsi" w:hAnsiTheme="majorHAnsi" w:cstheme="majorHAnsi"/>
                <w:b/>
                <w:bCs/>
                <w:color w:val="000000"/>
                <w:sz w:val="24"/>
                <w:szCs w:val="24"/>
                <w:shd w:val="clear" w:color="auto" w:fill="FFFFFF"/>
              </w:rPr>
              <w:t xml:space="preserve"> Dự thảo </w:t>
            </w:r>
            <w:r w:rsidRPr="006309DE">
              <w:rPr>
                <w:rFonts w:asciiTheme="majorHAnsi" w:hAnsiTheme="majorHAnsi" w:cstheme="majorHAnsi"/>
                <w:b/>
                <w:bCs/>
                <w:color w:val="000000"/>
                <w:sz w:val="24"/>
                <w:szCs w:val="24"/>
                <w:shd w:val="clear" w:color="auto" w:fill="FFFFFF"/>
                <w:lang w:val="en-US"/>
              </w:rPr>
              <w:t>Tờ trình dự thảo Quyết định</w:t>
            </w:r>
          </w:p>
        </w:tc>
        <w:tc>
          <w:tcPr>
            <w:tcW w:w="6974" w:type="dxa"/>
          </w:tcPr>
          <w:p w:rsidR="009E407E" w:rsidRPr="00404141" w:rsidRDefault="009E407E" w:rsidP="00404141">
            <w:pPr>
              <w:spacing w:before="120" w:after="120"/>
              <w:rPr>
                <w:rFonts w:asciiTheme="majorHAnsi" w:hAnsiTheme="majorHAnsi" w:cstheme="majorHAnsi"/>
                <w:b/>
                <w:sz w:val="26"/>
                <w:szCs w:val="26"/>
                <w:lang w:val="en-US"/>
              </w:rPr>
            </w:pPr>
          </w:p>
        </w:tc>
      </w:tr>
      <w:tr w:rsidR="009E407E" w:rsidTr="006309DE">
        <w:tc>
          <w:tcPr>
            <w:tcW w:w="6974" w:type="dxa"/>
          </w:tcPr>
          <w:p w:rsidR="006309DE" w:rsidRPr="006309DE" w:rsidRDefault="006309DE" w:rsidP="006309DE">
            <w:pPr>
              <w:widowControl w:val="0"/>
              <w:tabs>
                <w:tab w:val="left" w:pos="993"/>
              </w:tabs>
              <w:spacing w:before="120" w:after="120"/>
              <w:jc w:val="both"/>
              <w:rPr>
                <w:rFonts w:asciiTheme="majorHAnsi" w:hAnsiTheme="majorHAnsi" w:cstheme="majorHAnsi"/>
                <w:bCs/>
                <w:color w:val="000000"/>
                <w:sz w:val="24"/>
                <w:szCs w:val="24"/>
                <w:shd w:val="clear" w:color="auto" w:fill="FFFFFF"/>
                <w:lang w:val="en-US"/>
              </w:rPr>
            </w:pPr>
            <w:r w:rsidRPr="006309DE">
              <w:rPr>
                <w:rFonts w:asciiTheme="majorHAnsi" w:hAnsiTheme="majorHAnsi" w:cstheme="majorHAnsi"/>
                <w:bCs/>
                <w:color w:val="000000"/>
                <w:sz w:val="24"/>
                <w:szCs w:val="24"/>
                <w:shd w:val="clear" w:color="auto" w:fill="FFFFFF"/>
                <w:lang w:val="en-US"/>
              </w:rPr>
              <w:t>1. Mục I</w:t>
            </w:r>
          </w:p>
          <w:p w:rsidR="006309DE" w:rsidRPr="006309DE" w:rsidRDefault="006309DE" w:rsidP="006309DE">
            <w:pPr>
              <w:widowControl w:val="0"/>
              <w:tabs>
                <w:tab w:val="left" w:pos="993"/>
              </w:tabs>
              <w:spacing w:before="120" w:after="120"/>
              <w:jc w:val="both"/>
              <w:rPr>
                <w:rFonts w:asciiTheme="majorHAnsi" w:hAnsiTheme="majorHAnsi" w:cstheme="majorHAnsi"/>
                <w:bCs/>
                <w:color w:val="000000"/>
                <w:sz w:val="24"/>
                <w:szCs w:val="24"/>
                <w:shd w:val="clear" w:color="auto" w:fill="FFFFFF"/>
                <w:lang w:val="en-US"/>
              </w:rPr>
            </w:pPr>
            <w:r w:rsidRPr="006309DE">
              <w:rPr>
                <w:rFonts w:asciiTheme="majorHAnsi" w:hAnsiTheme="majorHAnsi" w:cstheme="majorHAnsi"/>
                <w:bCs/>
                <w:color w:val="000000"/>
                <w:sz w:val="24"/>
                <w:szCs w:val="24"/>
                <w:shd w:val="clear" w:color="auto" w:fill="FFFFFF"/>
                <w:lang w:val="en-US"/>
              </w:rPr>
              <w:t>a) Đề nghị cơ quan soạn thảo tiếp tục nghiên cứu bố cục nội dung tại Mục I thành cơ sở pháp lý và cơ sở thực tiễn ban hành Quyết định, từ đó làm cơ sở khẳng định tính pháp lý và sự cần thiết ban hành. Theo đó, cần nêu được cơ sở và khẳng định được việc ban hành Quyết định dựa trên điều khoản nào tại Điều 28 Luật Ban hành văn bản quy phạm pháp luật.</w:t>
            </w:r>
          </w:p>
          <w:p w:rsidR="006309DE" w:rsidRPr="006309DE" w:rsidRDefault="006309DE" w:rsidP="006309DE">
            <w:pPr>
              <w:widowControl w:val="0"/>
              <w:tabs>
                <w:tab w:val="left" w:pos="993"/>
              </w:tabs>
              <w:spacing w:before="120" w:after="120"/>
              <w:jc w:val="both"/>
              <w:rPr>
                <w:rFonts w:asciiTheme="majorHAnsi" w:hAnsiTheme="majorHAnsi" w:cstheme="majorHAnsi"/>
                <w:bCs/>
                <w:i/>
                <w:color w:val="000000"/>
                <w:sz w:val="24"/>
                <w:szCs w:val="24"/>
                <w:shd w:val="clear" w:color="auto" w:fill="FFFFFF"/>
                <w:lang w:val="en-US"/>
              </w:rPr>
            </w:pPr>
            <w:r w:rsidRPr="006309DE">
              <w:rPr>
                <w:rFonts w:asciiTheme="majorHAnsi" w:hAnsiTheme="majorHAnsi" w:cstheme="majorHAnsi"/>
                <w:bCs/>
                <w:color w:val="000000"/>
                <w:sz w:val="24"/>
                <w:szCs w:val="24"/>
                <w:shd w:val="clear" w:color="auto" w:fill="FFFFFF"/>
                <w:lang w:val="en-US"/>
              </w:rPr>
              <w:t xml:space="preserve">b) Tại đoạn 2, đề nghị điều chỉnh như sau: </w:t>
            </w:r>
            <w:r w:rsidRPr="006309DE">
              <w:rPr>
                <w:rFonts w:asciiTheme="majorHAnsi" w:hAnsiTheme="majorHAnsi" w:cstheme="majorHAnsi"/>
                <w:bCs/>
                <w:i/>
                <w:color w:val="000000"/>
                <w:sz w:val="24"/>
                <w:szCs w:val="24"/>
                <w:shd w:val="clear" w:color="auto" w:fill="FFFFFF"/>
                <w:lang w:val="en-US"/>
              </w:rPr>
              <w:t xml:space="preserve">“Quyết định số 03/2021/QĐ-UBND ngày 11 tháng 01 năm 2021 </w:t>
            </w:r>
            <w:r w:rsidRPr="006309DE">
              <w:rPr>
                <w:rFonts w:asciiTheme="majorHAnsi" w:hAnsiTheme="majorHAnsi" w:cstheme="majorHAnsi"/>
                <w:bCs/>
                <w:i/>
                <w:color w:val="000000"/>
                <w:sz w:val="24"/>
                <w:szCs w:val="24"/>
                <w:u w:val="single"/>
                <w:shd w:val="clear" w:color="auto" w:fill="FFFFFF"/>
                <w:lang w:val="en-US"/>
              </w:rPr>
              <w:t>của Ủy ban nhân dân tỉnh</w:t>
            </w:r>
            <w:r w:rsidRPr="006309DE">
              <w:rPr>
                <w:rFonts w:asciiTheme="majorHAnsi" w:hAnsiTheme="majorHAnsi" w:cstheme="majorHAnsi"/>
                <w:bCs/>
                <w:i/>
                <w:color w:val="000000"/>
                <w:sz w:val="24"/>
                <w:szCs w:val="24"/>
                <w:shd w:val="clear" w:color="auto" w:fill="FFFFFF"/>
                <w:lang w:val="en-US"/>
              </w:rPr>
              <w:t xml:space="preserve"> ban hành Quy chế … và Quyết định số 42/2022/QĐ-UBND ngày 24 tháng 11 năm 2022 của Ủy ban nhân dân tỉnh An </w:t>
            </w:r>
            <w:r w:rsidRPr="006309DE">
              <w:rPr>
                <w:rFonts w:asciiTheme="majorHAnsi" w:hAnsiTheme="majorHAnsi" w:cstheme="majorHAnsi"/>
                <w:bCs/>
                <w:i/>
                <w:color w:val="000000"/>
                <w:sz w:val="24"/>
                <w:szCs w:val="24"/>
                <w:u w:val="single"/>
                <w:shd w:val="clear" w:color="auto" w:fill="FFFFFF"/>
                <w:lang w:val="en-US"/>
              </w:rPr>
              <w:t>Giang sửa đổi, bổ sung</w:t>
            </w:r>
            <w:r w:rsidRPr="006309DE">
              <w:rPr>
                <w:rFonts w:asciiTheme="majorHAnsi" w:hAnsiTheme="majorHAnsi" w:cstheme="majorHAnsi"/>
                <w:bCs/>
                <w:i/>
                <w:color w:val="000000"/>
                <w:sz w:val="24"/>
                <w:szCs w:val="24"/>
                <w:shd w:val="clear" w:color="auto" w:fill="FFFFFF"/>
                <w:lang w:val="en-US"/>
              </w:rPr>
              <w:t xml:space="preserve"> một số điều của Quy chế về công tác thi đua, khen thưởng trên địa bàn tỉnh An Giang ban hành kèm theo Quyết định số 03/2021/QĐ-UBND hiện nay không còn phù hợp …”.</w:t>
            </w:r>
          </w:p>
          <w:p w:rsidR="006309DE" w:rsidRPr="006309DE" w:rsidRDefault="006309DE" w:rsidP="006309DE">
            <w:pPr>
              <w:widowControl w:val="0"/>
              <w:tabs>
                <w:tab w:val="left" w:pos="993"/>
              </w:tabs>
              <w:spacing w:before="120" w:after="120"/>
              <w:jc w:val="both"/>
              <w:rPr>
                <w:rFonts w:asciiTheme="majorHAnsi" w:hAnsiTheme="majorHAnsi" w:cstheme="majorHAnsi"/>
                <w:bCs/>
                <w:color w:val="000000"/>
                <w:sz w:val="24"/>
                <w:szCs w:val="24"/>
                <w:shd w:val="clear" w:color="auto" w:fill="FFFFFF"/>
                <w:lang w:val="en-US"/>
              </w:rPr>
            </w:pPr>
            <w:r w:rsidRPr="006309DE">
              <w:rPr>
                <w:rFonts w:asciiTheme="majorHAnsi" w:hAnsiTheme="majorHAnsi" w:cstheme="majorHAnsi"/>
                <w:bCs/>
                <w:color w:val="000000"/>
                <w:sz w:val="24"/>
                <w:szCs w:val="24"/>
                <w:shd w:val="clear" w:color="auto" w:fill="FFFFFF"/>
                <w:lang w:val="en-US"/>
              </w:rPr>
              <w:t>2. Tại khoản 2 Mục IV, đề nghị bỏ dấu hai chấm sau tên khoản 2; rà soát và điều chỉnh nội dung theo góp ý tại dự thảo Quy định. Đề nghị bổ sung cụm từ “Quyết định” sau cụm từ “Trên đây là Tờ trình dự thảo” (trước đoạn tài liệu xin gửi kèm).</w:t>
            </w:r>
          </w:p>
          <w:p w:rsidR="006309DE" w:rsidRPr="006309DE" w:rsidRDefault="006309DE" w:rsidP="006309DE">
            <w:pPr>
              <w:widowControl w:val="0"/>
              <w:tabs>
                <w:tab w:val="left" w:pos="993"/>
              </w:tabs>
              <w:spacing w:before="120" w:after="120"/>
              <w:jc w:val="both"/>
              <w:rPr>
                <w:rFonts w:asciiTheme="majorHAnsi" w:hAnsiTheme="majorHAnsi" w:cstheme="majorHAnsi"/>
                <w:bCs/>
                <w:color w:val="000000"/>
                <w:sz w:val="24"/>
                <w:szCs w:val="24"/>
                <w:shd w:val="clear" w:color="auto" w:fill="FFFFFF"/>
                <w:lang w:val="en-US"/>
              </w:rPr>
            </w:pPr>
            <w:r w:rsidRPr="006309DE">
              <w:rPr>
                <w:rFonts w:asciiTheme="majorHAnsi" w:hAnsiTheme="majorHAnsi" w:cstheme="majorHAnsi"/>
                <w:bCs/>
                <w:color w:val="000000"/>
                <w:sz w:val="24"/>
                <w:szCs w:val="24"/>
                <w:shd w:val="clear" w:color="auto" w:fill="FFFFFF"/>
                <w:lang w:val="en-US"/>
              </w:rPr>
              <w:t>3. Tại phần tài liệu xin gửi kèm, đề nghị bổ sung tài liệu là “Bản chụp ý kiến góp ý” theo thành phần hồ sơ</w:t>
            </w:r>
            <w:r w:rsidRPr="006309DE">
              <w:rPr>
                <w:rFonts w:asciiTheme="majorHAnsi" w:hAnsiTheme="majorHAnsi" w:cstheme="majorHAnsi"/>
                <w:color w:val="000000"/>
                <w:sz w:val="24"/>
                <w:szCs w:val="24"/>
                <w:lang w:val="en-US"/>
              </w:rPr>
              <w:t xml:space="preserve"> tại Phụ lục III ban hành kèm theo </w:t>
            </w:r>
            <w:r w:rsidRPr="006309DE">
              <w:rPr>
                <w:rFonts w:asciiTheme="majorHAnsi" w:hAnsiTheme="majorHAnsi" w:cstheme="majorHAnsi"/>
                <w:color w:val="000000"/>
                <w:sz w:val="24"/>
                <w:szCs w:val="24"/>
                <w:lang w:val="en-US"/>
              </w:rPr>
              <w:lastRenderedPageBreak/>
              <w:t>Công văn số 1212/UBND-NC ngày 18/10/2022 của Ủy ban nhân dân tỉnh về việc hướng dẫn thực hiện quy trình xây dựng, ban hành Nghị quyết, Quyết định quy phạm pháp luật của Hội đồng nhân dân tỉnh, Ủy ban nhân dân tỉnh.</w:t>
            </w:r>
          </w:p>
          <w:p w:rsidR="009E407E" w:rsidRPr="006309DE" w:rsidRDefault="006309DE" w:rsidP="006309DE">
            <w:pPr>
              <w:spacing w:before="120" w:after="120"/>
              <w:jc w:val="both"/>
              <w:rPr>
                <w:rFonts w:asciiTheme="majorHAnsi" w:hAnsiTheme="majorHAnsi" w:cstheme="majorHAnsi"/>
                <w:b/>
                <w:sz w:val="24"/>
                <w:szCs w:val="24"/>
                <w:lang w:val="en-US"/>
              </w:rPr>
            </w:pPr>
            <w:r w:rsidRPr="006309DE">
              <w:rPr>
                <w:rFonts w:asciiTheme="majorHAnsi" w:hAnsiTheme="majorHAnsi" w:cstheme="majorHAnsi"/>
                <w:color w:val="000000"/>
                <w:sz w:val="24"/>
                <w:szCs w:val="24"/>
                <w:lang w:val="en-US"/>
              </w:rPr>
              <w:t>4. Nơi nhận, đề nghị không viết tắt “Ban TĐKT”.</w:t>
            </w:r>
          </w:p>
        </w:tc>
        <w:tc>
          <w:tcPr>
            <w:tcW w:w="6974" w:type="dxa"/>
            <w:vAlign w:val="center"/>
          </w:tcPr>
          <w:p w:rsidR="009E407E" w:rsidRPr="00404141" w:rsidRDefault="006309DE" w:rsidP="006309DE">
            <w:pPr>
              <w:spacing w:before="120" w:after="120"/>
              <w:jc w:val="center"/>
              <w:rPr>
                <w:rFonts w:asciiTheme="majorHAnsi" w:hAnsiTheme="majorHAnsi" w:cstheme="majorHAnsi"/>
                <w:b/>
                <w:sz w:val="26"/>
                <w:szCs w:val="26"/>
                <w:lang w:val="en-US"/>
              </w:rPr>
            </w:pPr>
            <w:r w:rsidRPr="00404141">
              <w:rPr>
                <w:rFonts w:asciiTheme="majorHAnsi" w:hAnsiTheme="majorHAnsi" w:cstheme="majorHAnsi"/>
                <w:sz w:val="24"/>
                <w:szCs w:val="24"/>
                <w:lang w:val="en-US"/>
              </w:rPr>
              <w:lastRenderedPageBreak/>
              <w:t>Tiếp thu và điều chỉnh dự thảo</w:t>
            </w:r>
          </w:p>
        </w:tc>
      </w:tr>
    </w:tbl>
    <w:p w:rsidR="00D7028F" w:rsidRPr="00D7028F" w:rsidRDefault="00D7028F" w:rsidP="00D7028F">
      <w:pPr>
        <w:spacing w:before="120" w:after="120" w:line="240" w:lineRule="auto"/>
        <w:jc w:val="center"/>
        <w:rPr>
          <w:rFonts w:asciiTheme="majorHAnsi" w:hAnsiTheme="majorHAnsi" w:cstheme="majorHAnsi"/>
          <w:b/>
          <w:sz w:val="28"/>
          <w:szCs w:val="28"/>
          <w:lang w:val="en-US"/>
        </w:rPr>
      </w:pPr>
    </w:p>
    <w:sectPr w:rsidR="00D7028F" w:rsidRPr="00D7028F" w:rsidSect="003359D6">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213" w:rsidRDefault="004A6213" w:rsidP="003359D6">
      <w:pPr>
        <w:spacing w:after="0" w:line="240" w:lineRule="auto"/>
      </w:pPr>
      <w:r>
        <w:separator/>
      </w:r>
    </w:p>
  </w:endnote>
  <w:endnote w:type="continuationSeparator" w:id="0">
    <w:p w:rsidR="004A6213" w:rsidRDefault="004A6213" w:rsidP="00335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9D6" w:rsidRDefault="00335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9D6" w:rsidRDefault="00335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9D6" w:rsidRDefault="00335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213" w:rsidRDefault="004A6213" w:rsidP="003359D6">
      <w:pPr>
        <w:spacing w:after="0" w:line="240" w:lineRule="auto"/>
      </w:pPr>
      <w:r>
        <w:separator/>
      </w:r>
    </w:p>
  </w:footnote>
  <w:footnote w:type="continuationSeparator" w:id="0">
    <w:p w:rsidR="004A6213" w:rsidRDefault="004A6213" w:rsidP="00335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9D6" w:rsidRDefault="00335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500175"/>
      <w:docPartObj>
        <w:docPartGallery w:val="Page Numbers (Top of Page)"/>
        <w:docPartUnique/>
      </w:docPartObj>
    </w:sdtPr>
    <w:sdtEndPr>
      <w:rPr>
        <w:noProof/>
      </w:rPr>
    </w:sdtEndPr>
    <w:sdtContent>
      <w:p w:rsidR="003359D6" w:rsidRDefault="003359D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3359D6" w:rsidRDefault="00335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9D6" w:rsidRDefault="003359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8F"/>
    <w:rsid w:val="001926BF"/>
    <w:rsid w:val="001E6F03"/>
    <w:rsid w:val="0021130F"/>
    <w:rsid w:val="002B3E9A"/>
    <w:rsid w:val="002E0654"/>
    <w:rsid w:val="003359D6"/>
    <w:rsid w:val="003B38D2"/>
    <w:rsid w:val="00401781"/>
    <w:rsid w:val="00404141"/>
    <w:rsid w:val="004356EB"/>
    <w:rsid w:val="004A6213"/>
    <w:rsid w:val="004B417E"/>
    <w:rsid w:val="00513F29"/>
    <w:rsid w:val="005233A3"/>
    <w:rsid w:val="00570EA4"/>
    <w:rsid w:val="006309DE"/>
    <w:rsid w:val="0088318F"/>
    <w:rsid w:val="009C4287"/>
    <w:rsid w:val="009E407E"/>
    <w:rsid w:val="00A16AA4"/>
    <w:rsid w:val="00A65989"/>
    <w:rsid w:val="00A86FAB"/>
    <w:rsid w:val="00B00885"/>
    <w:rsid w:val="00D7028F"/>
    <w:rsid w:val="00E14A1B"/>
    <w:rsid w:val="00E926D3"/>
    <w:rsid w:val="00EB2C97"/>
    <w:rsid w:val="00F121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6B3BC"/>
  <w15:chartTrackingRefBased/>
  <w15:docId w15:val="{5BDD1E14-0003-4820-9050-8E1C67AC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0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1"/>
    <w:pPr>
      <w:ind w:left="720"/>
      <w:contextualSpacing/>
    </w:pPr>
  </w:style>
  <w:style w:type="paragraph" w:styleId="Header">
    <w:name w:val="header"/>
    <w:basedOn w:val="Normal"/>
    <w:link w:val="HeaderChar"/>
    <w:uiPriority w:val="99"/>
    <w:unhideWhenUsed/>
    <w:rsid w:val="00335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9D6"/>
  </w:style>
  <w:style w:type="paragraph" w:styleId="Footer">
    <w:name w:val="footer"/>
    <w:basedOn w:val="Normal"/>
    <w:link w:val="FooterChar"/>
    <w:uiPriority w:val="99"/>
    <w:unhideWhenUsed/>
    <w:rsid w:val="00335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52517-1981-4B5C-8E1A-C186A9EC3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3075</Words>
  <Characters>17529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dc:creator>
  <cp:keywords/>
  <dc:description/>
  <cp:lastModifiedBy>TRUC</cp:lastModifiedBy>
  <cp:revision>23</cp:revision>
  <dcterms:created xsi:type="dcterms:W3CDTF">2024-01-31T01:27:00Z</dcterms:created>
  <dcterms:modified xsi:type="dcterms:W3CDTF">2024-01-31T03:27:00Z</dcterms:modified>
</cp:coreProperties>
</file>